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C2D1F5" w14:textId="77777777" w:rsidR="003512E5" w:rsidRPr="003512E5" w:rsidRDefault="003512E5" w:rsidP="003512E5">
      <w:pPr>
        <w:shd w:val="clear" w:color="auto" w:fill="FFFFFF"/>
        <w:spacing w:after="150" w:line="240" w:lineRule="auto"/>
        <w:outlineLvl w:val="2"/>
        <w:rPr>
          <w:rFonts w:ascii="Helvetica" w:eastAsia="Times New Roman" w:hAnsi="Helvetica" w:cs="Helvetica"/>
          <w:color w:val="333333"/>
          <w:sz w:val="36"/>
          <w:szCs w:val="36"/>
          <w:lang w:eastAsia="ru-RU"/>
        </w:rPr>
      </w:pPr>
      <w:r w:rsidRPr="003512E5">
        <w:rPr>
          <w:rFonts w:ascii="Helvetica" w:eastAsia="Times New Roman" w:hAnsi="Helvetica" w:cs="Helvetica"/>
          <w:color w:val="333333"/>
          <w:sz w:val="36"/>
          <w:szCs w:val="36"/>
          <w:lang w:eastAsia="ru-RU"/>
        </w:rPr>
        <w:t>Тема 1. Научное исследование, его принципы и структура</w:t>
      </w:r>
    </w:p>
    <w:p w14:paraId="24FD7FB8" w14:textId="77777777" w:rsidR="003512E5" w:rsidRPr="003512E5" w:rsidRDefault="003512E5" w:rsidP="003512E5">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Содержание.</w:t>
      </w:r>
      <w:r w:rsidRPr="003512E5">
        <w:rPr>
          <w:rFonts w:ascii="Tahoma" w:eastAsia="Times New Roman" w:hAnsi="Tahoma" w:cs="Tahoma"/>
          <w:color w:val="333333"/>
          <w:sz w:val="27"/>
          <w:szCs w:val="27"/>
          <w:lang w:eastAsia="ru-RU"/>
        </w:rPr>
        <w:t> Наука как особая сфера человеческой деятельности. Виды научных результатов. Норма исследования. Парадигма. Принцип верифицируемости и принцип фальсифицируемости в науке. Нормативный процесс научного исследования. Научное исследование. Виды исследований. Этапы научного исследования. Типы научных исследований. Идеальное и реальное исследование. Внешняя, внутренняя, теоретическая валидность. Теория и ее структура. Формы теоретического знания. Виды теорий. Многочисленность теорий. Принцип упорства в науке и принцип методологического анархизма. Научная проблема. Этапы порождения проблемы. Виды проблем. Гипотеза. Типы гипотез. Общенаучные исследовательские методы. Виды общенаучных методов: наблюдение, измерение, эксперимент.</w:t>
      </w:r>
    </w:p>
    <w:p w14:paraId="2C1975E9" w14:textId="77777777" w:rsidR="003512E5" w:rsidRPr="003512E5" w:rsidRDefault="003512E5" w:rsidP="003512E5">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Основные понятия.</w:t>
      </w:r>
      <w:r w:rsidRPr="003512E5">
        <w:rPr>
          <w:rFonts w:ascii="Tahoma" w:eastAsia="Times New Roman" w:hAnsi="Tahoma" w:cs="Tahoma"/>
          <w:color w:val="333333"/>
          <w:sz w:val="27"/>
          <w:szCs w:val="27"/>
          <w:lang w:eastAsia="ru-RU"/>
        </w:rPr>
        <w:t> Наука, эмпирическое знание, теоретическое знание, вери</w:t>
      </w:r>
      <w:r w:rsidRPr="003512E5">
        <w:rPr>
          <w:rFonts w:ascii="Tahoma" w:eastAsia="Times New Roman" w:hAnsi="Tahoma" w:cs="Tahoma"/>
          <w:color w:val="333333"/>
          <w:sz w:val="27"/>
          <w:szCs w:val="27"/>
          <w:lang w:eastAsia="ru-RU"/>
        </w:rPr>
        <w:softHyphen/>
        <w:t>фикация, фальсификация, метод, исследование, факт, предмет, объект, теория, моде</w:t>
      </w:r>
      <w:r w:rsidRPr="003512E5">
        <w:rPr>
          <w:rFonts w:ascii="Tahoma" w:eastAsia="Times New Roman" w:hAnsi="Tahoma" w:cs="Tahoma"/>
          <w:color w:val="333333"/>
          <w:sz w:val="27"/>
          <w:szCs w:val="27"/>
          <w:lang w:eastAsia="ru-RU"/>
        </w:rPr>
        <w:softHyphen/>
        <w:t>лирование, измерение, идеографический подход, номотетический подход.</w:t>
      </w:r>
    </w:p>
    <w:p w14:paraId="67CD2ABB" w14:textId="77777777" w:rsidR="003512E5" w:rsidRPr="003512E5" w:rsidRDefault="003512E5" w:rsidP="003512E5">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При изучении модуля следует обратить внимание на критерии определения научного знания и его отличие от умозрительного или религиозного. Необходимо разграничивать и понимать различия между теоретическим и эмпирическим знанием, знать структуру теории. Изучить основные способы получения научного заниня. Необходимо знать структру научного исследования, этапы его реализации, его виды и типы. В результате изучения раздела 1 следует научиться формулировать научную проблему. Знать, как формулируются гипотезы и, какие они бывают.</w:t>
      </w:r>
    </w:p>
    <w:p w14:paraId="44ED45E3" w14:textId="77777777" w:rsidR="003512E5" w:rsidRPr="003512E5" w:rsidRDefault="003512E5" w:rsidP="003512E5">
      <w:pPr>
        <w:shd w:val="clear" w:color="auto" w:fill="FFFFFF"/>
        <w:spacing w:after="150" w:line="240" w:lineRule="auto"/>
        <w:ind w:firstLine="300"/>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r w:rsidRPr="003512E5">
        <w:rPr>
          <w:rFonts w:ascii="Tahoma" w:eastAsia="Times New Roman" w:hAnsi="Tahoma" w:cs="Tahoma"/>
          <w:b/>
          <w:bCs/>
          <w:color w:val="333333"/>
          <w:sz w:val="27"/>
          <w:szCs w:val="27"/>
          <w:lang w:eastAsia="ru-RU"/>
        </w:rPr>
        <w:t>Вопросы для самопроверки к теме 1:</w:t>
      </w:r>
    </w:p>
    <w:p w14:paraId="5D9EFC44" w14:textId="77777777" w:rsidR="003512E5" w:rsidRPr="003512E5" w:rsidRDefault="003512E5" w:rsidP="003512E5">
      <w:pPr>
        <w:numPr>
          <w:ilvl w:val="0"/>
          <w:numId w:val="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Что такое научный метод?</w:t>
      </w:r>
    </w:p>
    <w:p w14:paraId="37409EA3" w14:textId="77777777" w:rsidR="003512E5" w:rsidRPr="003512E5" w:rsidRDefault="003512E5" w:rsidP="003512E5">
      <w:pPr>
        <w:numPr>
          <w:ilvl w:val="0"/>
          <w:numId w:val="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Чем критическое исследование отличается от поискового и воспроизводящего?</w:t>
      </w:r>
    </w:p>
    <w:p w14:paraId="45129633" w14:textId="77777777" w:rsidR="003512E5" w:rsidRPr="003512E5" w:rsidRDefault="003512E5" w:rsidP="003512E5">
      <w:pPr>
        <w:numPr>
          <w:ilvl w:val="0"/>
          <w:numId w:val="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Какие существуют виды научных гипотез?</w:t>
      </w:r>
    </w:p>
    <w:p w14:paraId="75190B33" w14:textId="77777777" w:rsidR="003512E5" w:rsidRPr="003512E5" w:rsidRDefault="003512E5" w:rsidP="003512E5">
      <w:pPr>
        <w:numPr>
          <w:ilvl w:val="0"/>
          <w:numId w:val="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В чем особенности идеографического и номотетического подходов?</w:t>
      </w:r>
    </w:p>
    <w:p w14:paraId="5CCF9A36" w14:textId="77777777" w:rsidR="003512E5" w:rsidRPr="003512E5" w:rsidRDefault="003512E5" w:rsidP="003512E5">
      <w:pPr>
        <w:numPr>
          <w:ilvl w:val="0"/>
          <w:numId w:val="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Каковы особенности основных эмпирических методов (наблюдения, эксперимен</w:t>
      </w:r>
      <w:r w:rsidRPr="003512E5">
        <w:rPr>
          <w:rFonts w:ascii="Tahoma" w:eastAsia="Times New Roman" w:hAnsi="Tahoma" w:cs="Tahoma"/>
          <w:color w:val="333333"/>
          <w:sz w:val="27"/>
          <w:szCs w:val="27"/>
          <w:lang w:eastAsia="ru-RU"/>
        </w:rPr>
        <w:softHyphen/>
        <w:t>та, измерения, коммуникативного метода)?</w:t>
      </w:r>
    </w:p>
    <w:p w14:paraId="235BFF08" w14:textId="77777777" w:rsidR="003512E5" w:rsidRDefault="003512E5">
      <w:r>
        <w:br w:type="page"/>
      </w:r>
    </w:p>
    <w:p w14:paraId="1B53A196" w14:textId="77777777" w:rsidR="003512E5" w:rsidRP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1. Введение. О методологии науки.</w:t>
      </w:r>
    </w:p>
    <w:p w14:paraId="726ABC80" w14:textId="77777777" w:rsidR="00E33D63" w:rsidRDefault="003512E5">
      <w:pPr>
        <w:rPr>
          <w:rFonts w:ascii="Tahoma" w:hAnsi="Tahoma" w:cs="Tahoma"/>
          <w:color w:val="333333"/>
          <w:sz w:val="27"/>
          <w:szCs w:val="27"/>
          <w:shd w:val="clear" w:color="auto" w:fill="FFFFFF"/>
        </w:rPr>
      </w:pPr>
      <w:r>
        <w:rPr>
          <w:rFonts w:ascii="Tahoma" w:hAnsi="Tahoma" w:cs="Tahoma"/>
          <w:color w:val="333333"/>
          <w:sz w:val="27"/>
          <w:szCs w:val="27"/>
          <w:shd w:val="clear" w:color="auto" w:fill="FFFFFF"/>
        </w:rPr>
        <w:t>Термин «экспериментальная психология» имеет, по крайней мере, четыре значе</w:t>
      </w:r>
      <w:r>
        <w:rPr>
          <w:rFonts w:ascii="Tahoma" w:hAnsi="Tahoma" w:cs="Tahoma"/>
          <w:color w:val="333333"/>
          <w:sz w:val="27"/>
          <w:szCs w:val="27"/>
          <w:shd w:val="clear" w:color="auto" w:fill="FFFFFF"/>
        </w:rPr>
        <w:softHyphen/>
        <w:t>ния.</w:t>
      </w:r>
    </w:p>
    <w:p w14:paraId="03CE5F82" w14:textId="77777777" w:rsidR="003512E5" w:rsidRDefault="003512E5">
      <w:r>
        <w:rPr>
          <w:noProof/>
          <w:lang w:eastAsia="ru-RU"/>
        </w:rPr>
        <w:drawing>
          <wp:inline distT="0" distB="0" distL="0" distR="0" wp14:anchorId="01206193" wp14:editId="524C0331">
            <wp:extent cx="5940425" cy="4534187"/>
            <wp:effectExtent l="0" t="0" r="3175" b="0"/>
            <wp:docPr id="1" name="Рисунок 1" descr="http://do.veip.org/jpg/ep/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vv.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4534187"/>
                    </a:xfrm>
                    <a:prstGeom prst="rect">
                      <a:avLst/>
                    </a:prstGeom>
                    <a:noFill/>
                    <a:ln>
                      <a:noFill/>
                    </a:ln>
                  </pic:spPr>
                </pic:pic>
              </a:graphicData>
            </a:graphic>
          </wp:inline>
        </w:drawing>
      </w:r>
    </w:p>
    <w:p w14:paraId="1F32AC03" w14:textId="77777777" w:rsidR="003512E5" w:rsidRDefault="003512E5"/>
    <w:p w14:paraId="75FDA1E3" w14:textId="77777777" w:rsidR="003512E5" w:rsidRPr="003512E5" w:rsidRDefault="003512E5" w:rsidP="003512E5">
      <w:pPr>
        <w:spacing w:before="300" w:after="150" w:line="240" w:lineRule="auto"/>
        <w:outlineLvl w:val="2"/>
        <w:rPr>
          <w:rFonts w:ascii="Helvetica" w:eastAsia="Times New Roman" w:hAnsi="Helvetica" w:cs="Helvetica"/>
          <w:color w:val="333333"/>
          <w:sz w:val="36"/>
          <w:szCs w:val="36"/>
          <w:lang w:eastAsia="ru-RU"/>
        </w:rPr>
      </w:pPr>
      <w:r w:rsidRPr="003512E5">
        <w:rPr>
          <w:rFonts w:ascii="Helvetica" w:eastAsia="Times New Roman" w:hAnsi="Helvetica" w:cs="Helvetica"/>
          <w:color w:val="333333"/>
          <w:sz w:val="36"/>
          <w:szCs w:val="36"/>
          <w:lang w:eastAsia="ru-RU"/>
        </w:rPr>
        <w:t>О методологии науки</w:t>
      </w:r>
    </w:p>
    <w:p w14:paraId="1E388784"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Наука</w:t>
      </w:r>
      <w:r w:rsidRPr="003512E5">
        <w:rPr>
          <w:rFonts w:ascii="Tahoma" w:eastAsia="Times New Roman" w:hAnsi="Tahoma" w:cs="Tahoma"/>
          <w:color w:val="333333"/>
          <w:sz w:val="27"/>
          <w:szCs w:val="27"/>
          <w:lang w:eastAsia="ru-RU"/>
        </w:rPr>
        <w:t> — это сфера человеческой деятельности, результатом которой является новое знание о действительности, отвечающее </w:t>
      </w:r>
      <w:r w:rsidRPr="003512E5">
        <w:rPr>
          <w:rFonts w:ascii="Tahoma" w:eastAsia="Times New Roman" w:hAnsi="Tahoma" w:cs="Tahoma"/>
          <w:b/>
          <w:bCs/>
          <w:color w:val="333333"/>
          <w:sz w:val="27"/>
          <w:szCs w:val="27"/>
          <w:lang w:eastAsia="ru-RU"/>
        </w:rPr>
        <w:t>критерию истинности.</w:t>
      </w:r>
      <w:r w:rsidRPr="003512E5">
        <w:rPr>
          <w:rFonts w:ascii="Tahoma" w:eastAsia="Times New Roman" w:hAnsi="Tahoma" w:cs="Tahoma"/>
          <w:color w:val="333333"/>
          <w:sz w:val="27"/>
          <w:szCs w:val="27"/>
          <w:lang w:eastAsia="ru-RU"/>
        </w:rPr>
        <w:t> Термин «наука» относится ко всей совокупности знаний, полученных научным методом.</w:t>
      </w:r>
    </w:p>
    <w:p w14:paraId="79B384C7" w14:textId="77777777" w:rsidR="003512E5" w:rsidRPr="003512E5" w:rsidRDefault="003512E5" w:rsidP="003512E5">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492350E2" wp14:editId="6AE2CA7C">
            <wp:extent cx="6823710" cy="3898900"/>
            <wp:effectExtent l="0" t="0" r="0" b="6350"/>
            <wp:docPr id="8" name="Рисунок 8" descr="http://do.veip.org/jpg/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veip.org/jpg/ep/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23710" cy="3898900"/>
                    </a:xfrm>
                    <a:prstGeom prst="rect">
                      <a:avLst/>
                    </a:prstGeom>
                    <a:noFill/>
                    <a:ln>
                      <a:noFill/>
                    </a:ln>
                  </pic:spPr>
                </pic:pic>
              </a:graphicData>
            </a:graphic>
          </wp:inline>
        </w:drawing>
      </w:r>
    </w:p>
    <w:p w14:paraId="76F9BE7A"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Рисунок 1. </w:t>
      </w:r>
      <w:r w:rsidRPr="003512E5">
        <w:rPr>
          <w:rFonts w:ascii="Tahoma" w:eastAsia="Times New Roman" w:hAnsi="Tahoma" w:cs="Tahoma"/>
          <w:color w:val="333333"/>
          <w:sz w:val="27"/>
          <w:szCs w:val="27"/>
          <w:lang w:eastAsia="ru-RU"/>
        </w:rPr>
        <w:t>Производные от истинности научного знания.</w:t>
      </w:r>
    </w:p>
    <w:p w14:paraId="660D35A5"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23CFE75D"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79EBAE41"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drawing>
          <wp:inline distT="0" distB="0" distL="0" distR="0" wp14:anchorId="197EF5D4" wp14:editId="36A98661">
            <wp:extent cx="4727575" cy="828040"/>
            <wp:effectExtent l="0" t="0" r="0" b="0"/>
            <wp:docPr id="7" name="Рисунок 7" descr="http://do.veip.org/jpg/ep/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veip.org/jpg/ep/t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27575" cy="828040"/>
                    </a:xfrm>
                    <a:prstGeom prst="rect">
                      <a:avLst/>
                    </a:prstGeom>
                    <a:noFill/>
                    <a:ln>
                      <a:noFill/>
                    </a:ln>
                  </pic:spPr>
                </pic:pic>
              </a:graphicData>
            </a:graphic>
          </wp:inline>
        </w:drawing>
      </w:r>
    </w:p>
    <w:p w14:paraId="6188DACA"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5A3E55DE"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2471015D"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20951234" wp14:editId="11E81C00">
            <wp:extent cx="3795395" cy="2898775"/>
            <wp:effectExtent l="0" t="0" r="0" b="0"/>
            <wp:docPr id="6" name="Рисунок 6" descr="http://do.veip.org/jpg/ep/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veip.org/jpg/ep/t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95395" cy="2898775"/>
                    </a:xfrm>
                    <a:prstGeom prst="rect">
                      <a:avLst/>
                    </a:prstGeom>
                    <a:noFill/>
                    <a:ln>
                      <a:noFill/>
                    </a:ln>
                  </pic:spPr>
                </pic:pic>
              </a:graphicData>
            </a:graphic>
          </wp:inline>
        </w:drawing>
      </w:r>
    </w:p>
    <w:p w14:paraId="1E4E0CDA" w14:textId="77777777" w:rsidR="003512E5" w:rsidRPr="003512E5" w:rsidRDefault="003512E5" w:rsidP="003512E5">
      <w:pPr>
        <w:spacing w:after="150" w:line="240" w:lineRule="auto"/>
        <w:jc w:val="both"/>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334FC649"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Научное познание не исчерпывается теориями. Все виды научных резуль</w:t>
      </w:r>
      <w:r w:rsidRPr="003512E5">
        <w:rPr>
          <w:rFonts w:ascii="Tahoma" w:eastAsia="Times New Roman" w:hAnsi="Tahoma" w:cs="Tahoma"/>
          <w:color w:val="333333"/>
          <w:sz w:val="27"/>
          <w:szCs w:val="27"/>
          <w:lang w:eastAsia="ru-RU"/>
        </w:rPr>
        <w:softHyphen/>
        <w:t>татов можно условно упорядочить на шкале </w:t>
      </w:r>
      <w:r w:rsidRPr="003512E5">
        <w:rPr>
          <w:rFonts w:ascii="Tahoma" w:eastAsia="Times New Roman" w:hAnsi="Tahoma" w:cs="Tahoma"/>
          <w:b/>
          <w:bCs/>
          <w:color w:val="333333"/>
          <w:sz w:val="27"/>
          <w:szCs w:val="27"/>
          <w:lang w:eastAsia="ru-RU"/>
        </w:rPr>
        <w:t>«эмпирическое — теоретическое зна</w:t>
      </w:r>
      <w:r w:rsidRPr="003512E5">
        <w:rPr>
          <w:rFonts w:ascii="Tahoma" w:eastAsia="Times New Roman" w:hAnsi="Tahoma" w:cs="Tahoma"/>
          <w:b/>
          <w:bCs/>
          <w:color w:val="333333"/>
          <w:sz w:val="27"/>
          <w:szCs w:val="27"/>
          <w:lang w:eastAsia="ru-RU"/>
        </w:rPr>
        <w:softHyphen/>
        <w:t>ние»:</w:t>
      </w:r>
      <w:r w:rsidRPr="003512E5">
        <w:rPr>
          <w:rFonts w:ascii="Tahoma" w:eastAsia="Times New Roman" w:hAnsi="Tahoma" w:cs="Tahoma"/>
          <w:color w:val="333333"/>
          <w:sz w:val="27"/>
          <w:szCs w:val="27"/>
          <w:lang w:eastAsia="ru-RU"/>
        </w:rPr>
        <w:t> </w:t>
      </w:r>
      <w:r w:rsidRPr="003512E5">
        <w:rPr>
          <w:rFonts w:ascii="Tahoma" w:eastAsia="Times New Roman" w:hAnsi="Tahoma" w:cs="Tahoma"/>
          <w:b/>
          <w:bCs/>
          <w:color w:val="333333"/>
          <w:sz w:val="27"/>
          <w:szCs w:val="27"/>
          <w:lang w:eastAsia="ru-RU"/>
        </w:rPr>
        <w:t>единичный факт - эмпирическое обобщение – модель – закономерность – закон - теория.</w:t>
      </w:r>
    </w:p>
    <w:p w14:paraId="1676B61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633536F9"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086EDF1" wp14:editId="2362E409">
            <wp:extent cx="5201920" cy="3062605"/>
            <wp:effectExtent l="0" t="0" r="0" b="4445"/>
            <wp:docPr id="5" name="Рисунок 5" descr="http://do.veip.org/jpg/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veip.org/jpg/ep/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1920" cy="3062605"/>
                    </a:xfrm>
                    <a:prstGeom prst="rect">
                      <a:avLst/>
                    </a:prstGeom>
                    <a:noFill/>
                    <a:ln>
                      <a:noFill/>
                    </a:ln>
                  </pic:spPr>
                </pic:pic>
              </a:graphicData>
            </a:graphic>
          </wp:inline>
        </w:drawing>
      </w:r>
    </w:p>
    <w:p w14:paraId="0B8AD064"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Рисунок 2. </w:t>
      </w:r>
      <w:r w:rsidRPr="003512E5">
        <w:rPr>
          <w:rFonts w:ascii="Tahoma" w:eastAsia="Times New Roman" w:hAnsi="Tahoma" w:cs="Tahoma"/>
          <w:color w:val="333333"/>
          <w:sz w:val="27"/>
          <w:szCs w:val="27"/>
          <w:lang w:eastAsia="ru-RU"/>
        </w:rPr>
        <w:t>Упорядочивание научных результатов по шкале "эмпирическое - теоретическое».</w:t>
      </w:r>
    </w:p>
    <w:p w14:paraId="67694F50"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lastRenderedPageBreak/>
        <w:t>Наука как система знаний</w:t>
      </w:r>
      <w:r w:rsidRPr="003512E5">
        <w:rPr>
          <w:rFonts w:ascii="Tahoma" w:eastAsia="Times New Roman" w:hAnsi="Tahoma" w:cs="Tahoma"/>
          <w:color w:val="333333"/>
          <w:sz w:val="27"/>
          <w:szCs w:val="27"/>
          <w:lang w:eastAsia="ru-RU"/>
        </w:rPr>
        <w:t> и как результат человеческой деятельности характе</w:t>
      </w:r>
      <w:r w:rsidRPr="003512E5">
        <w:rPr>
          <w:rFonts w:ascii="Tahoma" w:eastAsia="Times New Roman" w:hAnsi="Tahoma" w:cs="Tahoma"/>
          <w:color w:val="333333"/>
          <w:sz w:val="27"/>
          <w:szCs w:val="27"/>
          <w:lang w:eastAsia="ru-RU"/>
        </w:rPr>
        <w:softHyphen/>
        <w:t>ризуется</w:t>
      </w:r>
      <w:r w:rsidRPr="003512E5">
        <w:rPr>
          <w:rFonts w:ascii="Tahoma" w:eastAsia="Times New Roman" w:hAnsi="Tahoma" w:cs="Tahoma"/>
          <w:b/>
          <w:bCs/>
          <w:color w:val="333333"/>
          <w:sz w:val="27"/>
          <w:szCs w:val="27"/>
          <w:lang w:eastAsia="ru-RU"/>
        </w:rPr>
        <w:t>полнотой, достоверностью, систематичностью</w:t>
      </w:r>
      <w:r w:rsidRPr="003512E5">
        <w:rPr>
          <w:rFonts w:ascii="Tahoma" w:eastAsia="Times New Roman" w:hAnsi="Tahoma" w:cs="Tahoma"/>
          <w:color w:val="333333"/>
          <w:sz w:val="27"/>
          <w:szCs w:val="27"/>
          <w:lang w:eastAsia="ru-RU"/>
        </w:rPr>
        <w:t>.</w:t>
      </w:r>
    </w:p>
    <w:p w14:paraId="4E1498B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Наука как де</w:t>
      </w:r>
      <w:r w:rsidRPr="003512E5">
        <w:rPr>
          <w:rFonts w:ascii="Tahoma" w:eastAsia="Times New Roman" w:hAnsi="Tahoma" w:cs="Tahoma"/>
          <w:b/>
          <w:bCs/>
          <w:color w:val="333333"/>
          <w:sz w:val="27"/>
          <w:szCs w:val="27"/>
          <w:lang w:eastAsia="ru-RU"/>
        </w:rPr>
        <w:softHyphen/>
        <w:t>ятельность </w:t>
      </w:r>
      <w:r w:rsidRPr="003512E5">
        <w:rPr>
          <w:rFonts w:ascii="Tahoma" w:eastAsia="Times New Roman" w:hAnsi="Tahoma" w:cs="Tahoma"/>
          <w:color w:val="333333"/>
          <w:sz w:val="27"/>
          <w:szCs w:val="27"/>
          <w:lang w:eastAsia="ru-RU"/>
        </w:rPr>
        <w:t>исследователяхарактеризуется </w:t>
      </w:r>
      <w:r w:rsidRPr="003512E5">
        <w:rPr>
          <w:rFonts w:ascii="Tahoma" w:eastAsia="Times New Roman" w:hAnsi="Tahoma" w:cs="Tahoma"/>
          <w:b/>
          <w:bCs/>
          <w:color w:val="333333"/>
          <w:sz w:val="27"/>
          <w:szCs w:val="27"/>
          <w:lang w:eastAsia="ru-RU"/>
        </w:rPr>
        <w:t>методом.</w:t>
      </w:r>
    </w:p>
    <w:p w14:paraId="07345AFD" w14:textId="77777777" w:rsidR="003512E5" w:rsidRPr="003512E5" w:rsidRDefault="003512E5" w:rsidP="003512E5">
      <w:pPr>
        <w:spacing w:after="150" w:line="240" w:lineRule="auto"/>
        <w:ind w:firstLine="300"/>
        <w:jc w:val="center"/>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drawing>
          <wp:inline distT="0" distB="0" distL="0" distR="0" wp14:anchorId="23D2EA90" wp14:editId="6D7D601D">
            <wp:extent cx="5330825" cy="810895"/>
            <wp:effectExtent l="0" t="0" r="3175" b="8255"/>
            <wp:docPr id="4" name="Рисунок 4" descr="http://do.veip.org/jpg/ep/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o.veip.org/jpg/ep/t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0825" cy="810895"/>
                    </a:xfrm>
                    <a:prstGeom prst="rect">
                      <a:avLst/>
                    </a:prstGeom>
                    <a:noFill/>
                    <a:ln>
                      <a:noFill/>
                    </a:ln>
                  </pic:spPr>
                </pic:pic>
              </a:graphicData>
            </a:graphic>
          </wp:inline>
        </w:drawing>
      </w:r>
    </w:p>
    <w:p w14:paraId="7E934498" w14:textId="77777777" w:rsidR="003512E5" w:rsidRPr="003512E5" w:rsidRDefault="003512E5" w:rsidP="003512E5">
      <w:pPr>
        <w:spacing w:after="150" w:line="240" w:lineRule="auto"/>
        <w:ind w:firstLine="300"/>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72BB6D42"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Что такое норма исследования?</w:t>
      </w:r>
      <w:r w:rsidRPr="003512E5">
        <w:rPr>
          <w:rFonts w:ascii="Tahoma" w:eastAsia="Times New Roman" w:hAnsi="Tahoma" w:cs="Tahoma"/>
          <w:color w:val="333333"/>
          <w:sz w:val="27"/>
          <w:szCs w:val="27"/>
          <w:lang w:eastAsia="ru-RU"/>
        </w:rPr>
        <w:t> Понятие «нормальная наука» предложил </w:t>
      </w:r>
      <w:r w:rsidRPr="003512E5">
        <w:rPr>
          <w:rFonts w:ascii="Tahoma" w:eastAsia="Times New Roman" w:hAnsi="Tahoma" w:cs="Tahoma"/>
          <w:color w:val="000000"/>
          <w:sz w:val="27"/>
          <w:szCs w:val="27"/>
          <w:lang w:eastAsia="ru-RU"/>
        </w:rPr>
        <w:t>Т. Кун.</w:t>
      </w:r>
    </w:p>
    <w:p w14:paraId="1B5B6880"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DDD3583" wp14:editId="2A5AE1E5">
            <wp:extent cx="5727700" cy="2286000"/>
            <wp:effectExtent l="0" t="0" r="6350" b="0"/>
            <wp:docPr id="3" name="Рисунок 3" descr="http://do.veip.org/jpg/e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o.veip.org/jpg/ep/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2286000"/>
                    </a:xfrm>
                    <a:prstGeom prst="rect">
                      <a:avLst/>
                    </a:prstGeom>
                    <a:noFill/>
                    <a:ln>
                      <a:noFill/>
                    </a:ln>
                  </pic:spPr>
                </pic:pic>
              </a:graphicData>
            </a:graphic>
          </wp:inline>
        </w:drawing>
      </w:r>
    </w:p>
    <w:p w14:paraId="1CC4C32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Он выделяет два различных состояния науки,</w:t>
      </w:r>
    </w:p>
    <w:p w14:paraId="437F820A" w14:textId="77777777" w:rsidR="003512E5" w:rsidRPr="003512E5" w:rsidRDefault="003512E5" w:rsidP="003512E5">
      <w:pPr>
        <w:numPr>
          <w:ilvl w:val="0"/>
          <w:numId w:val="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революционную фазу</w:t>
      </w:r>
    </w:p>
    <w:p w14:paraId="0DAC8F6E" w14:textId="77777777" w:rsidR="003512E5" w:rsidRPr="003512E5" w:rsidRDefault="003512E5" w:rsidP="003512E5">
      <w:pPr>
        <w:numPr>
          <w:ilvl w:val="0"/>
          <w:numId w:val="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фазу «нормальной науки»:</w:t>
      </w:r>
    </w:p>
    <w:p w14:paraId="3007219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«Нормальная наука»</w:t>
      </w:r>
      <w:r w:rsidRPr="003512E5">
        <w:rPr>
          <w:rFonts w:ascii="Tahoma" w:eastAsia="Times New Roman" w:hAnsi="Tahoma" w:cs="Tahoma"/>
          <w:color w:val="333333"/>
          <w:sz w:val="27"/>
          <w:szCs w:val="27"/>
          <w:lang w:eastAsia="ru-RU"/>
        </w:rPr>
        <w:t> означает исследование, прочно опирающееся на одно или не</w:t>
      </w:r>
      <w:r w:rsidRPr="003512E5">
        <w:rPr>
          <w:rFonts w:ascii="Tahoma" w:eastAsia="Times New Roman" w:hAnsi="Tahoma" w:cs="Tahoma"/>
          <w:color w:val="333333"/>
          <w:sz w:val="27"/>
          <w:szCs w:val="27"/>
          <w:lang w:eastAsia="ru-RU"/>
        </w:rPr>
        <w:softHyphen/>
        <w:t>сколько прошлых научных достижений... Они излагаются в учебниках. С понятием «нормальная наука» связано понятие «парадигма». </w:t>
      </w:r>
      <w:r w:rsidRPr="003512E5">
        <w:rPr>
          <w:rFonts w:ascii="Tahoma" w:eastAsia="Times New Roman" w:hAnsi="Tahoma" w:cs="Tahoma"/>
          <w:b/>
          <w:bCs/>
          <w:color w:val="333333"/>
          <w:sz w:val="27"/>
          <w:szCs w:val="27"/>
          <w:lang w:eastAsia="ru-RU"/>
        </w:rPr>
        <w:t>Парадигма </w:t>
      </w:r>
      <w:r w:rsidRPr="003512E5">
        <w:rPr>
          <w:rFonts w:ascii="Tahoma" w:eastAsia="Times New Roman" w:hAnsi="Tahoma" w:cs="Tahoma"/>
          <w:color w:val="333333"/>
          <w:sz w:val="27"/>
          <w:szCs w:val="27"/>
          <w:lang w:eastAsia="ru-RU"/>
        </w:rPr>
        <w:t>— это общепризнанный эталон, пример научного исследования, вклю</w:t>
      </w:r>
      <w:r w:rsidRPr="003512E5">
        <w:rPr>
          <w:rFonts w:ascii="Tahoma" w:eastAsia="Times New Roman" w:hAnsi="Tahoma" w:cs="Tahoma"/>
          <w:color w:val="333333"/>
          <w:sz w:val="27"/>
          <w:szCs w:val="27"/>
          <w:lang w:eastAsia="ru-RU"/>
        </w:rPr>
        <w:softHyphen/>
        <w:t>чающий закон, теорию, их практическое применение, метод, оборудование и пр. Это — правила и стандарты научной деятельности, принятые в научном сообществе и остающиеся неизменными до очередной научной революции, которая ломает старую па</w:t>
      </w:r>
      <w:r w:rsidRPr="003512E5">
        <w:rPr>
          <w:rFonts w:ascii="Tahoma" w:eastAsia="Times New Roman" w:hAnsi="Tahoma" w:cs="Tahoma"/>
          <w:color w:val="333333"/>
          <w:sz w:val="27"/>
          <w:szCs w:val="27"/>
          <w:lang w:eastAsia="ru-RU"/>
        </w:rPr>
        <w:softHyphen/>
        <w:t>радигму, заменяя ее новой.</w:t>
      </w:r>
    </w:p>
    <w:p w14:paraId="1CA155C9"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lastRenderedPageBreak/>
        <w:t> </w:t>
      </w:r>
      <w:r w:rsidRPr="003512E5">
        <w:rPr>
          <w:rFonts w:ascii="Tahoma" w:eastAsia="Times New Roman" w:hAnsi="Tahoma" w:cs="Tahoma"/>
          <w:b/>
          <w:bCs/>
          <w:color w:val="333333"/>
          <w:sz w:val="27"/>
          <w:szCs w:val="27"/>
          <w:lang w:eastAsia="ru-RU"/>
        </w:rPr>
        <w:t>Принцип верифицируемости</w:t>
      </w:r>
      <w:r w:rsidRPr="003512E5">
        <w:rPr>
          <w:rFonts w:ascii="Tahoma" w:eastAsia="Times New Roman" w:hAnsi="Tahoma" w:cs="Tahoma"/>
          <w:color w:val="333333"/>
          <w:sz w:val="27"/>
          <w:szCs w:val="27"/>
          <w:lang w:eastAsia="ru-RU"/>
        </w:rPr>
        <w:t> или </w:t>
      </w:r>
      <w:r w:rsidRPr="003512E5">
        <w:rPr>
          <w:rFonts w:ascii="Tahoma" w:eastAsia="Times New Roman" w:hAnsi="Tahoma" w:cs="Tahoma"/>
          <w:b/>
          <w:bCs/>
          <w:color w:val="333333"/>
          <w:sz w:val="27"/>
          <w:szCs w:val="27"/>
          <w:lang w:eastAsia="ru-RU"/>
        </w:rPr>
        <w:t>фактической подтверждаемости</w:t>
      </w:r>
      <w:r w:rsidRPr="003512E5">
        <w:rPr>
          <w:rFonts w:ascii="Tahoma" w:eastAsia="Times New Roman" w:hAnsi="Tahoma" w:cs="Tahoma"/>
          <w:color w:val="333333"/>
          <w:sz w:val="27"/>
          <w:szCs w:val="27"/>
          <w:lang w:eastAsia="ru-RU"/>
        </w:rPr>
        <w:t> теории выдвинут</w:t>
      </w:r>
      <w:r w:rsidRPr="003512E5">
        <w:rPr>
          <w:rFonts w:ascii="Tahoma" w:eastAsia="Times New Roman" w:hAnsi="Tahoma" w:cs="Tahoma"/>
          <w:color w:val="000000"/>
          <w:sz w:val="27"/>
          <w:szCs w:val="27"/>
          <w:lang w:eastAsia="ru-RU"/>
        </w:rPr>
        <w:t>О. Контом.</w:t>
      </w:r>
    </w:p>
    <w:p w14:paraId="7464BA03"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7B98D90B" wp14:editId="31CB6672">
            <wp:extent cx="5814060" cy="1475105"/>
            <wp:effectExtent l="0" t="0" r="0" b="0"/>
            <wp:docPr id="2" name="Рисунок 2" descr="http://do.veip.org/jpg/e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veip.org/jpg/ep/1.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4060" cy="1475105"/>
                    </a:xfrm>
                    <a:prstGeom prst="rect">
                      <a:avLst/>
                    </a:prstGeom>
                    <a:noFill/>
                    <a:ln>
                      <a:noFill/>
                    </a:ln>
                  </pic:spPr>
                </pic:pic>
              </a:graphicData>
            </a:graphic>
          </wp:inline>
        </w:drawing>
      </w:r>
    </w:p>
    <w:p w14:paraId="5740F58E"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Его афоризмы:</w:t>
      </w:r>
    </w:p>
    <w:p w14:paraId="72193B26"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«Порядок и прогресс»</w:t>
      </w:r>
    </w:p>
    <w:p w14:paraId="4CFF1697"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«Знать, чтобы предвидеть, предвидеть, чтобы мочь»</w:t>
      </w:r>
    </w:p>
    <w:p w14:paraId="71128D5F"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«Жить для других»</w:t>
      </w:r>
    </w:p>
    <w:p w14:paraId="6FC672A4"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«Жить при ясном свете»</w:t>
      </w:r>
    </w:p>
    <w:p w14:paraId="2B28E49B"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«Любовь как принцип, порядок как основание, проресс как цель»</w:t>
      </w:r>
    </w:p>
    <w:p w14:paraId="5AD6DEDB" w14:textId="77777777" w:rsidR="003512E5" w:rsidRPr="003512E5" w:rsidRDefault="003512E5" w:rsidP="003512E5">
      <w:pPr>
        <w:numPr>
          <w:ilvl w:val="0"/>
          <w:numId w:val="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«Мы разрушаем только то, что заменяем»</w:t>
      </w:r>
    </w:p>
    <w:p w14:paraId="00305B84" w14:textId="77777777" w:rsidR="003512E5" w:rsidRPr="003512E5" w:rsidRDefault="003512E5" w:rsidP="003512E5">
      <w:pPr>
        <w:spacing w:before="300" w:after="150" w:line="240" w:lineRule="auto"/>
        <w:outlineLvl w:val="2"/>
        <w:rPr>
          <w:rFonts w:ascii="Helvetica" w:eastAsia="Times New Roman" w:hAnsi="Helvetica" w:cs="Helvetica"/>
          <w:color w:val="333333"/>
          <w:sz w:val="36"/>
          <w:szCs w:val="36"/>
          <w:lang w:eastAsia="ru-RU"/>
        </w:rPr>
      </w:pPr>
      <w:r w:rsidRPr="003512E5">
        <w:rPr>
          <w:rFonts w:ascii="Helvetica" w:eastAsia="Times New Roman" w:hAnsi="Helvetica" w:cs="Helvetica"/>
          <w:color w:val="333333"/>
          <w:sz w:val="36"/>
          <w:szCs w:val="36"/>
          <w:lang w:eastAsia="ru-RU"/>
        </w:rPr>
        <w:t>Прин</w:t>
      </w:r>
      <w:r w:rsidRPr="003512E5">
        <w:rPr>
          <w:rFonts w:ascii="Helvetica" w:eastAsia="Times New Roman" w:hAnsi="Helvetica" w:cs="Helvetica"/>
          <w:color w:val="333333"/>
          <w:sz w:val="36"/>
          <w:szCs w:val="36"/>
          <w:lang w:eastAsia="ru-RU"/>
        </w:rPr>
        <w:softHyphen/>
        <w:t>цип фальсифицируемости</w:t>
      </w:r>
    </w:p>
    <w:p w14:paraId="5A339644"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  </w:t>
      </w:r>
      <w:r w:rsidRPr="003512E5">
        <w:rPr>
          <w:rFonts w:ascii="Tahoma" w:eastAsia="Times New Roman" w:hAnsi="Tahoma" w:cs="Tahoma"/>
          <w:color w:val="333333"/>
          <w:sz w:val="27"/>
          <w:szCs w:val="27"/>
          <w:lang w:eastAsia="ru-RU"/>
        </w:rPr>
        <w:t>Прин</w:t>
      </w:r>
      <w:r w:rsidRPr="003512E5">
        <w:rPr>
          <w:rFonts w:ascii="Tahoma" w:eastAsia="Times New Roman" w:hAnsi="Tahoma" w:cs="Tahoma"/>
          <w:color w:val="333333"/>
          <w:sz w:val="27"/>
          <w:szCs w:val="27"/>
          <w:lang w:eastAsia="ru-RU"/>
        </w:rPr>
        <w:softHyphen/>
        <w:t>цип фальсифицируемости или  потенциальной опровержимости научной теории выдвинул </w:t>
      </w:r>
      <w:r w:rsidRPr="003512E5">
        <w:rPr>
          <w:rFonts w:ascii="Tahoma" w:eastAsia="Times New Roman" w:hAnsi="Tahoma" w:cs="Tahoma"/>
          <w:b/>
          <w:bCs/>
          <w:color w:val="000000"/>
          <w:sz w:val="27"/>
          <w:szCs w:val="27"/>
          <w:lang w:eastAsia="ru-RU"/>
        </w:rPr>
        <w:t>К. Поппер.</w:t>
      </w:r>
    </w:p>
    <w:p w14:paraId="08189B34" w14:textId="77777777" w:rsidR="003512E5" w:rsidRPr="003512E5" w:rsidRDefault="003512E5" w:rsidP="003512E5">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325E92C" wp14:editId="406F1AF2">
            <wp:extent cx="5724525" cy="1257300"/>
            <wp:effectExtent l="0" t="0" r="9525" b="0"/>
            <wp:docPr id="12" name="Рисунок 12" descr="http://do.veip.org/jpg/e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4525" cy="1257300"/>
                    </a:xfrm>
                    <a:prstGeom prst="rect">
                      <a:avLst/>
                    </a:prstGeom>
                    <a:noFill/>
                    <a:ln>
                      <a:noFill/>
                    </a:ln>
                  </pic:spPr>
                </pic:pic>
              </a:graphicData>
            </a:graphic>
          </wp:inline>
        </w:drawing>
      </w:r>
    </w:p>
    <w:p w14:paraId="3306DC5A"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Его афоризмы:</w:t>
      </w:r>
    </w:p>
    <w:p w14:paraId="294046F5" w14:textId="77777777" w:rsidR="003512E5" w:rsidRPr="003512E5" w:rsidRDefault="003512E5" w:rsidP="003512E5">
      <w:pPr>
        <w:numPr>
          <w:ilvl w:val="0"/>
          <w:numId w:val="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«Наука должна начинаться с мифов и с критики мифов».</w:t>
      </w:r>
    </w:p>
    <w:p w14:paraId="21EEEBD0" w14:textId="77777777" w:rsidR="003512E5" w:rsidRPr="003512E5" w:rsidRDefault="003512E5" w:rsidP="003512E5">
      <w:pPr>
        <w:numPr>
          <w:ilvl w:val="0"/>
          <w:numId w:val="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«Истинно</w:t>
      </w:r>
      <w:r w:rsidRPr="003512E5">
        <w:rPr>
          <w:rFonts w:ascii="Tahoma" w:eastAsia="Times New Roman" w:hAnsi="Tahoma" w:cs="Tahoma"/>
          <w:color w:val="000000"/>
          <w:sz w:val="27"/>
          <w:szCs w:val="27"/>
          <w:lang w:eastAsia="ru-RU"/>
        </w:rPr>
        <w:t>е </w:t>
      </w:r>
      <w:hyperlink r:id="rId16" w:tooltip="невежество" w:history="1">
        <w:r w:rsidRPr="003512E5">
          <w:rPr>
            <w:rFonts w:ascii="Tahoma" w:eastAsia="Times New Roman" w:hAnsi="Tahoma" w:cs="Tahoma"/>
            <w:color w:val="000000"/>
            <w:sz w:val="27"/>
            <w:szCs w:val="27"/>
            <w:lang w:eastAsia="ru-RU"/>
          </w:rPr>
          <w:t>невежество</w:t>
        </w:r>
      </w:hyperlink>
      <w:r w:rsidRPr="003512E5">
        <w:rPr>
          <w:rFonts w:ascii="Tahoma" w:eastAsia="Times New Roman" w:hAnsi="Tahoma" w:cs="Tahoma"/>
          <w:color w:val="000000"/>
          <w:sz w:val="27"/>
          <w:szCs w:val="27"/>
          <w:lang w:eastAsia="ru-RU"/>
        </w:rPr>
        <w:t> состоит не в отсутствии </w:t>
      </w:r>
      <w:hyperlink r:id="rId17" w:tooltip="знания" w:history="1">
        <w:r w:rsidRPr="003512E5">
          <w:rPr>
            <w:rFonts w:ascii="Tahoma" w:eastAsia="Times New Roman" w:hAnsi="Tahoma" w:cs="Tahoma"/>
            <w:color w:val="000000"/>
            <w:sz w:val="27"/>
            <w:szCs w:val="27"/>
            <w:lang w:eastAsia="ru-RU"/>
          </w:rPr>
          <w:t>знания</w:t>
        </w:r>
      </w:hyperlink>
      <w:r w:rsidRPr="003512E5">
        <w:rPr>
          <w:rFonts w:ascii="Tahoma" w:eastAsia="Times New Roman" w:hAnsi="Tahoma" w:cs="Tahoma"/>
          <w:color w:val="000000"/>
          <w:sz w:val="27"/>
          <w:szCs w:val="27"/>
          <w:lang w:eastAsia="ru-RU"/>
        </w:rPr>
        <w:t>, а в отказе обретать его»</w:t>
      </w:r>
    </w:p>
    <w:p w14:paraId="65D956FD" w14:textId="77777777" w:rsidR="003512E5" w:rsidRPr="003512E5" w:rsidRDefault="003512E5" w:rsidP="003512E5">
      <w:pPr>
        <w:numPr>
          <w:ilvl w:val="0"/>
          <w:numId w:val="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000000"/>
          <w:sz w:val="27"/>
          <w:szCs w:val="27"/>
          <w:lang w:eastAsia="ru-RU"/>
        </w:rPr>
        <w:t>«Человек создал множество миров - миры языка, музыки, поэзии, науки».</w:t>
      </w:r>
    </w:p>
    <w:p w14:paraId="5DEB0C3D" w14:textId="77777777" w:rsidR="003512E5" w:rsidRPr="003512E5" w:rsidRDefault="003512E5" w:rsidP="003512E5">
      <w:pPr>
        <w:numPr>
          <w:ilvl w:val="0"/>
          <w:numId w:val="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000000"/>
          <w:sz w:val="27"/>
          <w:szCs w:val="27"/>
          <w:lang w:eastAsia="ru-RU"/>
        </w:rPr>
        <w:t>«Наша </w:t>
      </w:r>
      <w:hyperlink r:id="rId18" w:tooltip="цивилизация" w:history="1">
        <w:r w:rsidRPr="003512E5">
          <w:rPr>
            <w:rFonts w:ascii="Tahoma" w:eastAsia="Times New Roman" w:hAnsi="Tahoma" w:cs="Tahoma"/>
            <w:color w:val="000000"/>
            <w:sz w:val="27"/>
            <w:szCs w:val="27"/>
            <w:lang w:eastAsia="ru-RU"/>
          </w:rPr>
          <w:t>цивилизация</w:t>
        </w:r>
      </w:hyperlink>
      <w:r w:rsidRPr="003512E5">
        <w:rPr>
          <w:rFonts w:ascii="Tahoma" w:eastAsia="Times New Roman" w:hAnsi="Tahoma" w:cs="Tahoma"/>
          <w:color w:val="000000"/>
          <w:sz w:val="27"/>
          <w:szCs w:val="27"/>
          <w:lang w:eastAsia="ru-RU"/>
        </w:rPr>
        <w:t> сможет выжить, только </w:t>
      </w:r>
      <w:hyperlink r:id="rId19" w:tooltip="если" w:history="1">
        <w:r w:rsidRPr="003512E5">
          <w:rPr>
            <w:rFonts w:ascii="Tahoma" w:eastAsia="Times New Roman" w:hAnsi="Tahoma" w:cs="Tahoma"/>
            <w:color w:val="000000"/>
            <w:sz w:val="27"/>
            <w:szCs w:val="27"/>
            <w:lang w:eastAsia="ru-RU"/>
          </w:rPr>
          <w:t>если</w:t>
        </w:r>
      </w:hyperlink>
      <w:r w:rsidRPr="003512E5">
        <w:rPr>
          <w:rFonts w:ascii="Tahoma" w:eastAsia="Times New Roman" w:hAnsi="Tahoma" w:cs="Tahoma"/>
          <w:color w:val="000000"/>
          <w:sz w:val="27"/>
          <w:szCs w:val="27"/>
          <w:lang w:eastAsia="ru-RU"/>
        </w:rPr>
        <w:t> м</w:t>
      </w:r>
      <w:r w:rsidRPr="003512E5">
        <w:rPr>
          <w:rFonts w:ascii="Tahoma" w:eastAsia="Times New Roman" w:hAnsi="Tahoma" w:cs="Tahoma"/>
          <w:color w:val="333333"/>
          <w:sz w:val="27"/>
          <w:szCs w:val="27"/>
          <w:lang w:eastAsia="ru-RU"/>
        </w:rPr>
        <w:t>ы откажемся от привычного поклонения великим».</w:t>
      </w:r>
    </w:p>
    <w:p w14:paraId="1D416252"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lastRenderedPageBreak/>
        <w:t> </w:t>
      </w:r>
      <w:r w:rsidRPr="003512E5">
        <w:rPr>
          <w:rFonts w:ascii="Tahoma" w:eastAsia="Times New Roman" w:hAnsi="Tahoma" w:cs="Tahoma"/>
          <w:color w:val="333333"/>
          <w:sz w:val="27"/>
          <w:szCs w:val="27"/>
          <w:lang w:eastAsia="ru-RU"/>
        </w:rPr>
        <w:t>К. Поппер сформулировал правило: </w:t>
      </w:r>
      <w:r w:rsidRPr="003512E5">
        <w:rPr>
          <w:rFonts w:ascii="Tahoma" w:eastAsia="Times New Roman" w:hAnsi="Tahoma" w:cs="Tahoma"/>
          <w:b/>
          <w:bCs/>
          <w:color w:val="333333"/>
          <w:sz w:val="27"/>
          <w:szCs w:val="27"/>
          <w:lang w:eastAsia="ru-RU"/>
        </w:rPr>
        <w:t>«Мы не знаем — мы можем только предпо</w:t>
      </w:r>
      <w:r w:rsidRPr="003512E5">
        <w:rPr>
          <w:rFonts w:ascii="Tahoma" w:eastAsia="Times New Roman" w:hAnsi="Tahoma" w:cs="Tahoma"/>
          <w:b/>
          <w:bCs/>
          <w:color w:val="333333"/>
          <w:sz w:val="27"/>
          <w:szCs w:val="27"/>
          <w:lang w:eastAsia="ru-RU"/>
        </w:rPr>
        <w:softHyphen/>
        <w:t>лагать». </w:t>
      </w:r>
      <w:r w:rsidRPr="003512E5">
        <w:rPr>
          <w:rFonts w:ascii="Tahoma" w:eastAsia="Times New Roman" w:hAnsi="Tahoma" w:cs="Tahoma"/>
          <w:color w:val="333333"/>
          <w:sz w:val="27"/>
          <w:szCs w:val="27"/>
          <w:lang w:eastAsia="ru-RU"/>
        </w:rPr>
        <w:t>Любая теория есть временное со</w:t>
      </w:r>
      <w:r w:rsidRPr="003512E5">
        <w:rPr>
          <w:rFonts w:ascii="Tahoma" w:eastAsia="Times New Roman" w:hAnsi="Tahoma" w:cs="Tahoma"/>
          <w:color w:val="333333"/>
          <w:sz w:val="27"/>
          <w:szCs w:val="27"/>
          <w:lang w:eastAsia="ru-RU"/>
        </w:rPr>
        <w:softHyphen/>
        <w:t>оружение, и может быть разрушена. Научным признается такое знание, которое может быть признано ложным в процессе эмпирической проверки. Каж</w:t>
      </w:r>
      <w:r w:rsidRPr="003512E5">
        <w:rPr>
          <w:rFonts w:ascii="Tahoma" w:eastAsia="Times New Roman" w:hAnsi="Tahoma" w:cs="Tahoma"/>
          <w:color w:val="333333"/>
          <w:sz w:val="27"/>
          <w:szCs w:val="27"/>
          <w:lang w:eastAsia="ru-RU"/>
        </w:rPr>
        <w:softHyphen/>
        <w:t>дая теория — всего лишь предположение и может быть опровергнута эксперимен</w:t>
      </w:r>
      <w:r w:rsidRPr="003512E5">
        <w:rPr>
          <w:rFonts w:ascii="Tahoma" w:eastAsia="Times New Roman" w:hAnsi="Tahoma" w:cs="Tahoma"/>
          <w:color w:val="333333"/>
          <w:sz w:val="27"/>
          <w:szCs w:val="27"/>
          <w:lang w:eastAsia="ru-RU"/>
        </w:rPr>
        <w:softHyphen/>
        <w:t>том. Знание, для опровержения которого нельзя приду</w:t>
      </w:r>
      <w:r w:rsidRPr="003512E5">
        <w:rPr>
          <w:rFonts w:ascii="Tahoma" w:eastAsia="Times New Roman" w:hAnsi="Tahoma" w:cs="Tahoma"/>
          <w:color w:val="333333"/>
          <w:sz w:val="27"/>
          <w:szCs w:val="27"/>
          <w:lang w:eastAsia="ru-RU"/>
        </w:rPr>
        <w:softHyphen/>
        <w:t>мать соответствующую процедуру, не мо</w:t>
      </w:r>
      <w:r w:rsidRPr="003512E5">
        <w:rPr>
          <w:rFonts w:ascii="Tahoma" w:eastAsia="Times New Roman" w:hAnsi="Tahoma" w:cs="Tahoma"/>
          <w:color w:val="333333"/>
          <w:sz w:val="27"/>
          <w:szCs w:val="27"/>
          <w:lang w:eastAsia="ru-RU"/>
        </w:rPr>
        <w:softHyphen/>
        <w:t>жет считаться научным.</w:t>
      </w:r>
    </w:p>
    <w:p w14:paraId="70659550" w14:textId="77777777" w:rsidR="003512E5" w:rsidRPr="003512E5" w:rsidRDefault="003512E5" w:rsidP="003512E5">
      <w:pPr>
        <w:spacing w:after="150" w:line="240" w:lineRule="auto"/>
        <w:ind w:firstLine="300"/>
        <w:jc w:val="center"/>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01698737" wp14:editId="4874FF87">
            <wp:extent cx="5400675" cy="171450"/>
            <wp:effectExtent l="0" t="0" r="9525" b="0"/>
            <wp:docPr id="11" name="Рисунок 11" descr="http://do.veip.org/jpg/ep/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t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675" cy="171450"/>
                    </a:xfrm>
                    <a:prstGeom prst="rect">
                      <a:avLst/>
                    </a:prstGeom>
                    <a:noFill/>
                    <a:ln>
                      <a:noFill/>
                    </a:ln>
                  </pic:spPr>
                </pic:pic>
              </a:graphicData>
            </a:graphic>
          </wp:inline>
        </w:drawing>
      </w:r>
    </w:p>
    <w:p w14:paraId="041E20BE"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12DAC41C"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Логика критического рационализма лежит в основе современной теории  статистической проверки гипотез и планирования эксперимента.</w:t>
      </w:r>
    </w:p>
    <w:p w14:paraId="6DA22AA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Нормативный процесс научного исследования</w:t>
      </w:r>
      <w:r w:rsidRPr="003512E5">
        <w:rPr>
          <w:rFonts w:ascii="Tahoma" w:eastAsia="Times New Roman" w:hAnsi="Tahoma" w:cs="Tahoma"/>
          <w:color w:val="333333"/>
          <w:sz w:val="27"/>
          <w:szCs w:val="27"/>
          <w:lang w:eastAsia="ru-RU"/>
        </w:rPr>
        <w:t> строится следующим образом:</w:t>
      </w:r>
    </w:p>
    <w:p w14:paraId="014B49A0" w14:textId="77777777" w:rsidR="003512E5" w:rsidRPr="003512E5" w:rsidRDefault="003512E5" w:rsidP="003512E5">
      <w:pPr>
        <w:spacing w:after="150" w:line="240" w:lineRule="auto"/>
        <w:ind w:firstLine="300"/>
        <w:jc w:val="center"/>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4B7BC0E0" wp14:editId="65A326B7">
            <wp:extent cx="5029200" cy="1428750"/>
            <wp:effectExtent l="0" t="0" r="0" b="0"/>
            <wp:docPr id="10" name="Рисунок 10" descr="http://do.veip.org/jpg/ep/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o.veip.org/jpg/ep/t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1428750"/>
                    </a:xfrm>
                    <a:prstGeom prst="rect">
                      <a:avLst/>
                    </a:prstGeom>
                    <a:noFill/>
                    <a:ln>
                      <a:noFill/>
                    </a:ln>
                  </pic:spPr>
                </pic:pic>
              </a:graphicData>
            </a:graphic>
          </wp:inline>
        </w:drawing>
      </w:r>
    </w:p>
    <w:p w14:paraId="4054237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Эта схема указывает на то, что в </w:t>
      </w:r>
      <w:r w:rsidRPr="003512E5">
        <w:rPr>
          <w:rFonts w:ascii="Tahoma" w:eastAsia="Times New Roman" w:hAnsi="Tahoma" w:cs="Tahoma"/>
          <w:b/>
          <w:bCs/>
          <w:color w:val="333333"/>
          <w:sz w:val="27"/>
          <w:szCs w:val="27"/>
          <w:lang w:eastAsia="ru-RU"/>
        </w:rPr>
        <w:t>структуре научного ис</w:t>
      </w:r>
      <w:r w:rsidRPr="003512E5">
        <w:rPr>
          <w:rFonts w:ascii="Tahoma" w:eastAsia="Times New Roman" w:hAnsi="Tahoma" w:cs="Tahoma"/>
          <w:b/>
          <w:bCs/>
          <w:color w:val="333333"/>
          <w:sz w:val="27"/>
          <w:szCs w:val="27"/>
          <w:lang w:eastAsia="ru-RU"/>
        </w:rPr>
        <w:softHyphen/>
        <w:t>следования содержание научного знания является величиной переменной, а метод представляет собой константу. </w:t>
      </w:r>
      <w:r w:rsidRPr="003512E5">
        <w:rPr>
          <w:rFonts w:ascii="Tahoma" w:eastAsia="Times New Roman" w:hAnsi="Tahoma" w:cs="Tahoma"/>
          <w:color w:val="333333"/>
          <w:sz w:val="27"/>
          <w:szCs w:val="27"/>
          <w:lang w:eastAsia="ru-RU"/>
        </w:rPr>
        <w:t>Ученых сплачивает в научное сообщество не следование какой-то идее, верова</w:t>
      </w:r>
      <w:r w:rsidRPr="003512E5">
        <w:rPr>
          <w:rFonts w:ascii="Tahoma" w:eastAsia="Times New Roman" w:hAnsi="Tahoma" w:cs="Tahoma"/>
          <w:color w:val="333333"/>
          <w:sz w:val="27"/>
          <w:szCs w:val="27"/>
          <w:lang w:eastAsia="ru-RU"/>
        </w:rPr>
        <w:softHyphen/>
        <w:t>нию, теории, а приверженность единому методу получения нового знания.</w:t>
      </w:r>
    </w:p>
    <w:p w14:paraId="76E169B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Но метод, вытекающий из модели науки, предложенной Поппером,  ново</w:t>
      </w:r>
      <w:r w:rsidRPr="003512E5">
        <w:rPr>
          <w:rFonts w:ascii="Tahoma" w:eastAsia="Times New Roman" w:hAnsi="Tahoma" w:cs="Tahoma"/>
          <w:color w:val="333333"/>
          <w:sz w:val="27"/>
          <w:szCs w:val="27"/>
          <w:lang w:eastAsia="ru-RU"/>
        </w:rPr>
        <w:softHyphen/>
        <w:t>го знания дать не может; он лишь способен опровергнуть старое знание или оста</w:t>
      </w:r>
      <w:r w:rsidRPr="003512E5">
        <w:rPr>
          <w:rFonts w:ascii="Tahoma" w:eastAsia="Times New Roman" w:hAnsi="Tahoma" w:cs="Tahoma"/>
          <w:color w:val="333333"/>
          <w:sz w:val="27"/>
          <w:szCs w:val="27"/>
          <w:lang w:eastAsia="ru-RU"/>
        </w:rPr>
        <w:softHyphen/>
        <w:t>вить вопрос открытым для дальнейшей критики.</w:t>
      </w:r>
    </w:p>
    <w:p w14:paraId="40A2775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Новое знание рождается в форме научного предположения — гипотезы, через призму которой ведется интерпретация данных.  Выдвижение гипотезы, построе</w:t>
      </w:r>
      <w:r w:rsidRPr="003512E5">
        <w:rPr>
          <w:rFonts w:ascii="Tahoma" w:eastAsia="Times New Roman" w:hAnsi="Tahoma" w:cs="Tahoma"/>
          <w:color w:val="333333"/>
          <w:sz w:val="27"/>
          <w:szCs w:val="27"/>
          <w:lang w:eastAsia="ru-RU"/>
        </w:rPr>
        <w:softHyphen/>
        <w:t>ние модели реальности и теории — это процессы интуитивные и творческие. Они находятся за пределами рассмотрения теории научного эксперимента.</w:t>
      </w:r>
    </w:p>
    <w:p w14:paraId="33C90BD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 xml:space="preserve">Эксперимент является лишь методом отбора, контроля, «выбраковки» недостоверных предположений. Новое знание добывается иными путями: </w:t>
      </w:r>
      <w:r w:rsidRPr="003512E5">
        <w:rPr>
          <w:rFonts w:ascii="Tahoma" w:eastAsia="Times New Roman" w:hAnsi="Tahoma" w:cs="Tahoma"/>
          <w:color w:val="333333"/>
          <w:sz w:val="27"/>
          <w:szCs w:val="27"/>
          <w:lang w:eastAsia="ru-RU"/>
        </w:rPr>
        <w:lastRenderedPageBreak/>
        <w:t>эмпирическое — наблюдением, а теоретическое — путем рацио</w:t>
      </w:r>
      <w:r w:rsidRPr="003512E5">
        <w:rPr>
          <w:rFonts w:ascii="Tahoma" w:eastAsia="Times New Roman" w:hAnsi="Tahoma" w:cs="Tahoma"/>
          <w:color w:val="333333"/>
          <w:sz w:val="27"/>
          <w:szCs w:val="27"/>
          <w:lang w:eastAsia="ru-RU"/>
        </w:rPr>
        <w:softHyphen/>
        <w:t>нальной обработки интуитивных догадок.</w:t>
      </w:r>
    </w:p>
    <w:p w14:paraId="42D8ED29"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Помимо метода в конструкции научного исследования присутствует еще одна непременная составляющая, а именно — </w:t>
      </w:r>
      <w:r w:rsidRPr="003512E5">
        <w:rPr>
          <w:rFonts w:ascii="Tahoma" w:eastAsia="Times New Roman" w:hAnsi="Tahoma" w:cs="Tahoma"/>
          <w:b/>
          <w:bCs/>
          <w:color w:val="333333"/>
          <w:sz w:val="27"/>
          <w:szCs w:val="27"/>
          <w:lang w:eastAsia="ru-RU"/>
        </w:rPr>
        <w:t>проблема,</w:t>
      </w:r>
      <w:r w:rsidRPr="003512E5">
        <w:rPr>
          <w:rFonts w:ascii="Tahoma" w:eastAsia="Times New Roman" w:hAnsi="Tahoma" w:cs="Tahoma"/>
          <w:color w:val="333333"/>
          <w:sz w:val="27"/>
          <w:szCs w:val="27"/>
          <w:lang w:eastAsia="ru-RU"/>
        </w:rPr>
        <w:t> «рамка», в которую вписаны и гипотеза, и интерпретация, и сам метод.</w:t>
      </w:r>
    </w:p>
    <w:p w14:paraId="170F0980"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Поппер неоднократно отмечал, что в ходе развития науки изменяются и гипоте</w:t>
      </w:r>
      <w:r w:rsidRPr="003512E5">
        <w:rPr>
          <w:rFonts w:ascii="Tahoma" w:eastAsia="Times New Roman" w:hAnsi="Tahoma" w:cs="Tahoma"/>
          <w:color w:val="333333"/>
          <w:sz w:val="27"/>
          <w:szCs w:val="27"/>
          <w:lang w:eastAsia="ru-RU"/>
        </w:rPr>
        <w:softHyphen/>
        <w:t>зы, и теории. С изменением парадигмы пересматривается метод, появляются новые проблемы, но остаются и старые, углубляясь, дифференцируясь с каждым циклом исследования.</w:t>
      </w:r>
    </w:p>
    <w:p w14:paraId="36EC318B"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Многие ученые склонны классифицировать не «науки» (мало кто знает, что это такое), а проблемы.</w:t>
      </w:r>
    </w:p>
    <w:p w14:paraId="1E356442"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Критический рационализм ничего не говорит о том, откуда берется новое зна</w:t>
      </w:r>
      <w:r w:rsidRPr="003512E5">
        <w:rPr>
          <w:rFonts w:ascii="Tahoma" w:eastAsia="Times New Roman" w:hAnsi="Tahoma" w:cs="Tahoma"/>
          <w:color w:val="333333"/>
          <w:sz w:val="27"/>
          <w:szCs w:val="27"/>
          <w:lang w:eastAsia="ru-RU"/>
        </w:rPr>
        <w:softHyphen/>
        <w:t>ние, но показывает, как умирает старое.</w:t>
      </w:r>
    </w:p>
    <w:p w14:paraId="01540BC0" w14:textId="77777777" w:rsidR="003512E5" w:rsidRPr="003512E5" w:rsidRDefault="003512E5" w:rsidP="003512E5">
      <w:pPr>
        <w:spacing w:line="240" w:lineRule="auto"/>
        <w:ind w:firstLine="300"/>
        <w:jc w:val="center"/>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3F11366A" wp14:editId="1261449F">
            <wp:extent cx="5334000" cy="333375"/>
            <wp:effectExtent l="0" t="0" r="0" b="9525"/>
            <wp:docPr id="9" name="Рисунок 9" descr="http://do.veip.org/jpg/ep/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veip.org/jpg/ep/t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4000" cy="333375"/>
                    </a:xfrm>
                    <a:prstGeom prst="rect">
                      <a:avLst/>
                    </a:prstGeom>
                    <a:noFill/>
                    <a:ln>
                      <a:noFill/>
                    </a:ln>
                  </pic:spPr>
                </pic:pic>
              </a:graphicData>
            </a:graphic>
          </wp:inline>
        </w:drawing>
      </w:r>
    </w:p>
    <w:p w14:paraId="10537B14" w14:textId="77777777" w:rsidR="003512E5" w:rsidRDefault="003512E5">
      <w:r>
        <w:br w:type="page"/>
      </w:r>
    </w:p>
    <w:p w14:paraId="6DA555D4" w14:textId="77777777" w:rsid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2. Научное исследование.</w:t>
      </w:r>
    </w:p>
    <w:p w14:paraId="7ADA87C2"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Научное исследование</w:t>
      </w:r>
    </w:p>
    <w:p w14:paraId="2C9708B3"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Цель науки — постижение истины</w:t>
      </w:r>
      <w:r>
        <w:rPr>
          <w:rFonts w:ascii="Tahoma" w:hAnsi="Tahoma" w:cs="Tahoma"/>
          <w:color w:val="333333"/>
          <w:sz w:val="27"/>
          <w:szCs w:val="27"/>
        </w:rPr>
        <w:t>, а способ постижения истины — на</w:t>
      </w:r>
      <w:r>
        <w:rPr>
          <w:rFonts w:ascii="Tahoma" w:hAnsi="Tahoma" w:cs="Tahoma"/>
          <w:color w:val="333333"/>
          <w:sz w:val="27"/>
          <w:szCs w:val="27"/>
        </w:rPr>
        <w:softHyphen/>
        <w:t>учное исследование.</w:t>
      </w:r>
    </w:p>
    <w:p w14:paraId="3935922B"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Исследование, в отличие от стихийных форм познания окружающего мира, осно</w:t>
      </w:r>
      <w:r>
        <w:rPr>
          <w:rStyle w:val="a4"/>
          <w:rFonts w:ascii="Tahoma" w:hAnsi="Tahoma" w:cs="Tahoma"/>
          <w:color w:val="333333"/>
          <w:sz w:val="27"/>
          <w:szCs w:val="27"/>
        </w:rPr>
        <w:softHyphen/>
        <w:t>вано на научном методе как норме деятельности.</w:t>
      </w:r>
      <w:r>
        <w:rPr>
          <w:rStyle w:val="apple-converted-space"/>
          <w:rFonts w:ascii="Tahoma" w:hAnsi="Tahoma" w:cs="Tahoma"/>
          <w:color w:val="333333"/>
          <w:sz w:val="27"/>
          <w:szCs w:val="27"/>
        </w:rPr>
        <w:t> </w:t>
      </w:r>
      <w:r>
        <w:rPr>
          <w:rFonts w:ascii="Tahoma" w:hAnsi="Tahoma" w:cs="Tahoma"/>
          <w:color w:val="333333"/>
          <w:sz w:val="27"/>
          <w:szCs w:val="27"/>
        </w:rPr>
        <w:t>Его осуществление предполагает осознание и фиксацию цели исследования, средств исследования (методологию, подходы, методы, методики), ориентацию исследования на воспроизводимость ре</w:t>
      </w:r>
      <w:r>
        <w:rPr>
          <w:rFonts w:ascii="Tahoma" w:hAnsi="Tahoma" w:cs="Tahoma"/>
          <w:color w:val="333333"/>
          <w:sz w:val="27"/>
          <w:szCs w:val="27"/>
        </w:rPr>
        <w:softHyphen/>
        <w:t>зультата.</w:t>
      </w:r>
    </w:p>
    <w:p w14:paraId="57355EFA" w14:textId="77777777" w:rsidR="003512E5" w:rsidRDefault="003512E5" w:rsidP="003512E5">
      <w:pPr>
        <w:pStyle w:val="a7"/>
        <w:spacing w:before="0" w:beforeAutospacing="0" w:after="150" w:afterAutospacing="0"/>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8923F82" wp14:editId="5D9B3D75">
            <wp:extent cx="5076825" cy="2952750"/>
            <wp:effectExtent l="0" t="0" r="9525" b="0"/>
            <wp:docPr id="15" name="Рисунок 15" descr="http://do.veip.org/jpg/e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o.veip.org/jpg/ep/2.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76825" cy="2952750"/>
                    </a:xfrm>
                    <a:prstGeom prst="rect">
                      <a:avLst/>
                    </a:prstGeom>
                    <a:noFill/>
                    <a:ln>
                      <a:noFill/>
                    </a:ln>
                  </pic:spPr>
                </pic:pic>
              </a:graphicData>
            </a:graphic>
          </wp:inline>
        </w:drawing>
      </w:r>
    </w:p>
    <w:p w14:paraId="3589711E" w14:textId="77777777" w:rsidR="003512E5" w:rsidRDefault="003512E5" w:rsidP="003512E5">
      <w:pPr>
        <w:pStyle w:val="a7"/>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3.</w:t>
      </w:r>
      <w:r>
        <w:rPr>
          <w:rStyle w:val="apple-converted-space"/>
          <w:rFonts w:ascii="Tahoma" w:hAnsi="Tahoma" w:cs="Tahoma"/>
          <w:color w:val="333333"/>
          <w:sz w:val="27"/>
          <w:szCs w:val="27"/>
        </w:rPr>
        <w:t> </w:t>
      </w:r>
      <w:r>
        <w:rPr>
          <w:rFonts w:ascii="Tahoma" w:hAnsi="Tahoma" w:cs="Tahoma"/>
          <w:color w:val="333333"/>
          <w:sz w:val="27"/>
          <w:szCs w:val="27"/>
        </w:rPr>
        <w:t>Виды исследований.</w:t>
      </w:r>
    </w:p>
    <w:p w14:paraId="74C54CA2"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Условно различают</w:t>
      </w:r>
      <w:r>
        <w:rPr>
          <w:rStyle w:val="apple-converted-space"/>
          <w:rFonts w:ascii="Tahoma" w:hAnsi="Tahoma" w:cs="Tahoma"/>
          <w:color w:val="333333"/>
          <w:sz w:val="27"/>
          <w:szCs w:val="27"/>
        </w:rPr>
        <w:t> </w:t>
      </w:r>
      <w:r>
        <w:rPr>
          <w:rStyle w:val="a4"/>
          <w:rFonts w:ascii="Tahoma" w:hAnsi="Tahoma" w:cs="Tahoma"/>
          <w:color w:val="333333"/>
          <w:sz w:val="27"/>
          <w:szCs w:val="27"/>
        </w:rPr>
        <w:t>эмпирическое и теоретическое</w:t>
      </w:r>
      <w:r>
        <w:rPr>
          <w:rStyle w:val="apple-converted-space"/>
          <w:rFonts w:ascii="Tahoma" w:hAnsi="Tahoma" w:cs="Tahoma"/>
          <w:b/>
          <w:bCs/>
          <w:color w:val="333333"/>
          <w:sz w:val="27"/>
          <w:szCs w:val="27"/>
        </w:rPr>
        <w:t> </w:t>
      </w:r>
      <w:r>
        <w:rPr>
          <w:rFonts w:ascii="Tahoma" w:hAnsi="Tahoma" w:cs="Tahoma"/>
          <w:color w:val="333333"/>
          <w:sz w:val="27"/>
          <w:szCs w:val="27"/>
        </w:rPr>
        <w:t>исследования</w:t>
      </w:r>
      <w:r>
        <w:rPr>
          <w:rStyle w:val="a4"/>
          <w:rFonts w:ascii="Tahoma" w:hAnsi="Tahoma" w:cs="Tahoma"/>
          <w:color w:val="333333"/>
          <w:sz w:val="27"/>
          <w:szCs w:val="27"/>
        </w:rPr>
        <w:t>.</w:t>
      </w:r>
      <w:r>
        <w:rPr>
          <w:rStyle w:val="apple-converted-space"/>
          <w:rFonts w:ascii="Tahoma" w:hAnsi="Tahoma" w:cs="Tahoma"/>
          <w:b/>
          <w:bCs/>
          <w:color w:val="333333"/>
          <w:sz w:val="27"/>
          <w:szCs w:val="27"/>
        </w:rPr>
        <w:t> </w:t>
      </w:r>
      <w:r>
        <w:rPr>
          <w:rFonts w:ascii="Tahoma" w:hAnsi="Tahoma" w:cs="Tahoma"/>
          <w:color w:val="333333"/>
          <w:sz w:val="27"/>
          <w:szCs w:val="27"/>
        </w:rPr>
        <w:t>Условно потому что</w:t>
      </w:r>
      <w:r>
        <w:rPr>
          <w:rStyle w:val="a4"/>
          <w:rFonts w:ascii="Tahoma" w:hAnsi="Tahoma" w:cs="Tahoma"/>
          <w:color w:val="333333"/>
          <w:sz w:val="27"/>
          <w:szCs w:val="27"/>
        </w:rPr>
        <w:t>,</w:t>
      </w:r>
      <w:r>
        <w:rPr>
          <w:rFonts w:ascii="Tahoma" w:hAnsi="Tahoma" w:cs="Tahoma"/>
          <w:color w:val="333333"/>
          <w:sz w:val="27"/>
          <w:szCs w:val="27"/>
        </w:rPr>
        <w:t>большинство исследований имеет теоретико-эмпирический характер. Любое исследование осуществляется не изолированно, а в рамках целост</w:t>
      </w:r>
      <w:r>
        <w:rPr>
          <w:rFonts w:ascii="Tahoma" w:hAnsi="Tahoma" w:cs="Tahoma"/>
          <w:color w:val="333333"/>
          <w:sz w:val="27"/>
          <w:szCs w:val="27"/>
        </w:rPr>
        <w:softHyphen/>
        <w:t>ной научной программы или в целях развития научного направления.</w:t>
      </w:r>
    </w:p>
    <w:p w14:paraId="5019E0A8"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2791AC8A" wp14:editId="1A94E75A">
            <wp:extent cx="5334000" cy="676275"/>
            <wp:effectExtent l="0" t="0" r="0" b="9525"/>
            <wp:docPr id="14" name="Рисунок 14" descr="http://do.veip.org/jpg/e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veip.org/jpg/ep/1.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34000" cy="676275"/>
                    </a:xfrm>
                    <a:prstGeom prst="rect">
                      <a:avLst/>
                    </a:prstGeom>
                    <a:noFill/>
                    <a:ln>
                      <a:noFill/>
                    </a:ln>
                  </pic:spPr>
                </pic:pic>
              </a:graphicData>
            </a:graphic>
          </wp:inline>
        </w:drawing>
      </w:r>
    </w:p>
    <w:p w14:paraId="0BCC65FA"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Фундаментальное</w:t>
      </w:r>
      <w:r>
        <w:rPr>
          <w:rStyle w:val="apple-converted-space"/>
          <w:rFonts w:ascii="Tahoma" w:hAnsi="Tahoma" w:cs="Tahoma"/>
          <w:color w:val="333333"/>
          <w:sz w:val="27"/>
          <w:szCs w:val="27"/>
        </w:rPr>
        <w:t> </w:t>
      </w:r>
      <w:r>
        <w:rPr>
          <w:rFonts w:ascii="Tahoma" w:hAnsi="Tahoma" w:cs="Tahoma"/>
          <w:color w:val="333333"/>
          <w:sz w:val="27"/>
          <w:szCs w:val="27"/>
        </w:rPr>
        <w:t>исследование направлено на познание реальности без уче</w:t>
      </w:r>
      <w:r>
        <w:rPr>
          <w:rFonts w:ascii="Tahoma" w:hAnsi="Tahoma" w:cs="Tahoma"/>
          <w:color w:val="333333"/>
          <w:sz w:val="27"/>
          <w:szCs w:val="27"/>
        </w:rPr>
        <w:softHyphen/>
        <w:t>та практического эффекта от применения знаний.</w:t>
      </w:r>
    </w:p>
    <w:p w14:paraId="3B70CC3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Прикладное</w:t>
      </w:r>
      <w:r>
        <w:rPr>
          <w:rStyle w:val="apple-converted-space"/>
          <w:rFonts w:ascii="Tahoma" w:hAnsi="Tahoma" w:cs="Tahoma"/>
          <w:b/>
          <w:bCs/>
          <w:color w:val="333333"/>
          <w:sz w:val="27"/>
          <w:szCs w:val="27"/>
        </w:rPr>
        <w:t> </w:t>
      </w:r>
      <w:r>
        <w:rPr>
          <w:rFonts w:ascii="Tahoma" w:hAnsi="Tahoma" w:cs="Tahoma"/>
          <w:color w:val="333333"/>
          <w:sz w:val="27"/>
          <w:szCs w:val="27"/>
        </w:rPr>
        <w:t>исследование про</w:t>
      </w:r>
      <w:r>
        <w:rPr>
          <w:rFonts w:ascii="Tahoma" w:hAnsi="Tahoma" w:cs="Tahoma"/>
          <w:color w:val="333333"/>
          <w:sz w:val="27"/>
          <w:szCs w:val="27"/>
        </w:rPr>
        <w:softHyphen/>
        <w:t>водится в целях получения знания, которое должно быть использовано для решения конкретной практической задачи.</w:t>
      </w:r>
    </w:p>
    <w:p w14:paraId="7157FE4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Комплексные</w:t>
      </w:r>
      <w:r>
        <w:rPr>
          <w:rStyle w:val="apple-converted-space"/>
          <w:rFonts w:ascii="Tahoma" w:hAnsi="Tahoma" w:cs="Tahoma"/>
          <w:b/>
          <w:bCs/>
          <w:color w:val="333333"/>
          <w:sz w:val="27"/>
          <w:szCs w:val="27"/>
        </w:rPr>
        <w:t> </w:t>
      </w:r>
      <w:r>
        <w:rPr>
          <w:rFonts w:ascii="Tahoma" w:hAnsi="Tahoma" w:cs="Tahoma"/>
          <w:color w:val="333333"/>
          <w:sz w:val="27"/>
          <w:szCs w:val="27"/>
        </w:rPr>
        <w:t>иссле</w:t>
      </w:r>
      <w:r>
        <w:rPr>
          <w:rFonts w:ascii="Tahoma" w:hAnsi="Tahoma" w:cs="Tahoma"/>
          <w:color w:val="333333"/>
          <w:sz w:val="27"/>
          <w:szCs w:val="27"/>
        </w:rPr>
        <w:softHyphen/>
        <w:t>дования проводятся с помощью системы методов и методик, посредством которых ученые стремятся охватить максимально (или оптимально) возможное число значи</w:t>
      </w:r>
      <w:r>
        <w:rPr>
          <w:rFonts w:ascii="Tahoma" w:hAnsi="Tahoma" w:cs="Tahoma"/>
          <w:color w:val="333333"/>
          <w:sz w:val="27"/>
          <w:szCs w:val="27"/>
        </w:rPr>
        <w:softHyphen/>
        <w:t>мых параметров изучаемой реальности.</w:t>
      </w:r>
    </w:p>
    <w:p w14:paraId="57C2B385"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Однофакторное, или аналитическое</w:t>
      </w:r>
      <w:r>
        <w:rPr>
          <w:rFonts w:ascii="Tahoma" w:hAnsi="Tahoma" w:cs="Tahoma"/>
          <w:color w:val="333333"/>
          <w:sz w:val="27"/>
          <w:szCs w:val="27"/>
        </w:rPr>
        <w:t>, ис</w:t>
      </w:r>
      <w:r>
        <w:rPr>
          <w:rFonts w:ascii="Tahoma" w:hAnsi="Tahoma" w:cs="Tahoma"/>
          <w:color w:val="333333"/>
          <w:sz w:val="27"/>
          <w:szCs w:val="27"/>
        </w:rPr>
        <w:softHyphen/>
        <w:t>следование направлено на выявление одного, наиболее существенного, по мнению исследователя, аспекта реальности.</w:t>
      </w:r>
    </w:p>
    <w:p w14:paraId="636DEB5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Монодисциплинарные</w:t>
      </w:r>
      <w:r>
        <w:rPr>
          <w:rStyle w:val="apple-converted-space"/>
          <w:rFonts w:ascii="Tahoma" w:hAnsi="Tahoma" w:cs="Tahoma"/>
          <w:color w:val="333333"/>
          <w:sz w:val="27"/>
          <w:szCs w:val="27"/>
        </w:rPr>
        <w:t> </w:t>
      </w:r>
      <w:r>
        <w:rPr>
          <w:rFonts w:ascii="Tahoma" w:hAnsi="Tahoma" w:cs="Tahoma"/>
          <w:color w:val="333333"/>
          <w:sz w:val="27"/>
          <w:szCs w:val="27"/>
        </w:rPr>
        <w:t>исследования проводятся в рамках отдельной науки (в данном случае — психологии).</w:t>
      </w:r>
    </w:p>
    <w:p w14:paraId="0AE9D295"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Междисциплинар</w:t>
      </w:r>
      <w:r>
        <w:rPr>
          <w:rStyle w:val="a4"/>
          <w:rFonts w:ascii="Tahoma" w:hAnsi="Tahoma" w:cs="Tahoma"/>
          <w:color w:val="333333"/>
          <w:sz w:val="27"/>
          <w:szCs w:val="27"/>
        </w:rPr>
        <w:softHyphen/>
        <w:t>ные</w:t>
      </w:r>
      <w:r>
        <w:rPr>
          <w:rStyle w:val="apple-converted-space"/>
          <w:rFonts w:ascii="Tahoma" w:hAnsi="Tahoma" w:cs="Tahoma"/>
          <w:color w:val="333333"/>
          <w:sz w:val="27"/>
          <w:szCs w:val="27"/>
        </w:rPr>
        <w:t> </w:t>
      </w:r>
      <w:r>
        <w:rPr>
          <w:rFonts w:ascii="Tahoma" w:hAnsi="Tahoma" w:cs="Tahoma"/>
          <w:color w:val="333333"/>
          <w:sz w:val="27"/>
          <w:szCs w:val="27"/>
        </w:rPr>
        <w:t>исследования требуют участия специалистов различных областей и прово</w:t>
      </w:r>
      <w:r>
        <w:rPr>
          <w:rFonts w:ascii="Tahoma" w:hAnsi="Tahoma" w:cs="Tahoma"/>
          <w:color w:val="333333"/>
          <w:sz w:val="27"/>
          <w:szCs w:val="27"/>
        </w:rPr>
        <w:softHyphen/>
        <w:t>дятся на стыке нескольких научных дисциплин.</w:t>
      </w:r>
    </w:p>
    <w:p w14:paraId="4740422B"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D7C2A88" wp14:editId="7F787E24">
            <wp:extent cx="5334000" cy="485775"/>
            <wp:effectExtent l="0" t="0" r="0" b="9525"/>
            <wp:docPr id="13" name="Рисунок 13" descr="http://do.veip.org/jpg/ep/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t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4000" cy="485775"/>
                    </a:xfrm>
                    <a:prstGeom prst="rect">
                      <a:avLst/>
                    </a:prstGeom>
                    <a:noFill/>
                    <a:ln>
                      <a:noFill/>
                    </a:ln>
                  </pic:spPr>
                </pic:pic>
              </a:graphicData>
            </a:graphic>
          </wp:inline>
        </w:drawing>
      </w:r>
    </w:p>
    <w:p w14:paraId="073753A0" w14:textId="77777777" w:rsidR="003512E5" w:rsidRDefault="003512E5"/>
    <w:p w14:paraId="708FD918"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Этапы научного исследования</w:t>
      </w:r>
    </w:p>
    <w:p w14:paraId="598861DB"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Любое исследование включает в себя ряд этапов. На каждом этапе решается определенная задача.</w:t>
      </w:r>
    </w:p>
    <w:p w14:paraId="601EFD6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Исследование начинается</w:t>
      </w:r>
      <w:r>
        <w:rPr>
          <w:rStyle w:val="apple-converted-space"/>
          <w:rFonts w:ascii="Tahoma" w:hAnsi="Tahoma" w:cs="Tahoma"/>
          <w:b/>
          <w:bCs/>
          <w:color w:val="333333"/>
          <w:sz w:val="27"/>
          <w:szCs w:val="27"/>
        </w:rPr>
        <w:t> </w:t>
      </w:r>
      <w:r>
        <w:rPr>
          <w:rStyle w:val="a4"/>
          <w:rFonts w:ascii="Tahoma" w:hAnsi="Tahoma" w:cs="Tahoma"/>
          <w:color w:val="333333"/>
          <w:sz w:val="27"/>
          <w:szCs w:val="27"/>
        </w:rPr>
        <w:t>с постановки задачи</w:t>
      </w:r>
      <w:r>
        <w:rPr>
          <w:rFonts w:ascii="Tahoma" w:hAnsi="Tahoma" w:cs="Tahoma"/>
          <w:color w:val="333333"/>
          <w:sz w:val="27"/>
          <w:szCs w:val="27"/>
        </w:rPr>
        <w:t>: что неизвестно?</w:t>
      </w:r>
    </w:p>
    <w:p w14:paraId="1FEB3E8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На следующем этапе ученый</w:t>
      </w:r>
      <w:r>
        <w:rPr>
          <w:rStyle w:val="apple-converted-space"/>
          <w:rFonts w:ascii="Tahoma" w:hAnsi="Tahoma" w:cs="Tahoma"/>
          <w:color w:val="333333"/>
          <w:sz w:val="27"/>
          <w:szCs w:val="27"/>
        </w:rPr>
        <w:t> </w:t>
      </w:r>
      <w:r>
        <w:rPr>
          <w:rStyle w:val="a4"/>
          <w:rFonts w:ascii="Tahoma" w:hAnsi="Tahoma" w:cs="Tahoma"/>
          <w:color w:val="333333"/>
          <w:sz w:val="27"/>
          <w:szCs w:val="27"/>
        </w:rPr>
        <w:t>анализирует доступную информацию</w:t>
      </w:r>
      <w:r>
        <w:rPr>
          <w:rStyle w:val="apple-converted-space"/>
          <w:rFonts w:ascii="Tahoma" w:hAnsi="Tahoma" w:cs="Tahoma"/>
          <w:color w:val="333333"/>
          <w:sz w:val="27"/>
          <w:szCs w:val="27"/>
        </w:rPr>
        <w:t> </w:t>
      </w:r>
      <w:r>
        <w:rPr>
          <w:rFonts w:ascii="Tahoma" w:hAnsi="Tahoma" w:cs="Tahoma"/>
          <w:color w:val="333333"/>
          <w:sz w:val="27"/>
          <w:szCs w:val="27"/>
        </w:rPr>
        <w:t>по изучаемой проблеме. Может оказаться, что эта проблема уже решена или находятся аналогичные исследования, не приведшие к окончательному результату. Если ученый сомневается в результатах, полученных ранее, он воспроизводит исследо</w:t>
      </w:r>
      <w:r>
        <w:rPr>
          <w:rFonts w:ascii="Tahoma" w:hAnsi="Tahoma" w:cs="Tahoma"/>
          <w:color w:val="333333"/>
          <w:sz w:val="27"/>
          <w:szCs w:val="27"/>
        </w:rPr>
        <w:softHyphen/>
        <w:t>вание по методике, предложенной его предшественниками, затем анализирует ме</w:t>
      </w:r>
      <w:r>
        <w:rPr>
          <w:rFonts w:ascii="Tahoma" w:hAnsi="Tahoma" w:cs="Tahoma"/>
          <w:color w:val="333333"/>
          <w:sz w:val="27"/>
          <w:szCs w:val="27"/>
        </w:rPr>
        <w:softHyphen/>
        <w:t>тоды и методики, которые ими применялись для решения этой или аналогичных за</w:t>
      </w:r>
      <w:r>
        <w:rPr>
          <w:rFonts w:ascii="Tahoma" w:hAnsi="Tahoma" w:cs="Tahoma"/>
          <w:color w:val="333333"/>
          <w:sz w:val="27"/>
          <w:szCs w:val="27"/>
        </w:rPr>
        <w:softHyphen/>
        <w:t>дач. Наиболее творческий момент исследования заключается в</w:t>
      </w:r>
      <w:r>
        <w:rPr>
          <w:rStyle w:val="apple-converted-space"/>
          <w:rFonts w:ascii="Tahoma" w:hAnsi="Tahoma" w:cs="Tahoma"/>
          <w:color w:val="333333"/>
          <w:sz w:val="27"/>
          <w:szCs w:val="27"/>
        </w:rPr>
        <w:t> </w:t>
      </w:r>
      <w:r>
        <w:rPr>
          <w:rStyle w:val="a4"/>
          <w:rFonts w:ascii="Tahoma" w:hAnsi="Tahoma" w:cs="Tahoma"/>
          <w:color w:val="333333"/>
          <w:sz w:val="27"/>
          <w:szCs w:val="27"/>
        </w:rPr>
        <w:t>изобретении ориги</w:t>
      </w:r>
      <w:r>
        <w:rPr>
          <w:rStyle w:val="a4"/>
          <w:rFonts w:ascii="Tahoma" w:hAnsi="Tahoma" w:cs="Tahoma"/>
          <w:color w:val="333333"/>
          <w:sz w:val="27"/>
          <w:szCs w:val="27"/>
        </w:rPr>
        <w:softHyphen/>
        <w:t>нальной методики.</w:t>
      </w:r>
      <w:r>
        <w:rPr>
          <w:rStyle w:val="apple-converted-space"/>
          <w:rFonts w:ascii="Tahoma" w:hAnsi="Tahoma" w:cs="Tahoma"/>
          <w:color w:val="333333"/>
          <w:sz w:val="27"/>
          <w:szCs w:val="27"/>
        </w:rPr>
        <w:t> </w:t>
      </w:r>
      <w:r>
        <w:rPr>
          <w:rFonts w:ascii="Tahoma" w:hAnsi="Tahoma" w:cs="Tahoma"/>
          <w:color w:val="333333"/>
          <w:sz w:val="27"/>
          <w:szCs w:val="27"/>
        </w:rPr>
        <w:t xml:space="preserve">Часто </w:t>
      </w:r>
      <w:r>
        <w:rPr>
          <w:rFonts w:ascii="Tahoma" w:hAnsi="Tahoma" w:cs="Tahoma"/>
          <w:color w:val="333333"/>
          <w:sz w:val="27"/>
          <w:szCs w:val="27"/>
        </w:rPr>
        <w:lastRenderedPageBreak/>
        <w:t>методическая находка преобразует научную область и порождает новое направление.</w:t>
      </w:r>
    </w:p>
    <w:p w14:paraId="1ECA2459"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C8C2A02" wp14:editId="38345D2D">
            <wp:extent cx="5334000" cy="962025"/>
            <wp:effectExtent l="0" t="0" r="0" b="9525"/>
            <wp:docPr id="16" name="Рисунок 16" descr="http://do.veip.org/jpg/ep/t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veip.org/jpg/ep/t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962025"/>
                    </a:xfrm>
                    <a:prstGeom prst="rect">
                      <a:avLst/>
                    </a:prstGeom>
                    <a:noFill/>
                    <a:ln>
                      <a:noFill/>
                    </a:ln>
                  </pic:spPr>
                </pic:pic>
              </a:graphicData>
            </a:graphic>
          </wp:inline>
        </w:drawing>
      </w:r>
    </w:p>
    <w:p w14:paraId="4BE12E5E"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Следующим очень важным этапом является</w:t>
      </w:r>
      <w:r>
        <w:rPr>
          <w:rStyle w:val="apple-converted-space"/>
          <w:rFonts w:ascii="Tahoma" w:hAnsi="Tahoma" w:cs="Tahoma"/>
          <w:color w:val="333333"/>
          <w:sz w:val="27"/>
          <w:szCs w:val="27"/>
        </w:rPr>
        <w:t> </w:t>
      </w:r>
      <w:r>
        <w:rPr>
          <w:rStyle w:val="a4"/>
          <w:rFonts w:ascii="Tahoma" w:hAnsi="Tahoma" w:cs="Tahoma"/>
          <w:color w:val="333333"/>
          <w:sz w:val="27"/>
          <w:szCs w:val="27"/>
        </w:rPr>
        <w:t>формулировка</w:t>
      </w:r>
      <w:r>
        <w:rPr>
          <w:rStyle w:val="apple-converted-space"/>
          <w:rFonts w:ascii="Tahoma" w:hAnsi="Tahoma" w:cs="Tahoma"/>
          <w:b/>
          <w:bCs/>
          <w:color w:val="333333"/>
          <w:sz w:val="27"/>
          <w:szCs w:val="27"/>
        </w:rPr>
        <w:t> </w:t>
      </w:r>
      <w:r>
        <w:rPr>
          <w:rFonts w:ascii="Tahoma" w:hAnsi="Tahoma" w:cs="Tahoma"/>
          <w:color w:val="333333"/>
          <w:sz w:val="27"/>
          <w:szCs w:val="27"/>
        </w:rPr>
        <w:t>предположений</w:t>
      </w:r>
      <w:r>
        <w:rPr>
          <w:rStyle w:val="apple-converted-space"/>
          <w:rFonts w:ascii="Tahoma" w:hAnsi="Tahoma" w:cs="Tahoma"/>
          <w:b/>
          <w:bCs/>
          <w:color w:val="333333"/>
          <w:sz w:val="27"/>
          <w:szCs w:val="27"/>
        </w:rPr>
        <w:t> </w:t>
      </w:r>
      <w:r>
        <w:rPr>
          <w:rStyle w:val="a4"/>
          <w:rFonts w:ascii="Tahoma" w:hAnsi="Tahoma" w:cs="Tahoma"/>
          <w:color w:val="333333"/>
          <w:sz w:val="27"/>
          <w:szCs w:val="27"/>
        </w:rPr>
        <w:t>— гипотез.</w:t>
      </w:r>
      <w:r>
        <w:rPr>
          <w:rFonts w:ascii="Tahoma" w:hAnsi="Tahoma" w:cs="Tahoma"/>
          <w:color w:val="333333"/>
          <w:sz w:val="27"/>
          <w:szCs w:val="27"/>
        </w:rPr>
        <w:t>Для их проверки</w:t>
      </w:r>
      <w:r>
        <w:rPr>
          <w:rStyle w:val="apple-converted-space"/>
          <w:rFonts w:ascii="Tahoma" w:hAnsi="Tahoma" w:cs="Tahoma"/>
          <w:color w:val="333333"/>
          <w:sz w:val="27"/>
          <w:szCs w:val="27"/>
        </w:rPr>
        <w:t> </w:t>
      </w:r>
      <w:r>
        <w:rPr>
          <w:rStyle w:val="a4"/>
          <w:rFonts w:ascii="Tahoma" w:hAnsi="Tahoma" w:cs="Tahoma"/>
          <w:color w:val="333333"/>
          <w:sz w:val="27"/>
          <w:szCs w:val="27"/>
        </w:rPr>
        <w:t>строится план</w:t>
      </w:r>
      <w:r>
        <w:rPr>
          <w:rStyle w:val="apple-converted-space"/>
          <w:rFonts w:ascii="Tahoma" w:hAnsi="Tahoma" w:cs="Tahoma"/>
          <w:color w:val="333333"/>
          <w:sz w:val="27"/>
          <w:szCs w:val="27"/>
        </w:rPr>
        <w:t> </w:t>
      </w:r>
      <w:r>
        <w:rPr>
          <w:rFonts w:ascii="Tahoma" w:hAnsi="Tahoma" w:cs="Tahoma"/>
          <w:color w:val="333333"/>
          <w:sz w:val="27"/>
          <w:szCs w:val="27"/>
        </w:rPr>
        <w:t>научного исследования. Он включает в себя</w:t>
      </w:r>
      <w:r>
        <w:rPr>
          <w:rStyle w:val="apple-converted-space"/>
          <w:rFonts w:ascii="Tahoma" w:hAnsi="Tahoma" w:cs="Tahoma"/>
          <w:color w:val="333333"/>
          <w:sz w:val="27"/>
          <w:szCs w:val="27"/>
        </w:rPr>
        <w:t> </w:t>
      </w:r>
      <w:r>
        <w:rPr>
          <w:rStyle w:val="a4"/>
          <w:rFonts w:ascii="Tahoma" w:hAnsi="Tahoma" w:cs="Tahoma"/>
          <w:color w:val="333333"/>
          <w:sz w:val="27"/>
          <w:szCs w:val="27"/>
        </w:rPr>
        <w:t>выбор объекта</w:t>
      </w:r>
      <w:r>
        <w:rPr>
          <w:rFonts w:ascii="Tahoma" w:hAnsi="Tahoma" w:cs="Tahoma"/>
          <w:color w:val="333333"/>
          <w:sz w:val="27"/>
          <w:szCs w:val="27"/>
        </w:rPr>
        <w:t>— группы людей, с которыми будет проводиться эксперимент или за которыми будет вестись наблюдение. Уточняется</w:t>
      </w:r>
      <w:r>
        <w:rPr>
          <w:rStyle w:val="apple-converted-space"/>
          <w:rFonts w:ascii="Tahoma" w:hAnsi="Tahoma" w:cs="Tahoma"/>
          <w:color w:val="333333"/>
          <w:sz w:val="27"/>
          <w:szCs w:val="27"/>
        </w:rPr>
        <w:t> </w:t>
      </w:r>
      <w:r>
        <w:rPr>
          <w:rStyle w:val="a4"/>
          <w:rFonts w:ascii="Tahoma" w:hAnsi="Tahoma" w:cs="Tahoma"/>
          <w:color w:val="333333"/>
          <w:sz w:val="27"/>
          <w:szCs w:val="27"/>
        </w:rPr>
        <w:t>предмет</w:t>
      </w:r>
      <w:r>
        <w:rPr>
          <w:rStyle w:val="apple-converted-space"/>
          <w:rFonts w:ascii="Tahoma" w:hAnsi="Tahoma" w:cs="Tahoma"/>
          <w:b/>
          <w:bCs/>
          <w:color w:val="333333"/>
          <w:sz w:val="27"/>
          <w:szCs w:val="27"/>
        </w:rPr>
        <w:t> </w:t>
      </w:r>
      <w:r>
        <w:rPr>
          <w:rFonts w:ascii="Tahoma" w:hAnsi="Tahoma" w:cs="Tahoma"/>
          <w:color w:val="333333"/>
          <w:sz w:val="27"/>
          <w:szCs w:val="27"/>
        </w:rPr>
        <w:t>исследований — часть реальности, которая будет изучаться.</w:t>
      </w:r>
      <w:r>
        <w:rPr>
          <w:rStyle w:val="a4"/>
          <w:rFonts w:ascii="Tahoma" w:hAnsi="Tahoma" w:cs="Tahoma"/>
          <w:color w:val="333333"/>
          <w:sz w:val="27"/>
          <w:szCs w:val="27"/>
        </w:rPr>
        <w:t>Выбирается место и время</w:t>
      </w:r>
      <w:r>
        <w:rPr>
          <w:rStyle w:val="apple-converted-space"/>
          <w:rFonts w:ascii="Tahoma" w:hAnsi="Tahoma" w:cs="Tahoma"/>
          <w:color w:val="333333"/>
          <w:sz w:val="27"/>
          <w:szCs w:val="27"/>
        </w:rPr>
        <w:t> </w:t>
      </w:r>
      <w:r>
        <w:rPr>
          <w:rFonts w:ascii="Tahoma" w:hAnsi="Tahoma" w:cs="Tahoma"/>
          <w:color w:val="333333"/>
          <w:sz w:val="27"/>
          <w:szCs w:val="27"/>
        </w:rPr>
        <w:t>исследова</w:t>
      </w:r>
      <w:r>
        <w:rPr>
          <w:rFonts w:ascii="Tahoma" w:hAnsi="Tahoma" w:cs="Tahoma"/>
          <w:color w:val="333333"/>
          <w:sz w:val="27"/>
          <w:szCs w:val="27"/>
        </w:rPr>
        <w:softHyphen/>
        <w:t>ний и определяется порядок экспериментальных проб, чтобы уменьшить влияние помех на результат эксперимента.</w:t>
      </w:r>
    </w:p>
    <w:p w14:paraId="18BCA34B"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4.</w:t>
      </w:r>
      <w:r>
        <w:rPr>
          <w:rStyle w:val="apple-converted-space"/>
          <w:rFonts w:ascii="Tahoma" w:hAnsi="Tahoma" w:cs="Tahoma"/>
          <w:color w:val="333333"/>
          <w:sz w:val="27"/>
          <w:szCs w:val="27"/>
        </w:rPr>
        <w:t> </w:t>
      </w:r>
      <w:r>
        <w:rPr>
          <w:rStyle w:val="a4"/>
          <w:rFonts w:ascii="Tahoma" w:hAnsi="Tahoma" w:cs="Tahoma"/>
          <w:color w:val="333333"/>
          <w:sz w:val="27"/>
          <w:szCs w:val="27"/>
        </w:rPr>
        <w:t>Проведение исследований</w:t>
      </w:r>
      <w:r>
        <w:rPr>
          <w:rStyle w:val="apple-converted-space"/>
          <w:rFonts w:ascii="Tahoma" w:hAnsi="Tahoma" w:cs="Tahoma"/>
          <w:b/>
          <w:bCs/>
          <w:color w:val="333333"/>
          <w:sz w:val="27"/>
          <w:szCs w:val="27"/>
        </w:rPr>
        <w:t> </w:t>
      </w:r>
      <w:r>
        <w:rPr>
          <w:rFonts w:ascii="Tahoma" w:hAnsi="Tahoma" w:cs="Tahoma"/>
          <w:color w:val="333333"/>
          <w:sz w:val="27"/>
          <w:szCs w:val="27"/>
        </w:rPr>
        <w:t>понамеченному плану — следующий этап. В ходе реального эксперимента всегда возникают отклонения от замысла, которые необхо</w:t>
      </w:r>
      <w:r>
        <w:rPr>
          <w:rFonts w:ascii="Tahoma" w:hAnsi="Tahoma" w:cs="Tahoma"/>
          <w:color w:val="333333"/>
          <w:sz w:val="27"/>
          <w:szCs w:val="27"/>
        </w:rPr>
        <w:softHyphen/>
        <w:t>димо учитывать  при интерпретации результатов и повторном проведении опыта.</w:t>
      </w:r>
    </w:p>
    <w:p w14:paraId="17D1313E"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После</w:t>
      </w:r>
      <w:r>
        <w:rPr>
          <w:rStyle w:val="apple-converted-space"/>
          <w:rFonts w:ascii="Tahoma" w:hAnsi="Tahoma" w:cs="Tahoma"/>
          <w:color w:val="333333"/>
          <w:sz w:val="27"/>
          <w:szCs w:val="27"/>
        </w:rPr>
        <w:t> </w:t>
      </w:r>
      <w:r>
        <w:rPr>
          <w:rStyle w:val="a4"/>
          <w:rFonts w:ascii="Tahoma" w:hAnsi="Tahoma" w:cs="Tahoma"/>
          <w:color w:val="333333"/>
          <w:sz w:val="27"/>
          <w:szCs w:val="27"/>
        </w:rPr>
        <w:t>фиксации результатов</w:t>
      </w:r>
      <w:r>
        <w:rPr>
          <w:rStyle w:val="apple-converted-space"/>
          <w:rFonts w:ascii="Tahoma" w:hAnsi="Tahoma" w:cs="Tahoma"/>
          <w:color w:val="333333"/>
          <w:sz w:val="27"/>
          <w:szCs w:val="27"/>
        </w:rPr>
        <w:t> </w:t>
      </w:r>
      <w:r>
        <w:rPr>
          <w:rFonts w:ascii="Tahoma" w:hAnsi="Tahoma" w:cs="Tahoma"/>
          <w:color w:val="333333"/>
          <w:sz w:val="27"/>
          <w:szCs w:val="27"/>
        </w:rPr>
        <w:t>эксперимента проводится первичный</w:t>
      </w:r>
      <w:r>
        <w:rPr>
          <w:rStyle w:val="apple-converted-space"/>
          <w:rFonts w:ascii="Tahoma" w:hAnsi="Tahoma" w:cs="Tahoma"/>
          <w:color w:val="333333"/>
          <w:sz w:val="27"/>
          <w:szCs w:val="27"/>
        </w:rPr>
        <w:t> </w:t>
      </w:r>
      <w:r>
        <w:rPr>
          <w:rStyle w:val="a4"/>
          <w:rFonts w:ascii="Tahoma" w:hAnsi="Tahoma" w:cs="Tahoma"/>
          <w:color w:val="333333"/>
          <w:sz w:val="27"/>
          <w:szCs w:val="27"/>
        </w:rPr>
        <w:t>анализ дан</w:t>
      </w:r>
      <w:r>
        <w:rPr>
          <w:rStyle w:val="a4"/>
          <w:rFonts w:ascii="Tahoma" w:hAnsi="Tahoma" w:cs="Tahoma"/>
          <w:color w:val="333333"/>
          <w:sz w:val="27"/>
          <w:szCs w:val="27"/>
        </w:rPr>
        <w:softHyphen/>
        <w:t>ных, их математическая обработка, интерпретация и обобщение.</w:t>
      </w:r>
      <w:r>
        <w:rPr>
          <w:rStyle w:val="apple-converted-space"/>
          <w:rFonts w:ascii="Tahoma" w:hAnsi="Tahoma" w:cs="Tahoma"/>
          <w:b/>
          <w:bCs/>
          <w:color w:val="333333"/>
          <w:sz w:val="27"/>
          <w:szCs w:val="27"/>
        </w:rPr>
        <w:t> </w:t>
      </w:r>
      <w:r>
        <w:rPr>
          <w:rFonts w:ascii="Tahoma" w:hAnsi="Tahoma" w:cs="Tahoma"/>
          <w:color w:val="333333"/>
          <w:sz w:val="27"/>
          <w:szCs w:val="27"/>
        </w:rPr>
        <w:t>Исходные гипоте</w:t>
      </w:r>
      <w:r>
        <w:rPr>
          <w:rFonts w:ascii="Tahoma" w:hAnsi="Tahoma" w:cs="Tahoma"/>
          <w:color w:val="333333"/>
          <w:sz w:val="27"/>
          <w:szCs w:val="27"/>
        </w:rPr>
        <w:softHyphen/>
        <w:t>зы проверяются на достоверность. Формулируются новые факты или закономерно</w:t>
      </w:r>
      <w:r>
        <w:rPr>
          <w:rFonts w:ascii="Tahoma" w:hAnsi="Tahoma" w:cs="Tahoma"/>
          <w:color w:val="333333"/>
          <w:sz w:val="27"/>
          <w:szCs w:val="27"/>
        </w:rPr>
        <w:softHyphen/>
        <w:t>сти. Теории уточняются либо отбрасываются как непригодные. На основе уточнен</w:t>
      </w:r>
      <w:r>
        <w:rPr>
          <w:rFonts w:ascii="Tahoma" w:hAnsi="Tahoma" w:cs="Tahoma"/>
          <w:color w:val="333333"/>
          <w:sz w:val="27"/>
          <w:szCs w:val="27"/>
        </w:rPr>
        <w:softHyphen/>
        <w:t>ной теории делаются новые выводы и предсказания.</w:t>
      </w:r>
    </w:p>
    <w:p w14:paraId="4F5AC574"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 Типы научного исследования</w:t>
      </w:r>
    </w:p>
    <w:p w14:paraId="6855DA3D"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BE76801" wp14:editId="078DD458">
            <wp:extent cx="1619250" cy="1590675"/>
            <wp:effectExtent l="0" t="0" r="0" b="9525"/>
            <wp:docPr id="20" name="Рисунок 20" descr="http://do.veip.org/jpg/ep/met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o.veip.org/jpg/ep/meto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inline>
        </w:drawing>
      </w:r>
      <w:r>
        <w:rPr>
          <w:rFonts w:ascii="Tahoma" w:hAnsi="Tahoma" w:cs="Tahoma"/>
          <w:color w:val="333333"/>
          <w:sz w:val="27"/>
          <w:szCs w:val="27"/>
        </w:rPr>
        <w:t>К первому типу относятся</w:t>
      </w:r>
      <w:r>
        <w:rPr>
          <w:rStyle w:val="apple-converted-space"/>
          <w:rFonts w:ascii="Tahoma" w:hAnsi="Tahoma" w:cs="Tahoma"/>
          <w:color w:val="333333"/>
          <w:sz w:val="27"/>
          <w:szCs w:val="27"/>
        </w:rPr>
        <w:t> </w:t>
      </w:r>
      <w:r>
        <w:rPr>
          <w:rStyle w:val="a4"/>
          <w:rFonts w:ascii="Tahoma" w:hAnsi="Tahoma" w:cs="Tahoma"/>
          <w:color w:val="333333"/>
          <w:sz w:val="27"/>
          <w:szCs w:val="27"/>
        </w:rPr>
        <w:t>поисковые исследования</w:t>
      </w:r>
      <w:r>
        <w:rPr>
          <w:rFonts w:ascii="Tahoma" w:hAnsi="Tahoma" w:cs="Tahoma"/>
          <w:color w:val="333333"/>
          <w:sz w:val="27"/>
          <w:szCs w:val="27"/>
        </w:rPr>
        <w:t xml:space="preserve">. Хотя название звучит тавтологично, под ним </w:t>
      </w:r>
      <w:r>
        <w:rPr>
          <w:rFonts w:ascii="Tahoma" w:hAnsi="Tahoma" w:cs="Tahoma"/>
          <w:color w:val="333333"/>
          <w:sz w:val="27"/>
          <w:szCs w:val="27"/>
        </w:rPr>
        <w:lastRenderedPageBreak/>
        <w:t>подразумевается попытка решения проблемы, которую никто не ста</w:t>
      </w:r>
      <w:r>
        <w:rPr>
          <w:rFonts w:ascii="Tahoma" w:hAnsi="Tahoma" w:cs="Tahoma"/>
          <w:color w:val="333333"/>
          <w:sz w:val="27"/>
          <w:szCs w:val="27"/>
        </w:rPr>
        <w:softHyphen/>
        <w:t>вил или не решал подобным методом. Иногда аналогичные исследования называют исследованиями «методом тыка»: «Попробуем так, может, что-то и получится». На</w:t>
      </w:r>
      <w:r>
        <w:rPr>
          <w:rFonts w:ascii="Tahoma" w:hAnsi="Tahoma" w:cs="Tahoma"/>
          <w:color w:val="333333"/>
          <w:sz w:val="27"/>
          <w:szCs w:val="27"/>
        </w:rPr>
        <w:softHyphen/>
        <w:t>учные работы такого рода направлены на получение принципиально новых резуль</w:t>
      </w:r>
      <w:r>
        <w:rPr>
          <w:rFonts w:ascii="Tahoma" w:hAnsi="Tahoma" w:cs="Tahoma"/>
          <w:color w:val="333333"/>
          <w:sz w:val="27"/>
          <w:szCs w:val="27"/>
        </w:rPr>
        <w:softHyphen/>
        <w:t>татов в малоисследованной области.</w:t>
      </w:r>
    </w:p>
    <w:p w14:paraId="40A253F7"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717EF9C" wp14:editId="1C5023FE">
            <wp:extent cx="2009775" cy="1419225"/>
            <wp:effectExtent l="0" t="0" r="9525" b="9525"/>
            <wp:docPr id="19" name="Рисунок 19" descr="http://do.veip.org/jpg/ep/kri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o.veip.org/jpg/ep/kritik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9775" cy="1419225"/>
                    </a:xfrm>
                    <a:prstGeom prst="rect">
                      <a:avLst/>
                    </a:prstGeom>
                    <a:noFill/>
                    <a:ln>
                      <a:noFill/>
                    </a:ln>
                  </pic:spPr>
                </pic:pic>
              </a:graphicData>
            </a:graphic>
          </wp:inline>
        </w:drawing>
      </w:r>
      <w:r>
        <w:rPr>
          <w:rFonts w:ascii="Tahoma" w:hAnsi="Tahoma" w:cs="Tahoma"/>
          <w:color w:val="333333"/>
          <w:sz w:val="27"/>
          <w:szCs w:val="27"/>
        </w:rPr>
        <w:t>Второй тип —</w:t>
      </w:r>
      <w:r>
        <w:rPr>
          <w:rStyle w:val="apple-converted-space"/>
          <w:rFonts w:ascii="Tahoma" w:hAnsi="Tahoma" w:cs="Tahoma"/>
          <w:color w:val="333333"/>
          <w:sz w:val="27"/>
          <w:szCs w:val="27"/>
        </w:rPr>
        <w:t> </w:t>
      </w:r>
      <w:r>
        <w:rPr>
          <w:rStyle w:val="a4"/>
          <w:rFonts w:ascii="Tahoma" w:hAnsi="Tahoma" w:cs="Tahoma"/>
          <w:color w:val="333333"/>
          <w:sz w:val="27"/>
          <w:szCs w:val="27"/>
        </w:rPr>
        <w:t>критические исследования</w:t>
      </w:r>
      <w:r>
        <w:rPr>
          <w:rFonts w:ascii="Tahoma" w:hAnsi="Tahoma" w:cs="Tahoma"/>
          <w:color w:val="333333"/>
          <w:sz w:val="27"/>
          <w:szCs w:val="27"/>
        </w:rPr>
        <w:t>. Их цель – опровержение  существующей теории, модели, гипотезы, закона и пр. или  проверка того, какая из двух альтернативных гипотез точнее прогнозирует реальность. Критиче</w:t>
      </w:r>
      <w:r>
        <w:rPr>
          <w:rFonts w:ascii="Tahoma" w:hAnsi="Tahoma" w:cs="Tahoma"/>
          <w:color w:val="333333"/>
          <w:sz w:val="27"/>
          <w:szCs w:val="27"/>
        </w:rPr>
        <w:softHyphen/>
        <w:t>ские исследования проводятся в тех областях, где накоплен богатый теоретический и эмпирический запас знаний и имеются апробированные методики для осуществ</w:t>
      </w:r>
      <w:r>
        <w:rPr>
          <w:rFonts w:ascii="Tahoma" w:hAnsi="Tahoma" w:cs="Tahoma"/>
          <w:color w:val="333333"/>
          <w:sz w:val="27"/>
          <w:szCs w:val="27"/>
        </w:rPr>
        <w:softHyphen/>
        <w:t>ления эксперимента.</w:t>
      </w:r>
    </w:p>
    <w:p w14:paraId="2E7C0399"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Большинство исследований, проводимых в науке, относится к</w:t>
      </w:r>
      <w:r>
        <w:rPr>
          <w:rStyle w:val="apple-converted-space"/>
          <w:rFonts w:ascii="Tahoma" w:hAnsi="Tahoma" w:cs="Tahoma"/>
          <w:color w:val="333333"/>
          <w:sz w:val="27"/>
          <w:szCs w:val="27"/>
        </w:rPr>
        <w:t> </w:t>
      </w:r>
      <w:r>
        <w:rPr>
          <w:rStyle w:val="a4"/>
          <w:rFonts w:ascii="Tahoma" w:hAnsi="Tahoma" w:cs="Tahoma"/>
          <w:color w:val="333333"/>
          <w:sz w:val="27"/>
          <w:szCs w:val="27"/>
        </w:rPr>
        <w:t>уточняющим</w:t>
      </w:r>
      <w:r>
        <w:rPr>
          <w:rStyle w:val="a9"/>
          <w:rFonts w:ascii="Tahoma" w:hAnsi="Tahoma" w:cs="Tahoma"/>
          <w:b/>
          <w:bCs/>
          <w:color w:val="333333"/>
          <w:sz w:val="27"/>
          <w:szCs w:val="27"/>
        </w:rPr>
        <w:t>.</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49818577" wp14:editId="08E9F6EF">
            <wp:extent cx="1981200" cy="1314450"/>
            <wp:effectExtent l="0" t="0" r="0" b="0"/>
            <wp:docPr id="18" name="Рисунок 18" descr="http://do.veip.org/jpg/ep/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o.veip.org/jpg/ep/vo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1200" cy="1314450"/>
                    </a:xfrm>
                    <a:prstGeom prst="rect">
                      <a:avLst/>
                    </a:prstGeom>
                    <a:noFill/>
                    <a:ln>
                      <a:noFill/>
                    </a:ln>
                  </pic:spPr>
                </pic:pic>
              </a:graphicData>
            </a:graphic>
          </wp:inline>
        </w:drawing>
      </w:r>
      <w:r>
        <w:rPr>
          <w:rFonts w:ascii="Tahoma" w:hAnsi="Tahoma" w:cs="Tahoma"/>
          <w:color w:val="333333"/>
          <w:sz w:val="27"/>
          <w:szCs w:val="27"/>
        </w:rPr>
        <w:t>Их цель — установление границ, в пределах которых теория предсказывает факты и эмпирические закономерности. Обычно, по сравнению с первоначальным экспери</w:t>
      </w:r>
      <w:r>
        <w:rPr>
          <w:rFonts w:ascii="Tahoma" w:hAnsi="Tahoma" w:cs="Tahoma"/>
          <w:color w:val="333333"/>
          <w:sz w:val="27"/>
          <w:szCs w:val="27"/>
        </w:rPr>
        <w:softHyphen/>
        <w:t>ментальным образцом, изменяются условия проведения исследования, объект, ме</w:t>
      </w:r>
      <w:r>
        <w:rPr>
          <w:rFonts w:ascii="Tahoma" w:hAnsi="Tahoma" w:cs="Tahoma"/>
          <w:color w:val="333333"/>
          <w:sz w:val="27"/>
          <w:szCs w:val="27"/>
        </w:rPr>
        <w:softHyphen/>
        <w:t>тодика. Тем самым регистрируется, на какую область реальности распространяется полученное ранее теоретическое знание.</w:t>
      </w:r>
    </w:p>
    <w:p w14:paraId="66A2C86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12B2D3FE" wp14:editId="717B6E58">
            <wp:extent cx="2371725" cy="1571625"/>
            <wp:effectExtent l="0" t="0" r="9525" b="9525"/>
            <wp:docPr id="17" name="Рисунок 17" descr="http://do.veip.org/jpg/ep/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do.veip.org/jpg/ep/det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71725" cy="1571625"/>
                    </a:xfrm>
                    <a:prstGeom prst="rect">
                      <a:avLst/>
                    </a:prstGeom>
                    <a:noFill/>
                    <a:ln>
                      <a:noFill/>
                    </a:ln>
                  </pic:spPr>
                </pic:pic>
              </a:graphicData>
            </a:graphic>
          </wp:inline>
        </w:drawing>
      </w:r>
      <w:r>
        <w:rPr>
          <w:rFonts w:ascii="Tahoma" w:hAnsi="Tahoma" w:cs="Tahoma"/>
          <w:color w:val="333333"/>
          <w:sz w:val="27"/>
          <w:szCs w:val="27"/>
        </w:rPr>
        <w:t>И, наконец, последний тип — </w:t>
      </w:r>
      <w:r>
        <w:rPr>
          <w:rStyle w:val="a4"/>
          <w:rFonts w:ascii="Tahoma" w:hAnsi="Tahoma" w:cs="Tahoma"/>
          <w:color w:val="333333"/>
          <w:sz w:val="27"/>
          <w:szCs w:val="27"/>
        </w:rPr>
        <w:t>воспроизводящее</w:t>
      </w:r>
      <w:r>
        <w:rPr>
          <w:rFonts w:ascii="Tahoma" w:hAnsi="Tahoma" w:cs="Tahoma"/>
          <w:color w:val="333333"/>
          <w:sz w:val="27"/>
          <w:szCs w:val="27"/>
        </w:rPr>
        <w:t>исследование. Его цель — точ</w:t>
      </w:r>
      <w:r>
        <w:rPr>
          <w:rFonts w:ascii="Tahoma" w:hAnsi="Tahoma" w:cs="Tahoma"/>
          <w:color w:val="333333"/>
          <w:sz w:val="27"/>
          <w:szCs w:val="27"/>
        </w:rPr>
        <w:softHyphen/>
        <w:t>ное повторение эксперимента предшественников для определения достоверности, надежности и объективности полученных результатов. Результаты любого иссле</w:t>
      </w:r>
      <w:r>
        <w:rPr>
          <w:rFonts w:ascii="Tahoma" w:hAnsi="Tahoma" w:cs="Tahoma"/>
          <w:color w:val="333333"/>
          <w:sz w:val="27"/>
          <w:szCs w:val="27"/>
        </w:rPr>
        <w:softHyphen/>
        <w:t>дования должны повториться в ходе аналогичного эксперимента, проведенного дру</w:t>
      </w:r>
      <w:r>
        <w:rPr>
          <w:rFonts w:ascii="Tahoma" w:hAnsi="Tahoma" w:cs="Tahoma"/>
          <w:color w:val="333333"/>
          <w:sz w:val="27"/>
          <w:szCs w:val="27"/>
        </w:rPr>
        <w:softHyphen/>
        <w:t>гим научным работником, обладающим соответствующей компетенцией. Поэтому после открытия нового эффекта, закономерности, создания новой методики и т.п. возникает лавина воспроизводящих исследований, призванных проверить резуль</w:t>
      </w:r>
      <w:r>
        <w:rPr>
          <w:rFonts w:ascii="Tahoma" w:hAnsi="Tahoma" w:cs="Tahoma"/>
          <w:color w:val="333333"/>
          <w:sz w:val="27"/>
          <w:szCs w:val="27"/>
        </w:rPr>
        <w:softHyphen/>
        <w:t>таты первооткрывателей. Воспроизводящее исследование — основа всей науки. Следовательно, метод и конкретная методика эксперимента должны быть интерсубъективными, т.е. операции, проводимые в ходе исследования, должны воспро</w:t>
      </w:r>
      <w:r>
        <w:rPr>
          <w:rFonts w:ascii="Tahoma" w:hAnsi="Tahoma" w:cs="Tahoma"/>
          <w:color w:val="333333"/>
          <w:sz w:val="27"/>
          <w:szCs w:val="27"/>
        </w:rPr>
        <w:softHyphen/>
        <w:t>изводиться любым квалифицированным исследователем.</w:t>
      </w:r>
    </w:p>
    <w:p w14:paraId="0DEE8CEE" w14:textId="77777777" w:rsidR="003512E5" w:rsidRDefault="003512E5" w:rsidP="003512E5">
      <w:pPr>
        <w:pStyle w:val="a3"/>
        <w:spacing w:before="0" w:beforeAutospacing="0" w:after="150" w:afterAutospacing="0"/>
        <w:ind w:firstLine="300"/>
        <w:jc w:val="both"/>
        <w:rPr>
          <w:rFonts w:ascii="Tahoma" w:hAnsi="Tahoma" w:cs="Tahoma"/>
          <w:color w:val="333333"/>
          <w:sz w:val="27"/>
          <w:szCs w:val="27"/>
        </w:rPr>
      </w:pPr>
      <w:r>
        <w:rPr>
          <w:rFonts w:ascii="Tahoma" w:hAnsi="Tahoma" w:cs="Tahoma"/>
          <w:color w:val="333333"/>
          <w:sz w:val="27"/>
          <w:szCs w:val="27"/>
        </w:rPr>
        <w:t>Теория естественнонаучного исследования опирается на ряд очевидных предпо</w:t>
      </w:r>
      <w:r>
        <w:rPr>
          <w:rFonts w:ascii="Tahoma" w:hAnsi="Tahoma" w:cs="Tahoma"/>
          <w:color w:val="333333"/>
          <w:sz w:val="27"/>
          <w:szCs w:val="27"/>
        </w:rPr>
        <w:softHyphen/>
        <w:t>ложений.</w:t>
      </w:r>
    </w:p>
    <w:p w14:paraId="13A14FD2" w14:textId="77777777" w:rsidR="003512E5" w:rsidRDefault="003512E5">
      <w:pPr>
        <w:rPr>
          <w:rFonts w:ascii="Tahoma" w:eastAsia="Times New Roman" w:hAnsi="Tahoma" w:cs="Tahoma"/>
          <w:color w:val="333333"/>
          <w:sz w:val="27"/>
          <w:szCs w:val="27"/>
          <w:lang w:eastAsia="ru-RU"/>
        </w:rPr>
      </w:pPr>
      <w:r>
        <w:rPr>
          <w:rFonts w:ascii="Tahoma" w:hAnsi="Tahoma" w:cs="Tahoma"/>
          <w:color w:val="333333"/>
          <w:sz w:val="27"/>
          <w:szCs w:val="27"/>
        </w:rPr>
        <w:br w:type="page"/>
      </w:r>
    </w:p>
    <w:p w14:paraId="2E7FD819" w14:textId="77777777" w:rsidR="003512E5" w:rsidRPr="003512E5" w:rsidRDefault="003512E5" w:rsidP="003512E5">
      <w:pPr>
        <w:spacing w:before="300" w:after="150" w:line="240" w:lineRule="auto"/>
        <w:outlineLvl w:val="2"/>
        <w:rPr>
          <w:rFonts w:ascii="Helvetica" w:eastAsia="Times New Roman" w:hAnsi="Helvetica" w:cs="Helvetica"/>
          <w:color w:val="333333"/>
          <w:sz w:val="36"/>
          <w:szCs w:val="36"/>
          <w:lang w:eastAsia="ru-RU"/>
        </w:rPr>
      </w:pPr>
      <w:r w:rsidRPr="003512E5">
        <w:rPr>
          <w:rFonts w:ascii="Helvetica" w:eastAsia="Times New Roman" w:hAnsi="Helvetica" w:cs="Helvetica"/>
          <w:color w:val="333333"/>
          <w:sz w:val="36"/>
          <w:szCs w:val="36"/>
          <w:lang w:eastAsia="ru-RU"/>
        </w:rPr>
        <w:lastRenderedPageBreak/>
        <w:t>Часть 4. Требования к исследованию</w:t>
      </w:r>
    </w:p>
    <w:p w14:paraId="79920262"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b/>
          <w:bCs/>
          <w:noProof/>
          <w:color w:val="333333"/>
          <w:sz w:val="21"/>
          <w:szCs w:val="21"/>
          <w:lang w:eastAsia="ru-RU"/>
        </w:rPr>
        <w:drawing>
          <wp:inline distT="0" distB="0" distL="0" distR="0" wp14:anchorId="27451337" wp14:editId="1FFEF887">
            <wp:extent cx="5334000" cy="2495550"/>
            <wp:effectExtent l="0" t="0" r="0" b="0"/>
            <wp:docPr id="22" name="Рисунок 22" descr="http://do.veip.org/jpg/ep/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t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34000" cy="2495550"/>
                    </a:xfrm>
                    <a:prstGeom prst="rect">
                      <a:avLst/>
                    </a:prstGeom>
                    <a:noFill/>
                    <a:ln>
                      <a:noFill/>
                    </a:ln>
                  </pic:spPr>
                </pic:pic>
              </a:graphicData>
            </a:graphic>
          </wp:inline>
        </w:drawing>
      </w:r>
    </w:p>
    <w:p w14:paraId="7172587E"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Научный результат должен быть объективным, то есть инвариантным относительно простран</w:t>
      </w:r>
      <w:r w:rsidRPr="003512E5">
        <w:rPr>
          <w:rFonts w:ascii="Tahoma" w:eastAsia="Times New Roman" w:hAnsi="Tahoma" w:cs="Tahoma"/>
          <w:b/>
          <w:bCs/>
          <w:color w:val="333333"/>
          <w:sz w:val="27"/>
          <w:szCs w:val="27"/>
          <w:lang w:eastAsia="ru-RU"/>
        </w:rPr>
        <w:softHyphen/>
        <w:t>ства, времени, типа объектов и типа субъектов исследования.</w:t>
      </w:r>
    </w:p>
    <w:p w14:paraId="4AB9D362"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В реальности идеал недостижим и дело обстоит иначе:</w:t>
      </w:r>
    </w:p>
    <w:p w14:paraId="55EF28F2" w14:textId="77777777" w:rsidR="003512E5" w:rsidRPr="003512E5" w:rsidRDefault="003512E5" w:rsidP="003512E5">
      <w:pPr>
        <w:numPr>
          <w:ilvl w:val="0"/>
          <w:numId w:val="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Разные моменты времени не идентич</w:t>
      </w:r>
      <w:r w:rsidRPr="003512E5">
        <w:rPr>
          <w:rFonts w:ascii="Tahoma" w:eastAsia="Times New Roman" w:hAnsi="Tahoma" w:cs="Tahoma"/>
          <w:color w:val="333333"/>
          <w:sz w:val="27"/>
          <w:szCs w:val="27"/>
          <w:lang w:eastAsia="ru-RU"/>
        </w:rPr>
        <w:softHyphen/>
        <w:t>ны, развитие мира необратимо: он — иной в каждый следующий момент времени.</w:t>
      </w:r>
    </w:p>
    <w:p w14:paraId="5302BDA8" w14:textId="77777777" w:rsidR="003512E5" w:rsidRPr="003512E5" w:rsidRDefault="003512E5" w:rsidP="003512E5">
      <w:pPr>
        <w:numPr>
          <w:ilvl w:val="0"/>
          <w:numId w:val="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Пространство не изотропно.</w:t>
      </w:r>
    </w:p>
    <w:p w14:paraId="2B32A588" w14:textId="77777777" w:rsidR="003512E5" w:rsidRPr="003512E5" w:rsidRDefault="003512E5" w:rsidP="003512E5">
      <w:pPr>
        <w:numPr>
          <w:ilvl w:val="0"/>
          <w:numId w:val="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Нет двух идентичных объектов, которые можно было бы включить в класс эквивалентности. Все люди уникальны, каждый со своей судьбой.</w:t>
      </w:r>
    </w:p>
    <w:p w14:paraId="51052188" w14:textId="77777777" w:rsidR="003512E5" w:rsidRPr="003512E5" w:rsidRDefault="003512E5" w:rsidP="003512E5">
      <w:pPr>
        <w:numPr>
          <w:ilvl w:val="0"/>
          <w:numId w:val="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Уникальны и сами исследователи. Личност</w:t>
      </w:r>
      <w:r w:rsidRPr="003512E5">
        <w:rPr>
          <w:rFonts w:ascii="Tahoma" w:eastAsia="Times New Roman" w:hAnsi="Tahoma" w:cs="Tahoma"/>
          <w:color w:val="333333"/>
          <w:sz w:val="27"/>
          <w:szCs w:val="27"/>
          <w:lang w:eastAsia="ru-RU"/>
        </w:rPr>
        <w:softHyphen/>
        <w:t>ные черты экспериментатора влияют на ход исследования, на его отношения с ис</w:t>
      </w:r>
      <w:r w:rsidRPr="003512E5">
        <w:rPr>
          <w:rFonts w:ascii="Tahoma" w:eastAsia="Times New Roman" w:hAnsi="Tahoma" w:cs="Tahoma"/>
          <w:color w:val="333333"/>
          <w:sz w:val="27"/>
          <w:szCs w:val="27"/>
          <w:lang w:eastAsia="ru-RU"/>
        </w:rPr>
        <w:softHyphen/>
        <w:t>пытуемыми, на точность регистрации и на особенности интерпретации данных.</w:t>
      </w:r>
    </w:p>
    <w:p w14:paraId="4CE4310D"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Поэтому невозмож</w:t>
      </w:r>
      <w:r w:rsidRPr="003512E5">
        <w:rPr>
          <w:rFonts w:ascii="Tahoma" w:eastAsia="Times New Roman" w:hAnsi="Tahoma" w:cs="Tahoma"/>
          <w:color w:val="333333"/>
          <w:sz w:val="27"/>
          <w:szCs w:val="27"/>
          <w:lang w:eastAsia="ru-RU"/>
        </w:rPr>
        <w:softHyphen/>
        <w:t>но полностью адекватно воспроизвести эксперимент в других условиях. Отклонения от идеального исследования, в процессе деятель</w:t>
      </w:r>
      <w:r w:rsidRPr="003512E5">
        <w:rPr>
          <w:rFonts w:ascii="Tahoma" w:eastAsia="Times New Roman" w:hAnsi="Tahoma" w:cs="Tahoma"/>
          <w:color w:val="333333"/>
          <w:sz w:val="27"/>
          <w:szCs w:val="27"/>
          <w:lang w:eastAsia="ru-RU"/>
        </w:rPr>
        <w:softHyphen/>
        <w:t>ности психолога возникают неизбежно.</w:t>
      </w:r>
    </w:p>
    <w:p w14:paraId="693AA6F9"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Реальное исследование не может (и не должно) полностью соответствовать идеальному.</w:t>
      </w:r>
    </w:p>
    <w:p w14:paraId="0A2483D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Однако, научный метод должен давать результат, мак</w:t>
      </w:r>
      <w:r w:rsidRPr="003512E5">
        <w:rPr>
          <w:rFonts w:ascii="Tahoma" w:eastAsia="Times New Roman" w:hAnsi="Tahoma" w:cs="Tahoma"/>
          <w:color w:val="333333"/>
          <w:sz w:val="27"/>
          <w:szCs w:val="27"/>
          <w:lang w:eastAsia="ru-RU"/>
        </w:rPr>
        <w:softHyphen/>
        <w:t>симально приближенный к идеальному. В науке принято, говорить об измере</w:t>
      </w:r>
      <w:r w:rsidRPr="003512E5">
        <w:rPr>
          <w:rFonts w:ascii="Tahoma" w:eastAsia="Times New Roman" w:hAnsi="Tahoma" w:cs="Tahoma"/>
          <w:color w:val="333333"/>
          <w:sz w:val="27"/>
          <w:szCs w:val="27"/>
          <w:lang w:eastAsia="ru-RU"/>
        </w:rPr>
        <w:softHyphen/>
        <w:t xml:space="preserve">ниях, относящихся к разным моментам времени, как об измерениях, </w:t>
      </w:r>
      <w:r w:rsidRPr="003512E5">
        <w:rPr>
          <w:rFonts w:ascii="Tahoma" w:eastAsia="Times New Roman" w:hAnsi="Tahoma" w:cs="Tahoma"/>
          <w:color w:val="333333"/>
          <w:sz w:val="27"/>
          <w:szCs w:val="27"/>
          <w:lang w:eastAsia="ru-RU"/>
        </w:rPr>
        <w:lastRenderedPageBreak/>
        <w:t>проводимых одновременно. Уникальные объекты принято рассматривать как эквивалентные друг другу, абстрагируясь от их особенностей. Ситуации, условия проведения разных серий исследования считаются идентичными. Экспериментаторов рассматривают компетентными, бесстрастными, движимыми только поиском научной истины, а не желанием заработать деньги или угодить научному руководителю.</w:t>
      </w:r>
    </w:p>
    <w:p w14:paraId="35E2795E"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Для уменьшения влияния отклонений идеального исследования от реального ис</w:t>
      </w:r>
      <w:r w:rsidRPr="003512E5">
        <w:rPr>
          <w:rFonts w:ascii="Tahoma" w:eastAsia="Times New Roman" w:hAnsi="Tahoma" w:cs="Tahoma"/>
          <w:color w:val="333333"/>
          <w:sz w:val="27"/>
          <w:szCs w:val="27"/>
          <w:lang w:eastAsia="ru-RU"/>
        </w:rPr>
        <w:softHyphen/>
        <w:t>пользуются особые методы планирования эксперимента и обработки полученных данных.</w:t>
      </w:r>
    </w:p>
    <w:p w14:paraId="4C56CFB5"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396B3450"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drawing>
          <wp:inline distT="0" distB="0" distL="0" distR="0" wp14:anchorId="13911AD4" wp14:editId="40BEEAF1">
            <wp:extent cx="5334000" cy="4276725"/>
            <wp:effectExtent l="0" t="0" r="0" b="9525"/>
            <wp:docPr id="21" name="Рисунок 21" descr="http://do.veip.org/jpg/e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1.2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4276725"/>
                    </a:xfrm>
                    <a:prstGeom prst="rect">
                      <a:avLst/>
                    </a:prstGeom>
                    <a:noFill/>
                    <a:ln>
                      <a:noFill/>
                    </a:ln>
                  </pic:spPr>
                </pic:pic>
              </a:graphicData>
            </a:graphic>
          </wp:inline>
        </w:drawing>
      </w:r>
    </w:p>
    <w:p w14:paraId="60C2A791"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Рисунок 4.</w:t>
      </w:r>
      <w:r w:rsidRPr="003512E5">
        <w:rPr>
          <w:rFonts w:ascii="Tahoma" w:eastAsia="Times New Roman" w:hAnsi="Tahoma" w:cs="Tahoma"/>
          <w:color w:val="333333"/>
          <w:sz w:val="27"/>
          <w:szCs w:val="27"/>
          <w:lang w:eastAsia="ru-RU"/>
        </w:rPr>
        <w:t> Соотношение исследуемой реальности и реального и идеального исследования</w:t>
      </w:r>
    </w:p>
    <w:p w14:paraId="26A362F5"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Соответствие реального исследования идеальному исследованию - называется </w:t>
      </w:r>
      <w:r w:rsidRPr="003512E5">
        <w:rPr>
          <w:rFonts w:ascii="Tahoma" w:eastAsia="Times New Roman" w:hAnsi="Tahoma" w:cs="Tahoma"/>
          <w:b/>
          <w:bCs/>
          <w:color w:val="333333"/>
          <w:sz w:val="27"/>
          <w:szCs w:val="27"/>
          <w:lang w:eastAsia="ru-RU"/>
        </w:rPr>
        <w:t>внутренней валидностью.</w:t>
      </w:r>
    </w:p>
    <w:p w14:paraId="65181F74"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Соответствие реального исследования изучаемой объективной реальности назы</w:t>
      </w:r>
      <w:r w:rsidRPr="003512E5">
        <w:rPr>
          <w:rFonts w:ascii="Tahoma" w:eastAsia="Times New Roman" w:hAnsi="Tahoma" w:cs="Tahoma"/>
          <w:color w:val="333333"/>
          <w:sz w:val="27"/>
          <w:szCs w:val="27"/>
          <w:lang w:eastAsia="ru-RU"/>
        </w:rPr>
        <w:softHyphen/>
        <w:t>вается</w:t>
      </w:r>
      <w:r w:rsidRPr="003512E5">
        <w:rPr>
          <w:rFonts w:ascii="Tahoma" w:eastAsia="Times New Roman" w:hAnsi="Tahoma" w:cs="Tahoma"/>
          <w:b/>
          <w:bCs/>
          <w:color w:val="333333"/>
          <w:sz w:val="27"/>
          <w:szCs w:val="27"/>
          <w:lang w:eastAsia="ru-RU"/>
        </w:rPr>
        <w:t>внешней валидностью</w:t>
      </w:r>
      <w:r w:rsidRPr="003512E5">
        <w:rPr>
          <w:rFonts w:ascii="Tahoma" w:eastAsia="Times New Roman" w:hAnsi="Tahoma" w:cs="Tahoma"/>
          <w:color w:val="333333"/>
          <w:sz w:val="27"/>
          <w:szCs w:val="27"/>
          <w:lang w:eastAsia="ru-RU"/>
        </w:rPr>
        <w:t>.</w:t>
      </w:r>
    </w:p>
    <w:p w14:paraId="697B85CC" w14:textId="77777777" w:rsidR="003512E5" w:rsidRPr="003512E5" w:rsidRDefault="003512E5" w:rsidP="003512E5">
      <w:pPr>
        <w:spacing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lastRenderedPageBreak/>
        <w:t>Отношение идеального исследования к реальности называется </w:t>
      </w:r>
      <w:r w:rsidRPr="003512E5">
        <w:rPr>
          <w:rFonts w:ascii="Tahoma" w:eastAsia="Times New Roman" w:hAnsi="Tahoma" w:cs="Tahoma"/>
          <w:b/>
          <w:bCs/>
          <w:color w:val="333333"/>
          <w:sz w:val="27"/>
          <w:szCs w:val="27"/>
          <w:lang w:eastAsia="ru-RU"/>
        </w:rPr>
        <w:t>теоретической, или прогностической, валидностью</w:t>
      </w:r>
      <w:r w:rsidRPr="003512E5">
        <w:rPr>
          <w:rFonts w:ascii="Tahoma" w:eastAsia="Times New Roman" w:hAnsi="Tahoma" w:cs="Tahoma"/>
          <w:color w:val="333333"/>
          <w:sz w:val="27"/>
          <w:szCs w:val="27"/>
          <w:lang w:eastAsia="ru-RU"/>
        </w:rPr>
        <w:t>, потому что план «идеального исследования» строится исходя из теоретической идеализации реаль</w:t>
      </w:r>
      <w:r w:rsidRPr="003512E5">
        <w:rPr>
          <w:rFonts w:ascii="Tahoma" w:eastAsia="Times New Roman" w:hAnsi="Tahoma" w:cs="Tahoma"/>
          <w:color w:val="333333"/>
          <w:sz w:val="27"/>
          <w:szCs w:val="27"/>
          <w:lang w:eastAsia="ru-RU"/>
        </w:rPr>
        <w:softHyphen/>
        <w:t>ности — гипотез исследования.</w:t>
      </w:r>
    </w:p>
    <w:p w14:paraId="42C8C916"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2BD73300" w14:textId="77777777" w:rsid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3. Теория и ее структура</w:t>
      </w:r>
    </w:p>
    <w:p w14:paraId="79CC50F3" w14:textId="77777777" w:rsidR="003512E5" w:rsidRPr="003512E5" w:rsidRDefault="003512E5" w:rsidP="003512E5">
      <w:pPr>
        <w:spacing w:before="300" w:after="150" w:line="240" w:lineRule="auto"/>
        <w:outlineLvl w:val="2"/>
        <w:rPr>
          <w:rFonts w:ascii="Helvetica" w:eastAsia="Times New Roman" w:hAnsi="Helvetica" w:cs="Helvetica"/>
          <w:color w:val="333333"/>
          <w:sz w:val="36"/>
          <w:szCs w:val="36"/>
          <w:lang w:eastAsia="ru-RU"/>
        </w:rPr>
      </w:pPr>
      <w:r w:rsidRPr="003512E5">
        <w:rPr>
          <w:rFonts w:ascii="Helvetica" w:eastAsia="Times New Roman" w:hAnsi="Helvetica" w:cs="Helvetica"/>
          <w:color w:val="333333"/>
          <w:sz w:val="36"/>
          <w:szCs w:val="36"/>
          <w:lang w:eastAsia="ru-RU"/>
        </w:rPr>
        <w:t>Теория и ее структура</w:t>
      </w:r>
    </w:p>
    <w:p w14:paraId="2E4A8532" w14:textId="77777777" w:rsidR="003512E5" w:rsidRPr="003512E5" w:rsidRDefault="003512E5" w:rsidP="003512E5">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747F4AB" wp14:editId="1E822B26">
            <wp:extent cx="5438775" cy="1504950"/>
            <wp:effectExtent l="0" t="0" r="9525" b="0"/>
            <wp:docPr id="29" name="Рисунок 29" descr="http://do.veip.org/jpg/ep/t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o.veip.org/jpg/ep/t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8775" cy="1504950"/>
                    </a:xfrm>
                    <a:prstGeom prst="rect">
                      <a:avLst/>
                    </a:prstGeom>
                    <a:noFill/>
                    <a:ln>
                      <a:noFill/>
                    </a:ln>
                  </pic:spPr>
                </pic:pic>
              </a:graphicData>
            </a:graphic>
          </wp:inline>
        </w:drawing>
      </w:r>
    </w:p>
    <w:p w14:paraId="7BE4A002" w14:textId="77777777" w:rsidR="003512E5" w:rsidRPr="003512E5" w:rsidRDefault="003512E5" w:rsidP="003512E5">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2BE215B" wp14:editId="53125DA6">
            <wp:extent cx="7058025" cy="4238625"/>
            <wp:effectExtent l="0" t="0" r="9525" b="9525"/>
            <wp:docPr id="28" name="Рисунок 28" descr="http://do.veip.org/jpg/e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o.veip.org/jpg/ep/1.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58025" cy="4238625"/>
                    </a:xfrm>
                    <a:prstGeom prst="rect">
                      <a:avLst/>
                    </a:prstGeom>
                    <a:noFill/>
                    <a:ln>
                      <a:noFill/>
                    </a:ln>
                  </pic:spPr>
                </pic:pic>
              </a:graphicData>
            </a:graphic>
          </wp:inline>
        </w:drawing>
      </w:r>
    </w:p>
    <w:p w14:paraId="0CDB6C8F"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Рисунок 5</w:t>
      </w:r>
      <w:r w:rsidRPr="003512E5">
        <w:rPr>
          <w:rFonts w:ascii="Tahoma" w:eastAsia="Times New Roman" w:hAnsi="Tahoma" w:cs="Tahoma"/>
          <w:color w:val="333333"/>
          <w:sz w:val="27"/>
          <w:szCs w:val="27"/>
          <w:lang w:eastAsia="ru-RU"/>
        </w:rPr>
        <w:t>. Формы неэмпирического (теоретического) знания.</w:t>
      </w:r>
    </w:p>
    <w:p w14:paraId="58E058EE"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31C07808"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Теория выступает в качестве высшей формы научного знания. Каждая теория включает в себя следую</w:t>
      </w:r>
      <w:r w:rsidRPr="003512E5">
        <w:rPr>
          <w:rFonts w:ascii="Tahoma" w:eastAsia="Times New Roman" w:hAnsi="Tahoma" w:cs="Tahoma"/>
          <w:b/>
          <w:bCs/>
          <w:color w:val="333333"/>
          <w:sz w:val="27"/>
          <w:szCs w:val="27"/>
          <w:lang w:eastAsia="ru-RU"/>
        </w:rPr>
        <w:softHyphen/>
        <w:t>щие основные компоненты:</w:t>
      </w:r>
    </w:p>
    <w:p w14:paraId="3FC98F04" w14:textId="77777777" w:rsidR="003512E5" w:rsidRPr="003512E5" w:rsidRDefault="003512E5" w:rsidP="003512E5">
      <w:pPr>
        <w:numPr>
          <w:ilvl w:val="0"/>
          <w:numId w:val="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lastRenderedPageBreak/>
        <w:t>исходную эмпирическую основу (факты, эмпиричес</w:t>
      </w:r>
      <w:r w:rsidRPr="003512E5">
        <w:rPr>
          <w:rFonts w:ascii="Tahoma" w:eastAsia="Times New Roman" w:hAnsi="Tahoma" w:cs="Tahoma"/>
          <w:color w:val="333333"/>
          <w:sz w:val="27"/>
          <w:szCs w:val="27"/>
          <w:lang w:eastAsia="ru-RU"/>
        </w:rPr>
        <w:softHyphen/>
        <w:t>кие закономерности);</w:t>
      </w:r>
    </w:p>
    <w:p w14:paraId="32806A90" w14:textId="77777777" w:rsidR="003512E5" w:rsidRPr="003512E5" w:rsidRDefault="003512E5" w:rsidP="003512E5">
      <w:pPr>
        <w:numPr>
          <w:ilvl w:val="0"/>
          <w:numId w:val="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базис — множество первичных условных допущений (ак</w:t>
      </w:r>
      <w:r w:rsidRPr="003512E5">
        <w:rPr>
          <w:rFonts w:ascii="Tahoma" w:eastAsia="Times New Roman" w:hAnsi="Tahoma" w:cs="Tahoma"/>
          <w:color w:val="333333"/>
          <w:sz w:val="27"/>
          <w:szCs w:val="27"/>
          <w:lang w:eastAsia="ru-RU"/>
        </w:rPr>
        <w:softHyphen/>
        <w:t>сиом, постулатов, гипотез), которые описывают идеализированный объект теории;</w:t>
      </w:r>
    </w:p>
    <w:p w14:paraId="0384F58D" w14:textId="77777777" w:rsidR="003512E5" w:rsidRPr="003512E5" w:rsidRDefault="003512E5" w:rsidP="003512E5">
      <w:pPr>
        <w:numPr>
          <w:ilvl w:val="0"/>
          <w:numId w:val="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логику теории — множество правил логического вывода, которые допустимы в рамках теории;</w:t>
      </w:r>
    </w:p>
    <w:p w14:paraId="1ECCD088" w14:textId="77777777" w:rsidR="003512E5" w:rsidRPr="003512E5" w:rsidRDefault="003512E5" w:rsidP="003512E5">
      <w:pPr>
        <w:numPr>
          <w:ilvl w:val="0"/>
          <w:numId w:val="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теоретическое знание - множество выведенных в теории утверждений, которые состав</w:t>
      </w:r>
      <w:r w:rsidRPr="003512E5">
        <w:rPr>
          <w:rFonts w:ascii="Tahoma" w:eastAsia="Times New Roman" w:hAnsi="Tahoma" w:cs="Tahoma"/>
          <w:color w:val="333333"/>
          <w:sz w:val="27"/>
          <w:szCs w:val="27"/>
          <w:lang w:eastAsia="ru-RU"/>
        </w:rPr>
        <w:softHyphen/>
        <w:t>ляют основное.</w:t>
      </w:r>
    </w:p>
    <w:p w14:paraId="3268AEA0"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 </w:t>
      </w:r>
      <w:r w:rsidRPr="003512E5">
        <w:rPr>
          <w:rFonts w:ascii="Tahoma" w:eastAsia="Times New Roman" w:hAnsi="Tahoma" w:cs="Tahoma"/>
          <w:b/>
          <w:bCs/>
          <w:color w:val="333333"/>
          <w:sz w:val="27"/>
          <w:szCs w:val="27"/>
          <w:lang w:eastAsia="ru-RU"/>
        </w:rPr>
        <w:t>По способу построения различают следующие виды теорий:</w:t>
      </w:r>
    </w:p>
    <w:p w14:paraId="74FFF2F5"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029F8EFD" wp14:editId="3E3D36AF">
            <wp:extent cx="5334000" cy="3390900"/>
            <wp:effectExtent l="0" t="0" r="0" b="0"/>
            <wp:docPr id="27" name="Рисунок 27" descr="http://do.veip.org/jpg/e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o.veip.org/jpg/ep/1.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3390900"/>
                    </a:xfrm>
                    <a:prstGeom prst="rect">
                      <a:avLst/>
                    </a:prstGeom>
                    <a:noFill/>
                    <a:ln>
                      <a:noFill/>
                    </a:ln>
                  </pic:spPr>
                </pic:pic>
              </a:graphicData>
            </a:graphic>
          </wp:inline>
        </w:drawing>
      </w:r>
    </w:p>
    <w:p w14:paraId="1A18A21C"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Эмпирическое основание теории</w:t>
      </w:r>
      <w:r w:rsidRPr="003512E5">
        <w:rPr>
          <w:rFonts w:ascii="Tahoma" w:eastAsia="Times New Roman" w:hAnsi="Tahoma" w:cs="Tahoma"/>
          <w:color w:val="333333"/>
          <w:sz w:val="27"/>
          <w:szCs w:val="27"/>
          <w:lang w:eastAsia="ru-RU"/>
        </w:rPr>
        <w:t> – описание реальности как основы построения теории.</w:t>
      </w:r>
    </w:p>
    <w:p w14:paraId="3E0FBE73"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lastRenderedPageBreak/>
        <w:drawing>
          <wp:inline distT="0" distB="0" distL="0" distR="0" wp14:anchorId="4D67A8F3" wp14:editId="1CC946CD">
            <wp:extent cx="2857500" cy="1781175"/>
            <wp:effectExtent l="0" t="0" r="0" b="9525"/>
            <wp:docPr id="26" name="Рисунок 26" descr="http://do.veip.org/jpg/ep/kora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o.veip.org/jpg/ep/korab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3512E5">
        <w:rPr>
          <w:rFonts w:ascii="Tahoma" w:eastAsia="Times New Roman" w:hAnsi="Tahoma" w:cs="Tahoma"/>
          <w:b/>
          <w:bCs/>
          <w:color w:val="333333"/>
          <w:sz w:val="27"/>
          <w:szCs w:val="27"/>
          <w:lang w:eastAsia="ru-RU"/>
        </w:rPr>
        <w:t>Предсказательная мощность теории</w:t>
      </w:r>
      <w:r w:rsidRPr="003512E5">
        <w:rPr>
          <w:rFonts w:ascii="Tahoma" w:eastAsia="Times New Roman" w:hAnsi="Tahoma" w:cs="Tahoma"/>
          <w:color w:val="333333"/>
          <w:sz w:val="27"/>
          <w:szCs w:val="27"/>
          <w:lang w:eastAsia="ru-RU"/>
        </w:rPr>
        <w:t>определяет ее ценность и заключается в том, какие явления реальности она может предсказать и в какой мере этот прогнозбудет точным. Наи</w:t>
      </w:r>
      <w:r w:rsidRPr="003512E5">
        <w:rPr>
          <w:rFonts w:ascii="Tahoma" w:eastAsia="Times New Roman" w:hAnsi="Tahoma" w:cs="Tahoma"/>
          <w:color w:val="333333"/>
          <w:sz w:val="27"/>
          <w:szCs w:val="27"/>
          <w:lang w:eastAsia="ru-RU"/>
        </w:rPr>
        <w:softHyphen/>
        <w:t>более слабыми считаются теории ad hoc (для данного случая), позволяющие по</w:t>
      </w:r>
      <w:r w:rsidRPr="003512E5">
        <w:rPr>
          <w:rFonts w:ascii="Tahoma" w:eastAsia="Times New Roman" w:hAnsi="Tahoma" w:cs="Tahoma"/>
          <w:color w:val="333333"/>
          <w:sz w:val="27"/>
          <w:szCs w:val="27"/>
          <w:lang w:eastAsia="ru-RU"/>
        </w:rPr>
        <w:softHyphen/>
        <w:t>нять лишь те явления и закономерности, для объяснения которых они были разработаны.</w:t>
      </w:r>
    </w:p>
    <w:p w14:paraId="7D0A170B"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Отказ от теории или ее совешенстований.</w:t>
      </w:r>
    </w:p>
    <w:p w14:paraId="0722F5F7"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Экспериментальные результаты, противоречащие прогнозам теории, должны привести ученых к отказу от нее. Однако на практике эмпирические данные, не соответствующие теоретиче</w:t>
      </w:r>
      <w:r w:rsidRPr="003512E5">
        <w:rPr>
          <w:rFonts w:ascii="Tahoma" w:eastAsia="Times New Roman" w:hAnsi="Tahoma" w:cs="Tahoma"/>
          <w:color w:val="333333"/>
          <w:sz w:val="27"/>
          <w:szCs w:val="27"/>
          <w:lang w:eastAsia="ru-RU"/>
        </w:rPr>
        <w:softHyphen/>
        <w:t>ским предсказаниям, могут побудить теоретиков к совершенствованию теории — созданию «пристроек». Теории, как судну, необходима «живучесть», поэтому на каждый контрпример, на каждое экспериментальное опровержение она должна от</w:t>
      </w:r>
      <w:r w:rsidRPr="003512E5">
        <w:rPr>
          <w:rFonts w:ascii="Tahoma" w:eastAsia="Times New Roman" w:hAnsi="Tahoma" w:cs="Tahoma"/>
          <w:color w:val="333333"/>
          <w:sz w:val="27"/>
          <w:szCs w:val="27"/>
          <w:lang w:eastAsia="ru-RU"/>
        </w:rPr>
        <w:softHyphen/>
        <w:t>вечать изменением своей структуры, приводя ее в соответствие с фактами.</w:t>
      </w:r>
    </w:p>
    <w:p w14:paraId="6342A6AC"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t>Многочисленность теорий.</w:t>
      </w:r>
    </w:p>
    <w:p w14:paraId="0F00F931" w14:textId="77777777" w:rsidR="003512E5" w:rsidRPr="003512E5" w:rsidRDefault="003512E5" w:rsidP="003512E5">
      <w:pPr>
        <w:spacing w:after="150" w:line="240" w:lineRule="auto"/>
        <w:ind w:firstLine="300"/>
        <w:jc w:val="both"/>
        <w:rPr>
          <w:rFonts w:ascii="Helvetica" w:eastAsia="Times New Roman" w:hAnsi="Helvetica" w:cs="Helvetica"/>
          <w:color w:val="333333"/>
          <w:sz w:val="21"/>
          <w:szCs w:val="21"/>
          <w:lang w:eastAsia="ru-RU"/>
        </w:rPr>
      </w:pPr>
      <w:r w:rsidRPr="003512E5">
        <w:rPr>
          <w:rFonts w:ascii="Tahoma" w:eastAsia="Times New Roman" w:hAnsi="Tahoma" w:cs="Tahoma"/>
          <w:color w:val="333333"/>
          <w:sz w:val="27"/>
          <w:szCs w:val="27"/>
          <w:lang w:eastAsia="ru-RU"/>
        </w:rPr>
        <w:t>Как правило, в определенное время существует не одна, а две или более теорий, которые одинаково успешно объясняют экспериментальные результаты (в преде</w:t>
      </w:r>
      <w:r w:rsidRPr="003512E5">
        <w:rPr>
          <w:rFonts w:ascii="Tahoma" w:eastAsia="Times New Roman" w:hAnsi="Tahoma" w:cs="Tahoma"/>
          <w:color w:val="333333"/>
          <w:sz w:val="27"/>
          <w:szCs w:val="27"/>
          <w:lang w:eastAsia="ru-RU"/>
        </w:rPr>
        <w:softHyphen/>
        <w:t>лах погрешности опыта).</w:t>
      </w:r>
    </w:p>
    <w:p w14:paraId="33648513" w14:textId="77777777" w:rsidR="003512E5" w:rsidRPr="003512E5" w:rsidRDefault="003512E5" w:rsidP="003512E5">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70ADD5C0" wp14:editId="57EE1831">
            <wp:extent cx="5334000" cy="1914525"/>
            <wp:effectExtent l="0" t="0" r="0" b="9525"/>
            <wp:docPr id="25" name="Рисунок 25" descr="http://do.veip.org/jpg/ep/t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t3.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34000" cy="1914525"/>
                    </a:xfrm>
                    <a:prstGeom prst="rect">
                      <a:avLst/>
                    </a:prstGeom>
                    <a:noFill/>
                    <a:ln>
                      <a:noFill/>
                    </a:ln>
                  </pic:spPr>
                </pic:pic>
              </a:graphicData>
            </a:graphic>
          </wp:inline>
        </w:drawing>
      </w:r>
    </w:p>
    <w:p w14:paraId="3251ED30"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Tahoma" w:eastAsia="Times New Roman" w:hAnsi="Tahoma" w:cs="Tahoma"/>
          <w:b/>
          <w:bCs/>
          <w:color w:val="333333"/>
          <w:sz w:val="27"/>
          <w:szCs w:val="27"/>
          <w:lang w:eastAsia="ru-RU"/>
        </w:rPr>
        <w:lastRenderedPageBreak/>
        <w:t>Принцип упорства в науке и принцип методологического анархизма.</w:t>
      </w:r>
    </w:p>
    <w:p w14:paraId="0C0528A0"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drawing>
          <wp:inline distT="0" distB="0" distL="0" distR="0" wp14:anchorId="6422E9F0" wp14:editId="2A7589BC">
            <wp:extent cx="5334000" cy="2924175"/>
            <wp:effectExtent l="0" t="0" r="0" b="9525"/>
            <wp:docPr id="24" name="Рисунок 24" descr="http://do.veip.org/jpg/ep/t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o.veip.org/jpg/ep/t3.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4000" cy="2924175"/>
                    </a:xfrm>
                    <a:prstGeom prst="rect">
                      <a:avLst/>
                    </a:prstGeom>
                    <a:noFill/>
                    <a:ln>
                      <a:noFill/>
                    </a:ln>
                  </pic:spPr>
                </pic:pic>
              </a:graphicData>
            </a:graphic>
          </wp:inline>
        </w:drawing>
      </w:r>
    </w:p>
    <w:p w14:paraId="3CF441F7" w14:textId="77777777" w:rsidR="003512E5" w:rsidRPr="003512E5" w:rsidRDefault="003512E5" w:rsidP="003512E5">
      <w:pPr>
        <w:spacing w:after="150" w:line="240" w:lineRule="auto"/>
        <w:jc w:val="center"/>
        <w:rPr>
          <w:rFonts w:ascii="Helvetica" w:eastAsia="Times New Roman" w:hAnsi="Helvetica" w:cs="Helvetica"/>
          <w:color w:val="333333"/>
          <w:sz w:val="21"/>
          <w:szCs w:val="21"/>
          <w:lang w:eastAsia="ru-RU"/>
        </w:rPr>
      </w:pPr>
      <w:r w:rsidRPr="003512E5">
        <w:rPr>
          <w:rFonts w:ascii="Helvetica" w:eastAsia="Times New Roman" w:hAnsi="Helvetica" w:cs="Helvetica"/>
          <w:color w:val="333333"/>
          <w:sz w:val="21"/>
          <w:szCs w:val="21"/>
          <w:lang w:eastAsia="ru-RU"/>
        </w:rPr>
        <w:t> </w:t>
      </w:r>
    </w:p>
    <w:p w14:paraId="01937148" w14:textId="77777777" w:rsidR="003512E5" w:rsidRPr="003512E5" w:rsidRDefault="003512E5" w:rsidP="003512E5">
      <w:pPr>
        <w:spacing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A31BA33" wp14:editId="60C12C9D">
            <wp:extent cx="5334000" cy="2562225"/>
            <wp:effectExtent l="0" t="0" r="0" b="9525"/>
            <wp:docPr id="23" name="Рисунок 23" descr="http://do.veip.org/jpg/ep/t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do.veip.org/jpg/ep/t3.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4000" cy="2562225"/>
                    </a:xfrm>
                    <a:prstGeom prst="rect">
                      <a:avLst/>
                    </a:prstGeom>
                    <a:noFill/>
                    <a:ln>
                      <a:noFill/>
                    </a:ln>
                  </pic:spPr>
                </pic:pic>
              </a:graphicData>
            </a:graphic>
          </wp:inline>
        </w:drawing>
      </w:r>
    </w:p>
    <w:p w14:paraId="106D94C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p>
    <w:p w14:paraId="56F04911"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5B2FE2CF" w14:textId="77777777" w:rsid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4. Научная проблема.</w:t>
      </w:r>
    </w:p>
    <w:p w14:paraId="571D083F"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Научная проблема</w:t>
      </w:r>
    </w:p>
    <w:p w14:paraId="0FD24C0E"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DD96710" wp14:editId="4853BD75">
            <wp:extent cx="5334000" cy="2543175"/>
            <wp:effectExtent l="0" t="0" r="0" b="9525"/>
            <wp:docPr id="33" name="Рисунок 33" descr="http://do.veip.org/jpg/e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o.veip.org/jpg/ep/1.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4000" cy="2543175"/>
                    </a:xfrm>
                    <a:prstGeom prst="rect">
                      <a:avLst/>
                    </a:prstGeom>
                    <a:noFill/>
                    <a:ln>
                      <a:noFill/>
                    </a:ln>
                  </pic:spPr>
                </pic:pic>
              </a:graphicData>
            </a:graphic>
          </wp:inline>
        </w:drawing>
      </w:r>
    </w:p>
    <w:p w14:paraId="11BC6F88"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неизменных условиях, к которым приспосабливается человек, мир для него беспроблемен. Проблемы порождаются изменчивостью мира и духовной активно</w:t>
      </w:r>
      <w:r>
        <w:rPr>
          <w:rFonts w:ascii="Tahoma" w:hAnsi="Tahoma" w:cs="Tahoma"/>
          <w:color w:val="333333"/>
          <w:sz w:val="27"/>
          <w:szCs w:val="27"/>
        </w:rPr>
        <w:softHyphen/>
        <w:t>стью людей.</w:t>
      </w:r>
    </w:p>
    <w:p w14:paraId="050F81F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отличие от житейской, научная проблема формируется в терминах определен</w:t>
      </w:r>
      <w:r>
        <w:rPr>
          <w:rFonts w:ascii="Tahoma" w:hAnsi="Tahoma" w:cs="Tahoma"/>
          <w:color w:val="333333"/>
          <w:sz w:val="27"/>
          <w:szCs w:val="27"/>
        </w:rPr>
        <w:softHyphen/>
        <w:t>ной научной отрасли. Она должна быть</w:t>
      </w:r>
      <w:r>
        <w:rPr>
          <w:rStyle w:val="apple-converted-space"/>
          <w:rFonts w:ascii="Tahoma" w:hAnsi="Tahoma" w:cs="Tahoma"/>
          <w:color w:val="333333"/>
          <w:sz w:val="27"/>
          <w:szCs w:val="27"/>
        </w:rPr>
        <w:t> </w:t>
      </w:r>
      <w:r>
        <w:rPr>
          <w:rStyle w:val="a4"/>
          <w:rFonts w:ascii="Tahoma" w:hAnsi="Tahoma" w:cs="Tahoma"/>
          <w:color w:val="333333"/>
          <w:sz w:val="27"/>
          <w:szCs w:val="27"/>
        </w:rPr>
        <w:t>операционализированной</w:t>
      </w:r>
      <w:r>
        <w:rPr>
          <w:rFonts w:ascii="Tahoma" w:hAnsi="Tahoma" w:cs="Tahoma"/>
          <w:color w:val="333333"/>
          <w:sz w:val="27"/>
          <w:szCs w:val="27"/>
        </w:rPr>
        <w:t>. «Почему солнце светит?» — вопрос, но не проблема, поскольку здесь не указаны область средств и метод решения.</w:t>
      </w:r>
    </w:p>
    <w:p w14:paraId="3EF96DC5"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«Являются ли различия в агрессивности, личностном свойстве лю</w:t>
      </w:r>
      <w:r>
        <w:rPr>
          <w:rFonts w:ascii="Tahoma" w:hAnsi="Tahoma" w:cs="Tahoma"/>
          <w:color w:val="333333"/>
          <w:sz w:val="27"/>
          <w:szCs w:val="27"/>
        </w:rPr>
        <w:softHyphen/>
        <w:t>дей, генетически детерминированным признаком или зависят от влияний семейного воспитания? — это проблема, которая сформулирована в терминах психологии развития и может быть решена определенными методами.</w:t>
      </w:r>
    </w:p>
    <w:p w14:paraId="01F4E946" w14:textId="77777777" w:rsidR="003512E5" w:rsidRDefault="003512E5" w:rsidP="003512E5">
      <w:pPr>
        <w:pStyle w:val="a3"/>
        <w:spacing w:before="0" w:beforeAutospacing="0" w:after="150" w:afterAutospacing="0"/>
        <w:ind w:firstLine="300"/>
        <w:rPr>
          <w:rFonts w:ascii="Helvetica" w:hAnsi="Helvetica" w:cs="Helvetica"/>
          <w:color w:val="333333"/>
          <w:sz w:val="21"/>
          <w:szCs w:val="21"/>
        </w:rPr>
      </w:pPr>
      <w:r>
        <w:rPr>
          <w:rFonts w:ascii="Tahoma" w:hAnsi="Tahoma" w:cs="Tahoma"/>
          <w:noProof/>
          <w:color w:val="333333"/>
          <w:sz w:val="27"/>
          <w:szCs w:val="27"/>
        </w:rPr>
        <w:drawing>
          <wp:inline distT="0" distB="0" distL="0" distR="0" wp14:anchorId="4F981A07" wp14:editId="192B674C">
            <wp:extent cx="5334000" cy="800100"/>
            <wp:effectExtent l="0" t="0" r="0" b="0"/>
            <wp:docPr id="32" name="Рисунок 32" descr="http://do.veip.org/jpg/ep/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do.veip.org/jpg/ep/t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4000" cy="800100"/>
                    </a:xfrm>
                    <a:prstGeom prst="rect">
                      <a:avLst/>
                    </a:prstGeom>
                    <a:noFill/>
                    <a:ln>
                      <a:noFill/>
                    </a:ln>
                  </pic:spPr>
                </pic:pic>
              </a:graphicData>
            </a:graphic>
          </wp:inline>
        </w:drawing>
      </w:r>
    </w:p>
    <w:p w14:paraId="2BA5D99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Постановка проблемы влечет за собой формулировку гипотезы. Откуда берется проблема? Способность обнаружить «белое пятно» в знаниях о мире — одно из главных проявлений таланта исследова</w:t>
      </w:r>
      <w:r>
        <w:rPr>
          <w:rFonts w:ascii="Tahoma" w:hAnsi="Tahoma" w:cs="Tahoma"/>
          <w:color w:val="333333"/>
          <w:sz w:val="27"/>
          <w:szCs w:val="27"/>
        </w:rPr>
        <w:softHyphen/>
        <w:t>теля.</w:t>
      </w:r>
    </w:p>
    <w:p w14:paraId="1498D09F" w14:textId="77777777" w:rsidR="003512E5" w:rsidRDefault="003512E5" w:rsidP="003512E5">
      <w:pPr>
        <w:pStyle w:val="a3"/>
        <w:spacing w:before="0" w:beforeAutospacing="0" w:after="150" w:afterAutospacing="0"/>
        <w:ind w:firstLine="300"/>
        <w:jc w:val="center"/>
        <w:rPr>
          <w:rFonts w:ascii="Helvetica" w:hAnsi="Helvetica" w:cs="Helvetica"/>
          <w:color w:val="333333"/>
          <w:sz w:val="21"/>
          <w:szCs w:val="21"/>
        </w:rPr>
      </w:pPr>
      <w:r>
        <w:rPr>
          <w:rFonts w:ascii="Tahoma" w:hAnsi="Tahoma" w:cs="Tahoma"/>
          <w:noProof/>
          <w:color w:val="333333"/>
          <w:sz w:val="27"/>
          <w:szCs w:val="27"/>
        </w:rPr>
        <w:lastRenderedPageBreak/>
        <w:drawing>
          <wp:inline distT="0" distB="0" distL="0" distR="0" wp14:anchorId="31267F8A" wp14:editId="2CF79C10">
            <wp:extent cx="5334000" cy="333375"/>
            <wp:effectExtent l="0" t="0" r="0" b="9525"/>
            <wp:docPr id="31" name="Рисунок 31" descr="http://do.veip.org/jpg/ep/t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o.veip.org/jpg/ep/t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34000" cy="333375"/>
                    </a:xfrm>
                    <a:prstGeom prst="rect">
                      <a:avLst/>
                    </a:prstGeom>
                    <a:noFill/>
                    <a:ln>
                      <a:noFill/>
                    </a:ln>
                  </pic:spPr>
                </pic:pic>
              </a:graphicData>
            </a:graphic>
          </wp:inline>
        </w:drawing>
      </w:r>
    </w:p>
    <w:p w14:paraId="458823AD"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Выделяют следующие этапы порождения проблемы:</w:t>
      </w:r>
    </w:p>
    <w:p w14:paraId="12CD7B5E" w14:textId="77777777" w:rsidR="003512E5" w:rsidRDefault="003512E5" w:rsidP="003512E5">
      <w:pPr>
        <w:pStyle w:val="a3"/>
        <w:spacing w:before="0" w:beforeAutospacing="0" w:after="150" w:afterAutospacing="0"/>
        <w:ind w:firstLine="300"/>
        <w:rPr>
          <w:rFonts w:ascii="Helvetica" w:hAnsi="Helvetica" w:cs="Helvetica"/>
          <w:color w:val="333333"/>
          <w:sz w:val="21"/>
          <w:szCs w:val="21"/>
        </w:rPr>
      </w:pPr>
      <w:r>
        <w:rPr>
          <w:rFonts w:ascii="Tahoma" w:hAnsi="Tahoma" w:cs="Tahoma"/>
          <w:b/>
          <w:bCs/>
          <w:noProof/>
          <w:color w:val="333333"/>
          <w:sz w:val="27"/>
          <w:szCs w:val="27"/>
        </w:rPr>
        <w:drawing>
          <wp:inline distT="0" distB="0" distL="0" distR="0" wp14:anchorId="322ADDDE" wp14:editId="318E4F23">
            <wp:extent cx="5334000" cy="1247775"/>
            <wp:effectExtent l="0" t="0" r="0" b="9525"/>
            <wp:docPr id="30" name="Рисунок 30" descr="http://do.veip.org/jpg/e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do.veip.org/jpg/ep/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4000" cy="1247775"/>
                    </a:xfrm>
                    <a:prstGeom prst="rect">
                      <a:avLst/>
                    </a:prstGeom>
                    <a:noFill/>
                    <a:ln>
                      <a:noFill/>
                    </a:ln>
                  </pic:spPr>
                </pic:pic>
              </a:graphicData>
            </a:graphic>
          </wp:inline>
        </w:drawing>
      </w:r>
    </w:p>
    <w:p w14:paraId="70027E9E" w14:textId="77777777" w:rsidR="003512E5" w:rsidRDefault="003512E5" w:rsidP="003512E5">
      <w:pPr>
        <w:pStyle w:val="a3"/>
        <w:spacing w:before="0" w:beforeAutospacing="0" w:after="150" w:afterAutospacing="0"/>
        <w:ind w:firstLine="300"/>
        <w:rPr>
          <w:rFonts w:ascii="Helvetica" w:hAnsi="Helvetica" w:cs="Helvetica"/>
          <w:color w:val="333333"/>
          <w:sz w:val="21"/>
          <w:szCs w:val="21"/>
        </w:rPr>
      </w:pPr>
      <w:r>
        <w:rPr>
          <w:rFonts w:ascii="Helvetica" w:hAnsi="Helvetica" w:cs="Helvetica"/>
          <w:color w:val="333333"/>
          <w:sz w:val="21"/>
          <w:szCs w:val="21"/>
        </w:rPr>
        <w:t> </w:t>
      </w:r>
    </w:p>
    <w:p w14:paraId="2AC0597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Второй этап необходим, так как использование обыденного языка дает воз</w:t>
      </w:r>
      <w:r>
        <w:rPr>
          <w:rFonts w:ascii="Tahoma" w:hAnsi="Tahoma" w:cs="Tahoma"/>
          <w:color w:val="333333"/>
          <w:sz w:val="27"/>
          <w:szCs w:val="27"/>
        </w:rPr>
        <w:softHyphen/>
        <w:t>можность переключаться из одной научной области (со своей специфической тер</w:t>
      </w:r>
      <w:r>
        <w:rPr>
          <w:rFonts w:ascii="Tahoma" w:hAnsi="Tahoma" w:cs="Tahoma"/>
          <w:color w:val="333333"/>
          <w:sz w:val="27"/>
          <w:szCs w:val="27"/>
        </w:rPr>
        <w:softHyphen/>
        <w:t>минологией) в другую. Например, причины агрессивности поведения людей можно искать не в психологических факторах, а в биогенетических, и решать проблему ме</w:t>
      </w:r>
      <w:r>
        <w:rPr>
          <w:rFonts w:ascii="Tahoma" w:hAnsi="Tahoma" w:cs="Tahoma"/>
          <w:color w:val="333333"/>
          <w:sz w:val="27"/>
          <w:szCs w:val="27"/>
        </w:rPr>
        <w:softHyphen/>
        <w:t>тодами общей или молекулярной генетики. Можно обратиться к астрологии и попытаться сформулировать проблему в иных терминах — в терминах вли</w:t>
      </w:r>
      <w:r>
        <w:rPr>
          <w:rFonts w:ascii="Tahoma" w:hAnsi="Tahoma" w:cs="Tahoma"/>
          <w:color w:val="333333"/>
          <w:sz w:val="27"/>
          <w:szCs w:val="27"/>
        </w:rPr>
        <w:softHyphen/>
        <w:t>яния планет на характер и поведение человека.</w:t>
      </w:r>
    </w:p>
    <w:p w14:paraId="303479E7"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Таким образом, формулируя проблему, исследователь сужает диапазон поиска ее воз</w:t>
      </w:r>
      <w:r>
        <w:rPr>
          <w:rFonts w:ascii="Tahoma" w:hAnsi="Tahoma" w:cs="Tahoma"/>
          <w:color w:val="333333"/>
          <w:sz w:val="27"/>
          <w:szCs w:val="27"/>
        </w:rPr>
        <w:softHyphen/>
        <w:t>можных решений и в неявном виде выдвигает гипотезу исследования.</w:t>
      </w:r>
    </w:p>
    <w:p w14:paraId="683566B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Проблемы подразделяются на</w:t>
      </w:r>
      <w:r>
        <w:rPr>
          <w:rStyle w:val="apple-converted-space"/>
          <w:rFonts w:ascii="Tahoma" w:hAnsi="Tahoma" w:cs="Tahoma"/>
          <w:color w:val="333333"/>
          <w:sz w:val="27"/>
          <w:szCs w:val="27"/>
        </w:rPr>
        <w:t> </w:t>
      </w:r>
      <w:r>
        <w:rPr>
          <w:rStyle w:val="a4"/>
          <w:rFonts w:ascii="Tahoma" w:hAnsi="Tahoma" w:cs="Tahoma"/>
          <w:color w:val="333333"/>
          <w:sz w:val="27"/>
          <w:szCs w:val="27"/>
        </w:rPr>
        <w:t>реальные проблемы</w:t>
      </w:r>
      <w:r>
        <w:rPr>
          <w:rStyle w:val="apple-converted-space"/>
          <w:rFonts w:ascii="Tahoma" w:hAnsi="Tahoma" w:cs="Tahoma"/>
          <w:color w:val="333333"/>
          <w:sz w:val="27"/>
          <w:szCs w:val="27"/>
        </w:rPr>
        <w:t> </w:t>
      </w:r>
      <w:r>
        <w:rPr>
          <w:rFonts w:ascii="Tahoma" w:hAnsi="Tahoma" w:cs="Tahoma"/>
          <w:color w:val="333333"/>
          <w:sz w:val="27"/>
          <w:szCs w:val="27"/>
        </w:rPr>
        <w:t>и «</w:t>
      </w:r>
      <w:r>
        <w:rPr>
          <w:rStyle w:val="a4"/>
          <w:rFonts w:ascii="Tahoma" w:hAnsi="Tahoma" w:cs="Tahoma"/>
          <w:color w:val="333333"/>
          <w:sz w:val="27"/>
          <w:szCs w:val="27"/>
        </w:rPr>
        <w:t>псевдопроблемы»</w:t>
      </w:r>
      <w:r>
        <w:rPr>
          <w:rFonts w:ascii="Tahoma" w:hAnsi="Tahoma" w:cs="Tahoma"/>
          <w:color w:val="333333"/>
          <w:sz w:val="27"/>
          <w:szCs w:val="27"/>
        </w:rPr>
        <w:t>, которые только кажутся значимыми. Кроме того, выделяется класс</w:t>
      </w:r>
      <w:r>
        <w:rPr>
          <w:rStyle w:val="apple-converted-space"/>
          <w:rFonts w:ascii="Tahoma" w:hAnsi="Tahoma" w:cs="Tahoma"/>
          <w:color w:val="333333"/>
          <w:sz w:val="27"/>
          <w:szCs w:val="27"/>
        </w:rPr>
        <w:t> </w:t>
      </w:r>
      <w:r>
        <w:rPr>
          <w:rStyle w:val="a4"/>
          <w:rFonts w:ascii="Tahoma" w:hAnsi="Tahoma" w:cs="Tahoma"/>
          <w:color w:val="333333"/>
          <w:sz w:val="27"/>
          <w:szCs w:val="27"/>
        </w:rPr>
        <w:t>неразрешимых проблем</w:t>
      </w:r>
      <w:r>
        <w:rPr>
          <w:rStyle w:val="apple-converted-space"/>
          <w:rFonts w:ascii="Tahoma" w:hAnsi="Tahoma" w:cs="Tahoma"/>
          <w:color w:val="333333"/>
          <w:sz w:val="27"/>
          <w:szCs w:val="27"/>
        </w:rPr>
        <w:t> </w:t>
      </w:r>
      <w:r>
        <w:rPr>
          <w:rFonts w:ascii="Tahoma" w:hAnsi="Tahoma" w:cs="Tahoma"/>
          <w:color w:val="333333"/>
          <w:sz w:val="27"/>
          <w:szCs w:val="27"/>
        </w:rPr>
        <w:t>(пре</w:t>
      </w:r>
      <w:r>
        <w:rPr>
          <w:rFonts w:ascii="Tahoma" w:hAnsi="Tahoma" w:cs="Tahoma"/>
          <w:color w:val="333333"/>
          <w:sz w:val="27"/>
          <w:szCs w:val="27"/>
        </w:rPr>
        <w:softHyphen/>
        <w:t>вращение ртути в золото, создание «вечного двигателя» и пр.) Доказательство не</w:t>
      </w:r>
      <w:r>
        <w:rPr>
          <w:rFonts w:ascii="Tahoma" w:hAnsi="Tahoma" w:cs="Tahoma"/>
          <w:color w:val="333333"/>
          <w:sz w:val="27"/>
          <w:szCs w:val="27"/>
        </w:rPr>
        <w:softHyphen/>
        <w:t>разрешимости проблемы  считается одним из вариантов ее решения.</w:t>
      </w:r>
    </w:p>
    <w:p w14:paraId="63B14A9F"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2388AA0D" w14:textId="77777777" w:rsid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5. Гипотеза.</w:t>
      </w:r>
    </w:p>
    <w:p w14:paraId="4CF08AF7"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Теоретические гипотезы</w:t>
      </w:r>
    </w:p>
    <w:p w14:paraId="43100231"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Гипотеза</w:t>
      </w:r>
      <w:r>
        <w:rPr>
          <w:rStyle w:val="apple-converted-space"/>
          <w:rFonts w:ascii="Tahoma" w:hAnsi="Tahoma" w:cs="Tahoma"/>
          <w:color w:val="333333"/>
          <w:sz w:val="27"/>
          <w:szCs w:val="27"/>
        </w:rPr>
        <w:t> </w:t>
      </w:r>
      <w:r>
        <w:rPr>
          <w:rFonts w:ascii="Tahoma" w:hAnsi="Tahoma" w:cs="Tahoma"/>
          <w:color w:val="333333"/>
          <w:sz w:val="27"/>
          <w:szCs w:val="27"/>
        </w:rPr>
        <w:t>— это научное предположение, вытекающее из теории, которое еще не подтверждено и не опровергнуто.</w:t>
      </w:r>
    </w:p>
    <w:p w14:paraId="5830F12F"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p>
    <w:p w14:paraId="68A17AAD"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B7EC21D" wp14:editId="08E9A88E">
            <wp:extent cx="4352925" cy="2238375"/>
            <wp:effectExtent l="0" t="0" r="9525" b="9525"/>
            <wp:docPr id="35" name="Рисунок 35" descr="http://do.veip.org/jpg/e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o.veip.org/jpg/ep/1.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2925" cy="2238375"/>
                    </a:xfrm>
                    <a:prstGeom prst="rect">
                      <a:avLst/>
                    </a:prstGeom>
                    <a:noFill/>
                    <a:ln>
                      <a:noFill/>
                    </a:ln>
                  </pic:spPr>
                </pic:pic>
              </a:graphicData>
            </a:graphic>
          </wp:inline>
        </w:drawing>
      </w:r>
    </w:p>
    <w:p w14:paraId="15EC408D" w14:textId="77777777" w:rsidR="003512E5" w:rsidRDefault="003512E5" w:rsidP="003512E5">
      <w:pPr>
        <w:pStyle w:val="a7"/>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6.</w:t>
      </w:r>
      <w:r>
        <w:rPr>
          <w:rStyle w:val="apple-converted-space"/>
          <w:rFonts w:ascii="Tahoma" w:hAnsi="Tahoma" w:cs="Tahoma"/>
          <w:color w:val="333333"/>
          <w:sz w:val="27"/>
          <w:szCs w:val="27"/>
        </w:rPr>
        <w:t> </w:t>
      </w:r>
      <w:r>
        <w:rPr>
          <w:rFonts w:ascii="Tahoma" w:hAnsi="Tahoma" w:cs="Tahoma"/>
          <w:color w:val="333333"/>
          <w:sz w:val="27"/>
          <w:szCs w:val="27"/>
        </w:rPr>
        <w:t>Методология науки о типах гипотез.</w:t>
      </w:r>
    </w:p>
    <w:p w14:paraId="237524CF" w14:textId="77777777" w:rsidR="003512E5" w:rsidRDefault="003512E5" w:rsidP="003512E5">
      <w:pPr>
        <w:pStyle w:val="a7"/>
        <w:spacing w:before="0" w:beforeAutospacing="0" w:after="150" w:afterAutospacing="0"/>
        <w:jc w:val="center"/>
        <w:rPr>
          <w:rFonts w:ascii="Helvetica" w:hAnsi="Helvetica" w:cs="Helvetica"/>
          <w:color w:val="333333"/>
          <w:sz w:val="21"/>
          <w:szCs w:val="21"/>
        </w:rPr>
      </w:pPr>
      <w:r>
        <w:rPr>
          <w:rFonts w:ascii="Helvetica" w:hAnsi="Helvetica" w:cs="Helvetica"/>
          <w:color w:val="333333"/>
          <w:sz w:val="21"/>
          <w:szCs w:val="21"/>
        </w:rPr>
        <w:t> </w:t>
      </w:r>
    </w:p>
    <w:p w14:paraId="6011ECE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Первый тип – теоретические гипотезы</w:t>
      </w:r>
      <w:r>
        <w:rPr>
          <w:rStyle w:val="apple-converted-space"/>
          <w:rFonts w:ascii="Tahoma" w:hAnsi="Tahoma" w:cs="Tahoma"/>
          <w:color w:val="333333"/>
          <w:sz w:val="27"/>
          <w:szCs w:val="27"/>
        </w:rPr>
        <w:t> </w:t>
      </w:r>
      <w:r>
        <w:rPr>
          <w:rFonts w:ascii="Tahoma" w:hAnsi="Tahoma" w:cs="Tahoma"/>
          <w:color w:val="333333"/>
          <w:sz w:val="27"/>
          <w:szCs w:val="27"/>
        </w:rPr>
        <w:t>входят в структуры теорий в качестве основных частей. Они выдвигаются для устранения внутренних противоречий в теории, либо для преодо</w:t>
      </w:r>
      <w:r>
        <w:rPr>
          <w:rFonts w:ascii="Tahoma" w:hAnsi="Tahoma" w:cs="Tahoma"/>
          <w:color w:val="333333"/>
          <w:sz w:val="27"/>
          <w:szCs w:val="27"/>
        </w:rPr>
        <w:softHyphen/>
        <w:t>ления рассогласований теории и экспериментальных результатов и являются инст</w:t>
      </w:r>
      <w:r>
        <w:rPr>
          <w:rFonts w:ascii="Tahoma" w:hAnsi="Tahoma" w:cs="Tahoma"/>
          <w:color w:val="333333"/>
          <w:sz w:val="27"/>
          <w:szCs w:val="27"/>
        </w:rPr>
        <w:softHyphen/>
        <w:t>рументом совершенствования теоретического знания.</w:t>
      </w:r>
    </w:p>
    <w:p w14:paraId="2AB9E2E9" w14:textId="77777777" w:rsidR="003512E5" w:rsidRDefault="003512E5" w:rsidP="003512E5">
      <w:pPr>
        <w:pStyle w:val="a3"/>
        <w:spacing w:before="0" w:beforeAutospacing="0" w:after="150" w:afterAutospacing="0"/>
        <w:ind w:firstLine="300"/>
        <w:rPr>
          <w:rFonts w:ascii="Helvetica" w:hAnsi="Helvetica" w:cs="Helvetica"/>
          <w:color w:val="333333"/>
          <w:sz w:val="21"/>
          <w:szCs w:val="21"/>
        </w:rPr>
      </w:pPr>
      <w:r>
        <w:rPr>
          <w:rFonts w:ascii="Tahoma" w:hAnsi="Tahoma" w:cs="Tahoma"/>
          <w:b/>
          <w:bCs/>
          <w:noProof/>
          <w:color w:val="333333"/>
          <w:sz w:val="27"/>
          <w:szCs w:val="27"/>
        </w:rPr>
        <w:drawing>
          <wp:inline distT="0" distB="0" distL="0" distR="0" wp14:anchorId="06F41725" wp14:editId="5D28ABD3">
            <wp:extent cx="5334000" cy="1714500"/>
            <wp:effectExtent l="0" t="0" r="0" b="0"/>
            <wp:docPr id="34" name="Рисунок 34" descr="http://do.veip.org/jpg/ep/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do.veip.org/jpg/ep/1.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34000" cy="1714500"/>
                    </a:xfrm>
                    <a:prstGeom prst="rect">
                      <a:avLst/>
                    </a:prstGeom>
                    <a:noFill/>
                    <a:ln>
                      <a:noFill/>
                    </a:ln>
                  </pic:spPr>
                </pic:pic>
              </a:graphicData>
            </a:graphic>
          </wp:inline>
        </w:drawing>
      </w:r>
    </w:p>
    <w:p w14:paraId="3842D6B1"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77331A2A"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2. Экспериментальные гипотезы</w:t>
      </w:r>
    </w:p>
    <w:p w14:paraId="7E7FC39A"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Второй тип гипотез</w:t>
      </w:r>
      <w:r>
        <w:rPr>
          <w:rStyle w:val="apple-converted-space"/>
          <w:rFonts w:ascii="Tahoma" w:hAnsi="Tahoma" w:cs="Tahoma"/>
          <w:color w:val="333333"/>
          <w:sz w:val="27"/>
          <w:szCs w:val="27"/>
        </w:rPr>
        <w:t> </w:t>
      </w:r>
      <w:r>
        <w:rPr>
          <w:rFonts w:ascii="Tahoma" w:hAnsi="Tahoma" w:cs="Tahoma"/>
          <w:color w:val="333333"/>
          <w:sz w:val="27"/>
          <w:szCs w:val="27"/>
        </w:rPr>
        <w:t>— предположения, выдвигаемые для реше</w:t>
      </w:r>
      <w:r>
        <w:rPr>
          <w:rFonts w:ascii="Tahoma" w:hAnsi="Tahoma" w:cs="Tahoma"/>
          <w:color w:val="333333"/>
          <w:sz w:val="27"/>
          <w:szCs w:val="27"/>
        </w:rPr>
        <w:softHyphen/>
        <w:t>ния проблемы методом экспериментального исследования.</w:t>
      </w:r>
      <w:r>
        <w:rPr>
          <w:rStyle w:val="apple-converted-space"/>
          <w:rFonts w:ascii="Tahoma" w:hAnsi="Tahoma" w:cs="Tahoma"/>
          <w:color w:val="333333"/>
          <w:sz w:val="27"/>
          <w:szCs w:val="27"/>
        </w:rPr>
        <w:t> </w:t>
      </w:r>
      <w:r>
        <w:rPr>
          <w:rStyle w:val="a4"/>
          <w:rFonts w:ascii="Tahoma" w:hAnsi="Tahoma" w:cs="Tahoma"/>
          <w:color w:val="333333"/>
          <w:sz w:val="27"/>
          <w:szCs w:val="27"/>
        </w:rPr>
        <w:t>Экспериментальные гипотезы</w:t>
      </w:r>
      <w:r>
        <w:rPr>
          <w:rStyle w:val="apple-converted-space"/>
          <w:rFonts w:ascii="Tahoma" w:hAnsi="Tahoma" w:cs="Tahoma"/>
          <w:color w:val="333333"/>
          <w:sz w:val="27"/>
          <w:szCs w:val="27"/>
        </w:rPr>
        <w:t> </w:t>
      </w:r>
      <w:r>
        <w:rPr>
          <w:rFonts w:ascii="Tahoma" w:hAnsi="Tahoma" w:cs="Tahoma"/>
          <w:color w:val="333333"/>
          <w:sz w:val="27"/>
          <w:szCs w:val="27"/>
        </w:rPr>
        <w:t>не обязательно основываются на теории.</w:t>
      </w:r>
    </w:p>
    <w:p w14:paraId="067FDF03"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C549F21" wp14:editId="5569C141">
            <wp:extent cx="5334000" cy="2771775"/>
            <wp:effectExtent l="0" t="0" r="0" b="9525"/>
            <wp:docPr id="39" name="Рисунок 39" descr="http://do.veip.org/jpg/e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do.veip.org/jpg/ep/1.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000" cy="2771775"/>
                    </a:xfrm>
                    <a:prstGeom prst="rect">
                      <a:avLst/>
                    </a:prstGeom>
                    <a:noFill/>
                    <a:ln>
                      <a:noFill/>
                    </a:ln>
                  </pic:spPr>
                </pic:pic>
              </a:graphicData>
            </a:graphic>
          </wp:inline>
        </w:drawing>
      </w:r>
    </w:p>
    <w:p w14:paraId="729B378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Особенность любых экспери</w:t>
      </w:r>
      <w:r>
        <w:rPr>
          <w:rFonts w:ascii="Tahoma" w:hAnsi="Tahoma" w:cs="Tahoma"/>
          <w:color w:val="333333"/>
          <w:sz w:val="27"/>
          <w:szCs w:val="27"/>
        </w:rPr>
        <w:softHyphen/>
        <w:t>ментальных гипотез заключается в том, что они</w:t>
      </w:r>
      <w:r>
        <w:rPr>
          <w:rStyle w:val="a4"/>
          <w:rFonts w:ascii="Tahoma" w:hAnsi="Tahoma" w:cs="Tahoma"/>
          <w:color w:val="333333"/>
          <w:sz w:val="27"/>
          <w:szCs w:val="27"/>
        </w:rPr>
        <w:t>операционализируемы.</w:t>
      </w:r>
      <w:r>
        <w:rPr>
          <w:rStyle w:val="apple-converted-space"/>
          <w:rFonts w:ascii="Tahoma" w:hAnsi="Tahoma" w:cs="Tahoma"/>
          <w:color w:val="333333"/>
          <w:sz w:val="27"/>
          <w:szCs w:val="27"/>
        </w:rPr>
        <w:t> </w:t>
      </w:r>
      <w:r>
        <w:rPr>
          <w:rFonts w:ascii="Tahoma" w:hAnsi="Tahoma" w:cs="Tahoma"/>
          <w:color w:val="333333"/>
          <w:sz w:val="27"/>
          <w:szCs w:val="27"/>
        </w:rPr>
        <w:t>Иными словами, гипотезы сформулированы в терминах конкретной экспериментальной процедуры. Всегда можно провести эксперимент по их непосредственной проверке.</w:t>
      </w:r>
    </w:p>
    <w:p w14:paraId="47AD194B" w14:textId="77777777" w:rsidR="003512E5" w:rsidRDefault="003512E5" w:rsidP="003512E5">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527B5A6" wp14:editId="6F7095BE">
            <wp:extent cx="5334000" cy="2676525"/>
            <wp:effectExtent l="0" t="0" r="0" b="9525"/>
            <wp:docPr id="38" name="Рисунок 38" descr="http://do.veip.org/jpg/ep/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do.veip.org/jpg/ep/5.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4000" cy="2676525"/>
                    </a:xfrm>
                    <a:prstGeom prst="rect">
                      <a:avLst/>
                    </a:prstGeom>
                    <a:noFill/>
                    <a:ln>
                      <a:noFill/>
                    </a:ln>
                  </pic:spPr>
                </pic:pic>
              </a:graphicData>
            </a:graphic>
          </wp:inline>
        </w:drawing>
      </w:r>
    </w:p>
    <w:p w14:paraId="56B02C62"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Гипотезы</w:t>
      </w:r>
      <w:r>
        <w:rPr>
          <w:rStyle w:val="apple-converted-space"/>
          <w:rFonts w:ascii="Tahoma" w:hAnsi="Tahoma" w:cs="Tahoma"/>
          <w:color w:val="333333"/>
          <w:sz w:val="27"/>
          <w:szCs w:val="27"/>
        </w:rPr>
        <w:t> </w:t>
      </w:r>
      <w:r>
        <w:rPr>
          <w:rStyle w:val="a4"/>
          <w:rFonts w:ascii="Tahoma" w:hAnsi="Tahoma" w:cs="Tahoma"/>
          <w:color w:val="333333"/>
          <w:sz w:val="27"/>
          <w:szCs w:val="27"/>
        </w:rPr>
        <w:t>типа «А» – о фактах.</w:t>
      </w:r>
      <w:r>
        <w:rPr>
          <w:rStyle w:val="apple-converted-space"/>
          <w:rFonts w:ascii="Tahoma" w:hAnsi="Tahoma" w:cs="Tahoma"/>
          <w:color w:val="333333"/>
          <w:sz w:val="27"/>
          <w:szCs w:val="27"/>
        </w:rPr>
        <w:t> </w:t>
      </w:r>
      <w:r>
        <w:rPr>
          <w:rFonts w:ascii="Tahoma" w:hAnsi="Tahoma" w:cs="Tahoma"/>
          <w:color w:val="333333"/>
          <w:sz w:val="27"/>
          <w:szCs w:val="27"/>
        </w:rPr>
        <w:t>Существуют или не существуют феномены экстра</w:t>
      </w:r>
      <w:r>
        <w:rPr>
          <w:rFonts w:ascii="Tahoma" w:hAnsi="Tahoma" w:cs="Tahoma"/>
          <w:color w:val="333333"/>
          <w:sz w:val="27"/>
          <w:szCs w:val="27"/>
        </w:rPr>
        <w:softHyphen/>
        <w:t xml:space="preserve">сенсорного восприятия, есть ли феномен «сдвига к </w:t>
      </w:r>
      <w:r>
        <w:rPr>
          <w:rFonts w:ascii="Tahoma" w:hAnsi="Tahoma" w:cs="Tahoma"/>
          <w:color w:val="333333"/>
          <w:sz w:val="27"/>
          <w:szCs w:val="27"/>
        </w:rPr>
        <w:lastRenderedPageBreak/>
        <w:t>риску» при групповом принятии решения, сколько символов удерживает человек одновременно в кратковременной памяти?</w:t>
      </w:r>
    </w:p>
    <w:p w14:paraId="3FA3992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Гипотезы типа «В» — о связях между явлениями</w:t>
      </w:r>
      <w:r>
        <w:rPr>
          <w:rFonts w:ascii="Tahoma" w:hAnsi="Tahoma" w:cs="Tahoma"/>
          <w:color w:val="333333"/>
          <w:sz w:val="27"/>
          <w:szCs w:val="27"/>
        </w:rPr>
        <w:t>. Например, предположение о зависимости между интеллектом детей и их родителей или  гипотеза о том, что экстраверты склонны к риску, а интроверты более осторожны. Эти гипотезы проверяются в ходе измери</w:t>
      </w:r>
      <w:r>
        <w:rPr>
          <w:rFonts w:ascii="Tahoma" w:hAnsi="Tahoma" w:cs="Tahoma"/>
          <w:color w:val="333333"/>
          <w:sz w:val="27"/>
          <w:szCs w:val="27"/>
        </w:rPr>
        <w:softHyphen/>
        <w:t>тельного исследования, которое чаще называют корреляционным исследованием. Их результатом является установление линейной или нелинейной связи между про</w:t>
      </w:r>
      <w:r>
        <w:rPr>
          <w:rFonts w:ascii="Tahoma" w:hAnsi="Tahoma" w:cs="Tahoma"/>
          <w:color w:val="333333"/>
          <w:sz w:val="27"/>
          <w:szCs w:val="27"/>
        </w:rPr>
        <w:softHyphen/>
        <w:t>цессами или обнаружение отсутствия связи.</w:t>
      </w:r>
    </w:p>
    <w:p w14:paraId="02370FB7"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Гипотезы типа «С» — о причинно-следственных связях между явлениями.</w:t>
      </w:r>
      <w:r>
        <w:rPr>
          <w:rStyle w:val="apple-converted-space"/>
          <w:rFonts w:ascii="Tahoma" w:hAnsi="Tahoma" w:cs="Tahoma"/>
          <w:b/>
          <w:bCs/>
          <w:color w:val="333333"/>
          <w:sz w:val="27"/>
          <w:szCs w:val="27"/>
        </w:rPr>
        <w:t> </w:t>
      </w:r>
      <w:r>
        <w:rPr>
          <w:rFonts w:ascii="Tahoma" w:hAnsi="Tahoma" w:cs="Tahoma"/>
          <w:color w:val="333333"/>
          <w:sz w:val="27"/>
          <w:szCs w:val="27"/>
        </w:rPr>
        <w:t>Они считаются собственно экспериментальными гипотезами. В экспериментальную гипотезу включаются независимая переменная, зависимая переменная, отношения между ними и уровни дополнительных пере</w:t>
      </w:r>
      <w:r>
        <w:rPr>
          <w:rFonts w:ascii="Tahoma" w:hAnsi="Tahoma" w:cs="Tahoma"/>
          <w:color w:val="333333"/>
          <w:sz w:val="27"/>
          <w:szCs w:val="27"/>
        </w:rPr>
        <w:softHyphen/>
        <w:t>менных.</w:t>
      </w:r>
    </w:p>
    <w:p w14:paraId="156288D8"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D2D7E34" wp14:editId="654F652F">
            <wp:extent cx="5334000" cy="3848100"/>
            <wp:effectExtent l="0" t="0" r="0" b="0"/>
            <wp:docPr id="37" name="Рисунок 37" descr="http://do.veip.org/jpg/e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do.veip.org/jpg/ep/1.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4000" cy="3848100"/>
                    </a:xfrm>
                    <a:prstGeom prst="rect">
                      <a:avLst/>
                    </a:prstGeom>
                    <a:noFill/>
                    <a:ln>
                      <a:noFill/>
                    </a:ln>
                  </pic:spPr>
                </pic:pic>
              </a:graphicData>
            </a:graphic>
          </wp:inline>
        </w:drawing>
      </w:r>
    </w:p>
    <w:p w14:paraId="0028842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После проведения конкретного эксперимента проверяются многочисленные ста</w:t>
      </w:r>
      <w:r>
        <w:rPr>
          <w:rFonts w:ascii="Tahoma" w:hAnsi="Tahoma" w:cs="Tahoma"/>
          <w:color w:val="333333"/>
          <w:sz w:val="27"/>
          <w:szCs w:val="27"/>
        </w:rPr>
        <w:softHyphen/>
        <w:t>тистические гипотезы, поскольку в каждом психологическом исследовании регист</w:t>
      </w:r>
      <w:r>
        <w:rPr>
          <w:rFonts w:ascii="Tahoma" w:hAnsi="Tahoma" w:cs="Tahoma"/>
          <w:color w:val="333333"/>
          <w:sz w:val="27"/>
          <w:szCs w:val="27"/>
        </w:rPr>
        <w:softHyphen/>
        <w:t>рируется не один, а множество поведенческих параметров. Каждый параметр ха</w:t>
      </w:r>
      <w:r>
        <w:rPr>
          <w:rFonts w:ascii="Tahoma" w:hAnsi="Tahoma" w:cs="Tahoma"/>
          <w:color w:val="333333"/>
          <w:sz w:val="27"/>
          <w:szCs w:val="27"/>
        </w:rPr>
        <w:softHyphen/>
        <w:t>рактеризуется несколькими статистическими мерами: центральной тенденции, из</w:t>
      </w:r>
      <w:r>
        <w:rPr>
          <w:rFonts w:ascii="Tahoma" w:hAnsi="Tahoma" w:cs="Tahoma"/>
          <w:color w:val="333333"/>
          <w:sz w:val="27"/>
          <w:szCs w:val="27"/>
        </w:rPr>
        <w:softHyphen/>
      </w:r>
      <w:r>
        <w:rPr>
          <w:rFonts w:ascii="Tahoma" w:hAnsi="Tahoma" w:cs="Tahoma"/>
          <w:color w:val="333333"/>
          <w:sz w:val="27"/>
          <w:szCs w:val="27"/>
        </w:rPr>
        <w:lastRenderedPageBreak/>
        <w:t>менчивости, распределения. Кроме того, можно вычислить меры связи параметров и оценить значимость этих связей.</w:t>
      </w:r>
    </w:p>
    <w:p w14:paraId="2D621001"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ходе организации эксперимента количество гипотез ограничивают до двух: основной и альтернатив</w:t>
      </w:r>
      <w:r>
        <w:rPr>
          <w:rFonts w:ascii="Tahoma" w:hAnsi="Tahoma" w:cs="Tahoma"/>
          <w:color w:val="333333"/>
          <w:sz w:val="27"/>
          <w:szCs w:val="27"/>
        </w:rPr>
        <w:softHyphen/>
        <w:t>ной, что и воплощается в процедуре статистической интерпретации данных. Эта процедура сводится к оценке сходств и различий. При проверке статистических ги</w:t>
      </w:r>
      <w:r>
        <w:rPr>
          <w:rFonts w:ascii="Tahoma" w:hAnsi="Tahoma" w:cs="Tahoma"/>
          <w:color w:val="333333"/>
          <w:sz w:val="27"/>
          <w:szCs w:val="27"/>
        </w:rPr>
        <w:softHyphen/>
        <w:t>потез используются лишь два понятия:</w:t>
      </w:r>
      <w:r>
        <w:rPr>
          <w:rStyle w:val="apple-converted-space"/>
          <w:rFonts w:ascii="Tahoma" w:hAnsi="Tahoma" w:cs="Tahoma"/>
          <w:color w:val="333333"/>
          <w:sz w:val="27"/>
          <w:szCs w:val="27"/>
        </w:rPr>
        <w:t> </w:t>
      </w:r>
      <w:r>
        <w:rPr>
          <w:rStyle w:val="a4"/>
          <w:rFonts w:ascii="Tahoma" w:hAnsi="Tahoma" w:cs="Tahoma"/>
          <w:color w:val="333333"/>
          <w:sz w:val="27"/>
          <w:szCs w:val="27"/>
        </w:rPr>
        <w:t>Н</w:t>
      </w:r>
      <w:r>
        <w:rPr>
          <w:rStyle w:val="a4"/>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(гипотеза о различии) и</w:t>
      </w:r>
      <w:r>
        <w:rPr>
          <w:rStyle w:val="apple-converted-space"/>
          <w:rFonts w:ascii="Tahoma" w:hAnsi="Tahoma" w:cs="Tahoma"/>
          <w:color w:val="333333"/>
          <w:sz w:val="27"/>
          <w:szCs w:val="27"/>
        </w:rPr>
        <w:t> </w:t>
      </w:r>
      <w:r>
        <w:rPr>
          <w:rStyle w:val="a4"/>
          <w:rFonts w:ascii="Tahoma" w:hAnsi="Tahoma" w:cs="Tahoma"/>
          <w:color w:val="333333"/>
          <w:sz w:val="27"/>
          <w:szCs w:val="27"/>
        </w:rPr>
        <w:t>Н</w:t>
      </w:r>
      <w:r>
        <w:rPr>
          <w:rStyle w:val="a4"/>
          <w:rFonts w:ascii="Tahoma" w:hAnsi="Tahoma" w:cs="Tahoma"/>
          <w:color w:val="333333"/>
          <w:sz w:val="18"/>
          <w:szCs w:val="18"/>
          <w:vertAlign w:val="subscript"/>
        </w:rPr>
        <w:t>0</w:t>
      </w:r>
      <w:r>
        <w:rPr>
          <w:rStyle w:val="apple-converted-space"/>
          <w:rFonts w:ascii="Tahoma" w:hAnsi="Tahoma" w:cs="Tahoma"/>
          <w:color w:val="333333"/>
          <w:sz w:val="27"/>
          <w:szCs w:val="27"/>
        </w:rPr>
        <w:t> </w:t>
      </w:r>
      <w:r>
        <w:rPr>
          <w:rFonts w:ascii="Tahoma" w:hAnsi="Tahoma" w:cs="Tahoma"/>
          <w:color w:val="333333"/>
          <w:sz w:val="27"/>
          <w:szCs w:val="27"/>
        </w:rPr>
        <w:t>(гипотеза о сходстве). Как правило, ученый ищет различия, закономерности. Подтверждение первой гипотезы свидетельствует о верности статистического утверждения</w:t>
      </w:r>
      <w:r>
        <w:rPr>
          <w:rStyle w:val="apple-converted-space"/>
          <w:rFonts w:ascii="Tahoma" w:hAnsi="Tahoma" w:cs="Tahoma"/>
          <w:color w:val="333333"/>
          <w:sz w:val="27"/>
          <w:szCs w:val="27"/>
        </w:rPr>
        <w:t> </w:t>
      </w:r>
      <w:r>
        <w:rPr>
          <w:rStyle w:val="a4"/>
          <w:rFonts w:ascii="Tahoma" w:hAnsi="Tahoma" w:cs="Tahoma"/>
          <w:color w:val="333333"/>
          <w:sz w:val="27"/>
          <w:szCs w:val="27"/>
        </w:rPr>
        <w:t>Н</w:t>
      </w:r>
      <w:r>
        <w:rPr>
          <w:rStyle w:val="a4"/>
          <w:rFonts w:ascii="Tahoma" w:hAnsi="Tahoma" w:cs="Tahoma"/>
          <w:color w:val="333333"/>
          <w:sz w:val="18"/>
          <w:szCs w:val="18"/>
          <w:vertAlign w:val="subscript"/>
        </w:rPr>
        <w:t>1</w:t>
      </w:r>
      <w:r>
        <w:rPr>
          <w:rFonts w:ascii="Tahoma" w:hAnsi="Tahoma" w:cs="Tahoma"/>
          <w:color w:val="333333"/>
          <w:sz w:val="27"/>
          <w:szCs w:val="27"/>
        </w:rPr>
        <w:t>, а второй - о принятии утверждения</w:t>
      </w:r>
      <w:r>
        <w:rPr>
          <w:rStyle w:val="apple-converted-space"/>
          <w:rFonts w:ascii="Tahoma" w:hAnsi="Tahoma" w:cs="Tahoma"/>
          <w:color w:val="333333"/>
          <w:sz w:val="27"/>
          <w:szCs w:val="27"/>
        </w:rPr>
        <w:t> </w:t>
      </w:r>
      <w:r>
        <w:rPr>
          <w:rStyle w:val="a4"/>
          <w:rFonts w:ascii="Tahoma" w:hAnsi="Tahoma" w:cs="Tahoma"/>
          <w:color w:val="333333"/>
          <w:sz w:val="27"/>
          <w:szCs w:val="27"/>
        </w:rPr>
        <w:t>Н</w:t>
      </w:r>
      <w:r>
        <w:rPr>
          <w:rStyle w:val="a4"/>
          <w:rFonts w:ascii="Tahoma" w:hAnsi="Tahoma" w:cs="Tahoma"/>
          <w:color w:val="333333"/>
          <w:sz w:val="18"/>
          <w:szCs w:val="18"/>
          <w:vertAlign w:val="subscript"/>
        </w:rPr>
        <w:t>0</w:t>
      </w:r>
      <w:r>
        <w:rPr>
          <w:rStyle w:val="apple-converted-space"/>
          <w:rFonts w:ascii="Tahoma" w:hAnsi="Tahoma" w:cs="Tahoma"/>
          <w:color w:val="333333"/>
          <w:sz w:val="27"/>
          <w:szCs w:val="27"/>
        </w:rPr>
        <w:t> </w:t>
      </w:r>
      <w:r>
        <w:rPr>
          <w:rFonts w:ascii="Tahoma" w:hAnsi="Tahoma" w:cs="Tahoma"/>
          <w:color w:val="333333"/>
          <w:sz w:val="27"/>
          <w:szCs w:val="27"/>
        </w:rPr>
        <w:t>— об отсутствии различий.</w:t>
      </w:r>
    </w:p>
    <w:p w14:paraId="260CAF5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Статистическая гипотеза необходима на этапе математической интерпретации данных эмпирических исследовании. Естественно, большое количество стати</w:t>
      </w:r>
      <w:r>
        <w:rPr>
          <w:rFonts w:ascii="Tahoma" w:hAnsi="Tahoma" w:cs="Tahoma"/>
          <w:color w:val="333333"/>
          <w:sz w:val="27"/>
          <w:szCs w:val="27"/>
        </w:rPr>
        <w:softHyphen/>
        <w:t>стических гипотез необходимо для подтверждения или, точнее, опровержения ос</w:t>
      </w:r>
      <w:r>
        <w:rPr>
          <w:rFonts w:ascii="Tahoma" w:hAnsi="Tahoma" w:cs="Tahoma"/>
          <w:color w:val="333333"/>
          <w:sz w:val="27"/>
          <w:szCs w:val="27"/>
        </w:rPr>
        <w:softHyphen/>
        <w:t>новной — экспериментальной гипотезы.</w:t>
      </w:r>
    </w:p>
    <w:p w14:paraId="4FAE53B9"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1E9A32D" wp14:editId="6B25CCC9">
            <wp:extent cx="5334000" cy="161925"/>
            <wp:effectExtent l="0" t="0" r="0" b="9525"/>
            <wp:docPr id="36" name="Рисунок 36" descr="http://do.veip.org/jpg/e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o.veip.org/jpg/ep/5.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000" cy="161925"/>
                    </a:xfrm>
                    <a:prstGeom prst="rect">
                      <a:avLst/>
                    </a:prstGeom>
                    <a:noFill/>
                    <a:ln>
                      <a:noFill/>
                    </a:ln>
                  </pic:spPr>
                </pic:pic>
              </a:graphicData>
            </a:graphic>
          </wp:inline>
        </w:drawing>
      </w:r>
    </w:p>
    <w:p w14:paraId="6DCEBADE"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Гипотезы, не опровергнутые в эксперименте, превращаются в компоненты тео</w:t>
      </w:r>
      <w:r>
        <w:rPr>
          <w:rFonts w:ascii="Tahoma" w:hAnsi="Tahoma" w:cs="Tahoma"/>
          <w:color w:val="333333"/>
          <w:sz w:val="27"/>
          <w:szCs w:val="27"/>
        </w:rPr>
        <w:softHyphen/>
        <w:t>ретического знания о реальности: факты, закономерности, законы.</w:t>
      </w:r>
    </w:p>
    <w:p w14:paraId="2EE3CE9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Процесс выдвижения и опровержения гипотез считается основным и наибо</w:t>
      </w:r>
      <w:r>
        <w:rPr>
          <w:rFonts w:ascii="Tahoma" w:hAnsi="Tahoma" w:cs="Tahoma"/>
          <w:color w:val="333333"/>
          <w:sz w:val="27"/>
          <w:szCs w:val="27"/>
        </w:rPr>
        <w:softHyphen/>
        <w:t>лее творческим этапом деятельности исследователя. Установлено, что количество и качество гипотез определяется креативностью (общей творческой способностью) исследователя — «генератора идей».</w:t>
      </w:r>
    </w:p>
    <w:p w14:paraId="747A092A"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p>
    <w:p w14:paraId="08BE8FF0"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Подведем промежуточный итог:</w:t>
      </w:r>
    </w:p>
    <w:p w14:paraId="11A4B173" w14:textId="77777777" w:rsidR="003512E5" w:rsidRDefault="003512E5" w:rsidP="003512E5">
      <w:pPr>
        <w:numPr>
          <w:ilvl w:val="0"/>
          <w:numId w:val="7"/>
        </w:numPr>
        <w:spacing w:before="100" w:beforeAutospacing="1" w:after="100" w:afterAutospacing="1" w:line="240" w:lineRule="auto"/>
        <w:jc w:val="both"/>
        <w:rPr>
          <w:rFonts w:ascii="Helvetica" w:hAnsi="Helvetica" w:cs="Helvetica"/>
          <w:color w:val="333333"/>
          <w:sz w:val="21"/>
          <w:szCs w:val="21"/>
        </w:rPr>
      </w:pPr>
      <w:r>
        <w:rPr>
          <w:rFonts w:ascii="Tahoma" w:hAnsi="Tahoma" w:cs="Tahoma"/>
          <w:color w:val="333333"/>
          <w:sz w:val="27"/>
          <w:szCs w:val="27"/>
        </w:rPr>
        <w:t>Теорию в эксперименте непосредственно прове</w:t>
      </w:r>
      <w:r>
        <w:rPr>
          <w:rFonts w:ascii="Tahoma" w:hAnsi="Tahoma" w:cs="Tahoma"/>
          <w:color w:val="333333"/>
          <w:sz w:val="27"/>
          <w:szCs w:val="27"/>
        </w:rPr>
        <w:softHyphen/>
        <w:t>рить нельзя.</w:t>
      </w:r>
    </w:p>
    <w:p w14:paraId="76383249" w14:textId="77777777" w:rsidR="003512E5" w:rsidRDefault="003512E5" w:rsidP="003512E5">
      <w:pPr>
        <w:numPr>
          <w:ilvl w:val="0"/>
          <w:numId w:val="7"/>
        </w:numPr>
        <w:spacing w:before="100" w:beforeAutospacing="1" w:after="100" w:afterAutospacing="1" w:line="240" w:lineRule="auto"/>
        <w:jc w:val="both"/>
        <w:rPr>
          <w:rFonts w:ascii="Helvetica" w:hAnsi="Helvetica" w:cs="Helvetica"/>
          <w:color w:val="333333"/>
          <w:sz w:val="21"/>
          <w:szCs w:val="21"/>
        </w:rPr>
      </w:pPr>
      <w:r>
        <w:rPr>
          <w:rFonts w:ascii="Tahoma" w:hAnsi="Tahoma" w:cs="Tahoma"/>
          <w:color w:val="333333"/>
          <w:sz w:val="27"/>
          <w:szCs w:val="27"/>
        </w:rPr>
        <w:t>Теоретические высказывания являются универсальными; из них выво</w:t>
      </w:r>
      <w:r>
        <w:rPr>
          <w:rFonts w:ascii="Tahoma" w:hAnsi="Tahoma" w:cs="Tahoma"/>
          <w:color w:val="333333"/>
          <w:sz w:val="27"/>
          <w:szCs w:val="27"/>
        </w:rPr>
        <w:softHyphen/>
        <w:t>дятся частные следствия, которые  называют гипотезами. Они должны быть содер</w:t>
      </w:r>
      <w:r>
        <w:rPr>
          <w:rFonts w:ascii="Tahoma" w:hAnsi="Tahoma" w:cs="Tahoma"/>
          <w:color w:val="333333"/>
          <w:sz w:val="27"/>
          <w:szCs w:val="27"/>
        </w:rPr>
        <w:softHyphen/>
        <w:t>жательными, операциональными (потенциально опровергаемыми) и формулиро</w:t>
      </w:r>
      <w:r>
        <w:rPr>
          <w:rFonts w:ascii="Tahoma" w:hAnsi="Tahoma" w:cs="Tahoma"/>
          <w:color w:val="333333"/>
          <w:sz w:val="27"/>
          <w:szCs w:val="27"/>
        </w:rPr>
        <w:softHyphen/>
        <w:t>ваться в виде двух альтернатив. Теория опровергается, если выводимые из нее част</w:t>
      </w:r>
      <w:r>
        <w:rPr>
          <w:rFonts w:ascii="Tahoma" w:hAnsi="Tahoma" w:cs="Tahoma"/>
          <w:color w:val="333333"/>
          <w:sz w:val="27"/>
          <w:szCs w:val="27"/>
        </w:rPr>
        <w:softHyphen/>
        <w:t>ные следствия не подтверждаются в эксперименте.</w:t>
      </w:r>
    </w:p>
    <w:p w14:paraId="64EE0C7C" w14:textId="77777777" w:rsidR="003512E5" w:rsidRDefault="003512E5" w:rsidP="003512E5">
      <w:pPr>
        <w:numPr>
          <w:ilvl w:val="0"/>
          <w:numId w:val="7"/>
        </w:numPr>
        <w:spacing w:before="100" w:beforeAutospacing="1" w:after="100" w:afterAutospacing="1" w:line="240" w:lineRule="auto"/>
        <w:jc w:val="both"/>
        <w:rPr>
          <w:rFonts w:ascii="Helvetica" w:hAnsi="Helvetica" w:cs="Helvetica"/>
          <w:color w:val="333333"/>
          <w:sz w:val="21"/>
          <w:szCs w:val="21"/>
        </w:rPr>
      </w:pPr>
      <w:r>
        <w:rPr>
          <w:rFonts w:ascii="Tahoma" w:hAnsi="Tahoma" w:cs="Tahoma"/>
          <w:color w:val="333333"/>
          <w:sz w:val="27"/>
          <w:szCs w:val="27"/>
        </w:rPr>
        <w:lastRenderedPageBreak/>
        <w:t>Выводы, которые позволяет сделать результат эксперимента, асимметричны: гипотеза может отвергаться, но никогда не может быть окончательно принятой.</w:t>
      </w:r>
    </w:p>
    <w:p w14:paraId="1B61D587" w14:textId="77777777" w:rsidR="003512E5" w:rsidRDefault="003512E5" w:rsidP="003512E5">
      <w:pPr>
        <w:numPr>
          <w:ilvl w:val="0"/>
          <w:numId w:val="7"/>
        </w:numPr>
        <w:spacing w:before="100" w:beforeAutospacing="1" w:after="100" w:afterAutospacing="1" w:line="240" w:lineRule="auto"/>
        <w:jc w:val="both"/>
        <w:rPr>
          <w:rFonts w:ascii="Helvetica" w:hAnsi="Helvetica" w:cs="Helvetica"/>
          <w:color w:val="333333"/>
          <w:sz w:val="21"/>
          <w:szCs w:val="21"/>
        </w:rPr>
      </w:pPr>
      <w:r>
        <w:rPr>
          <w:rFonts w:ascii="Tahoma" w:hAnsi="Tahoma" w:cs="Tahoma"/>
          <w:color w:val="333333"/>
          <w:sz w:val="27"/>
          <w:szCs w:val="27"/>
        </w:rPr>
        <w:t>Любая гипотеза открыта для последующей проверки.</w:t>
      </w:r>
    </w:p>
    <w:p w14:paraId="134965C7"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01D22C95" w14:textId="77777777" w:rsidR="003512E5" w:rsidRDefault="003512E5" w:rsidP="003512E5">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6. Основные общенаучные исследовательские методы.</w:t>
      </w:r>
    </w:p>
    <w:p w14:paraId="770506D3"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Основные общенаучные исследовательские методы</w:t>
      </w:r>
    </w:p>
    <w:p w14:paraId="16E3BD6D"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242E3A40" wp14:editId="1C7D6D36">
            <wp:extent cx="5334000" cy="2981325"/>
            <wp:effectExtent l="0" t="0" r="0" b="9525"/>
            <wp:docPr id="44" name="Рисунок 44" descr="http://do.veip.org/jpg/e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o.veip.org/jpg/ep/6.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4000" cy="2981325"/>
                    </a:xfrm>
                    <a:prstGeom prst="rect">
                      <a:avLst/>
                    </a:prstGeom>
                    <a:noFill/>
                    <a:ln>
                      <a:noFill/>
                    </a:ln>
                  </pic:spPr>
                </pic:pic>
              </a:graphicData>
            </a:graphic>
          </wp:inline>
        </w:drawing>
      </w:r>
    </w:p>
    <w:p w14:paraId="39E6B0E0"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2D380CB" wp14:editId="5700ACDC">
            <wp:extent cx="5334000" cy="2952750"/>
            <wp:effectExtent l="0" t="0" r="0" b="0"/>
            <wp:docPr id="43" name="Рисунок 43" descr="http://do.veip.org/jpg/ep/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do.veip.org/jpg/ep/6.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34000" cy="2952750"/>
                    </a:xfrm>
                    <a:prstGeom prst="rect">
                      <a:avLst/>
                    </a:prstGeom>
                    <a:noFill/>
                    <a:ln>
                      <a:noFill/>
                    </a:ln>
                  </pic:spPr>
                </pic:pic>
              </a:graphicData>
            </a:graphic>
          </wp:inline>
        </w:drawing>
      </w:r>
    </w:p>
    <w:p w14:paraId="621C56A4"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4FF447D7" wp14:editId="6974EDBA">
            <wp:extent cx="5334000" cy="2295525"/>
            <wp:effectExtent l="0" t="0" r="0" b="9525"/>
            <wp:docPr id="42" name="Рисунок 42" descr="http://do.veip.org/jpg/ep/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o.veip.org/jpg/ep/6.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34000" cy="2295525"/>
                    </a:xfrm>
                    <a:prstGeom prst="rect">
                      <a:avLst/>
                    </a:prstGeom>
                    <a:noFill/>
                    <a:ln>
                      <a:noFill/>
                    </a:ln>
                  </pic:spPr>
                </pic:pic>
              </a:graphicData>
            </a:graphic>
          </wp:inline>
        </w:drawing>
      </w:r>
    </w:p>
    <w:p w14:paraId="7434C68A"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5D0E49E" wp14:editId="79DF5863">
            <wp:extent cx="5334000" cy="2867025"/>
            <wp:effectExtent l="0" t="0" r="0" b="9525"/>
            <wp:docPr id="41" name="Рисунок 41" descr="http://do.veip.org/jpg/e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do.veip.org/jpg/ep/6.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4000" cy="2867025"/>
                    </a:xfrm>
                    <a:prstGeom prst="rect">
                      <a:avLst/>
                    </a:prstGeom>
                    <a:noFill/>
                    <a:ln>
                      <a:noFill/>
                    </a:ln>
                  </pic:spPr>
                </pic:pic>
              </a:graphicData>
            </a:graphic>
          </wp:inline>
        </w:drawing>
      </w:r>
    </w:p>
    <w:p w14:paraId="27B18ABB"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084EC9C0" wp14:editId="519E80EC">
            <wp:extent cx="5334000" cy="5267325"/>
            <wp:effectExtent l="0" t="0" r="0" b="9525"/>
            <wp:docPr id="40" name="Рисунок 40" descr="http://do.veip.org/jpg/ep/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o.veip.org/jpg/ep/1.1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0" cy="5267325"/>
                    </a:xfrm>
                    <a:prstGeom prst="rect">
                      <a:avLst/>
                    </a:prstGeom>
                    <a:noFill/>
                    <a:ln>
                      <a:noFill/>
                    </a:ln>
                  </pic:spPr>
                </pic:pic>
              </a:graphicData>
            </a:graphic>
          </wp:inline>
        </w:drawing>
      </w:r>
    </w:p>
    <w:p w14:paraId="6123DF4E"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Наблюдение</w:t>
      </w:r>
    </w:p>
    <w:p w14:paraId="383A9618" w14:textId="77777777" w:rsidR="003512E5" w:rsidRDefault="003512E5" w:rsidP="003512E5">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48C4C416" wp14:editId="3FA35E7A">
            <wp:extent cx="5334000" cy="2743200"/>
            <wp:effectExtent l="0" t="0" r="0" b="0"/>
            <wp:docPr id="45" name="Рисунок 45" descr="http://do.veip.org/jpg/ep/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o.veip.org/jpg/ep/1.1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34000" cy="2743200"/>
                    </a:xfrm>
                    <a:prstGeom prst="rect">
                      <a:avLst/>
                    </a:prstGeom>
                    <a:noFill/>
                    <a:ln>
                      <a:noFill/>
                    </a:ln>
                  </pic:spPr>
                </pic:pic>
              </a:graphicData>
            </a:graphic>
          </wp:inline>
        </w:drawing>
      </w:r>
    </w:p>
    <w:p w14:paraId="3A9CD9A1"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 помощью наблюдения можно обнаружить лишь явления, встречающиеся в обычных, «нормальных» условиях, а для познания суще</w:t>
      </w:r>
      <w:r>
        <w:rPr>
          <w:rFonts w:ascii="Tahoma" w:hAnsi="Tahoma" w:cs="Tahoma"/>
          <w:color w:val="333333"/>
          <w:sz w:val="27"/>
          <w:szCs w:val="27"/>
        </w:rPr>
        <w:softHyphen/>
        <w:t>ственных свойств объекта необходимо создание особых условий, отличных от «нор</w:t>
      </w:r>
      <w:r>
        <w:rPr>
          <w:rFonts w:ascii="Tahoma" w:hAnsi="Tahoma" w:cs="Tahoma"/>
          <w:color w:val="333333"/>
          <w:sz w:val="27"/>
          <w:szCs w:val="27"/>
        </w:rPr>
        <w:softHyphen/>
        <w:t>мальных». Исследователь не может целенаправленно варьировать условия наблюдения в соответствии с замыслом. Исследователь не может воздействовать на объект, чтобы познать его характеристики, скрытые от не</w:t>
      </w:r>
      <w:r>
        <w:rPr>
          <w:rFonts w:ascii="Tahoma" w:hAnsi="Tahoma" w:cs="Tahoma"/>
          <w:color w:val="333333"/>
          <w:sz w:val="27"/>
          <w:szCs w:val="27"/>
        </w:rPr>
        <w:softHyphen/>
        <w:t>посредственного восприятия.</w:t>
      </w:r>
    </w:p>
    <w:p w14:paraId="2E55D732"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 наблюде</w:t>
      </w:r>
      <w:r>
        <w:rPr>
          <w:rFonts w:ascii="Tahoma" w:hAnsi="Tahoma" w:cs="Tahoma"/>
          <w:color w:val="333333"/>
          <w:sz w:val="27"/>
          <w:szCs w:val="27"/>
        </w:rPr>
        <w:softHyphen/>
        <w:t>нием связан так называемый</w:t>
      </w:r>
      <w:r>
        <w:rPr>
          <w:rStyle w:val="apple-converted-space"/>
          <w:rFonts w:ascii="Tahoma" w:hAnsi="Tahoma" w:cs="Tahoma"/>
          <w:color w:val="333333"/>
          <w:sz w:val="27"/>
          <w:szCs w:val="27"/>
        </w:rPr>
        <w:t> </w:t>
      </w:r>
      <w:r>
        <w:rPr>
          <w:rStyle w:val="a4"/>
          <w:rFonts w:ascii="Tahoma" w:hAnsi="Tahoma" w:cs="Tahoma"/>
          <w:color w:val="333333"/>
          <w:sz w:val="27"/>
          <w:szCs w:val="27"/>
        </w:rPr>
        <w:t>идеографический подход</w:t>
      </w:r>
      <w:r>
        <w:rPr>
          <w:rStyle w:val="apple-converted-space"/>
          <w:rFonts w:ascii="Tahoma" w:hAnsi="Tahoma" w:cs="Tahoma"/>
          <w:color w:val="333333"/>
          <w:sz w:val="27"/>
          <w:szCs w:val="27"/>
        </w:rPr>
        <w:t> </w:t>
      </w:r>
      <w:r>
        <w:rPr>
          <w:rFonts w:ascii="Tahoma" w:hAnsi="Tahoma" w:cs="Tahoma"/>
          <w:color w:val="333333"/>
          <w:sz w:val="27"/>
          <w:szCs w:val="27"/>
        </w:rPr>
        <w:t>к исследованию реальности. Последователи этого подхода считают его единственно возможным в науках, изуча</w:t>
      </w:r>
      <w:r>
        <w:rPr>
          <w:rFonts w:ascii="Tahoma" w:hAnsi="Tahoma" w:cs="Tahoma"/>
          <w:color w:val="333333"/>
          <w:sz w:val="27"/>
          <w:szCs w:val="27"/>
        </w:rPr>
        <w:softHyphen/>
        <w:t>ющих уникальные объекты, их поведение и историю.</w:t>
      </w:r>
    </w:p>
    <w:p w14:paraId="2E2D6D9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Идеографический подход требует наблюдения и фиксации единичных явлений и событий. Примером являются такие исследования, как работа А. Р. Лурии «Маленькая книжка о большой памяти» или монография 3. Фрейда «Леонардо да Винчи».</w:t>
      </w:r>
    </w:p>
    <w:p w14:paraId="1FD2C859"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Идеографическому подходу противостоит</w:t>
      </w:r>
      <w:r>
        <w:rPr>
          <w:rStyle w:val="apple-converted-space"/>
          <w:rFonts w:ascii="Tahoma" w:hAnsi="Tahoma" w:cs="Tahoma"/>
          <w:color w:val="333333"/>
          <w:sz w:val="27"/>
          <w:szCs w:val="27"/>
        </w:rPr>
        <w:t> </w:t>
      </w:r>
      <w:r>
        <w:rPr>
          <w:rStyle w:val="a4"/>
          <w:rFonts w:ascii="Tahoma" w:hAnsi="Tahoma" w:cs="Tahoma"/>
          <w:color w:val="333333"/>
          <w:sz w:val="27"/>
          <w:szCs w:val="27"/>
        </w:rPr>
        <w:t>номотетический подход</w:t>
      </w:r>
      <w:r>
        <w:rPr>
          <w:rStyle w:val="apple-converted-space"/>
          <w:rFonts w:ascii="Tahoma" w:hAnsi="Tahoma" w:cs="Tahoma"/>
          <w:color w:val="333333"/>
          <w:sz w:val="27"/>
          <w:szCs w:val="27"/>
        </w:rPr>
        <w:t> </w:t>
      </w:r>
      <w:r>
        <w:rPr>
          <w:rFonts w:ascii="Tahoma" w:hAnsi="Tahoma" w:cs="Tahoma"/>
          <w:color w:val="333333"/>
          <w:sz w:val="27"/>
          <w:szCs w:val="27"/>
        </w:rPr>
        <w:t>— исследова</w:t>
      </w:r>
      <w:r>
        <w:rPr>
          <w:rFonts w:ascii="Tahoma" w:hAnsi="Tahoma" w:cs="Tahoma"/>
          <w:color w:val="333333"/>
          <w:sz w:val="27"/>
          <w:szCs w:val="27"/>
        </w:rPr>
        <w:softHyphen/>
        <w:t>ние, выявляющее общие законы развития, существования и взаимодействия объектов.</w:t>
      </w:r>
    </w:p>
    <w:p w14:paraId="745CCD87"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Наблюдение является методом, на основе которого можно реализовать или номотетический, или идеографический подход к познанию реальности. Наблюдение применяется тогда, когда либо невозможно, либо непозволительно вмешиваться в естественное течение процесса.</w:t>
      </w:r>
    </w:p>
    <w:p w14:paraId="2745B40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естественных науках наблюдатель, как правило, не влияет на изучаемый про</w:t>
      </w:r>
      <w:r>
        <w:rPr>
          <w:rFonts w:ascii="Tahoma" w:hAnsi="Tahoma" w:cs="Tahoma"/>
          <w:color w:val="333333"/>
          <w:sz w:val="27"/>
          <w:szCs w:val="27"/>
        </w:rPr>
        <w:softHyphen/>
        <w:t xml:space="preserve">цесс (явление). В психологии существует проблема </w:t>
      </w:r>
      <w:r>
        <w:rPr>
          <w:rFonts w:ascii="Tahoma" w:hAnsi="Tahoma" w:cs="Tahoma"/>
          <w:color w:val="333333"/>
          <w:sz w:val="27"/>
          <w:szCs w:val="27"/>
        </w:rPr>
        <w:lastRenderedPageBreak/>
        <w:t>взаимодействия наблюдателя и наблюдаемого. Если испытуемый знает, что за ним наблюдают, то присутствие ис</w:t>
      </w:r>
      <w:r>
        <w:rPr>
          <w:rFonts w:ascii="Tahoma" w:hAnsi="Tahoma" w:cs="Tahoma"/>
          <w:color w:val="333333"/>
          <w:sz w:val="27"/>
          <w:szCs w:val="27"/>
        </w:rPr>
        <w:softHyphen/>
        <w:t>следователя оказывает влияние на его поведение.</w:t>
      </w:r>
    </w:p>
    <w:p w14:paraId="381806F3"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Из-за ограниченности метода наблюдения появились другие, более «совершен</w:t>
      </w:r>
      <w:r>
        <w:rPr>
          <w:rFonts w:ascii="Tahoma" w:hAnsi="Tahoma" w:cs="Tahoma"/>
          <w:color w:val="333333"/>
          <w:sz w:val="27"/>
          <w:szCs w:val="27"/>
        </w:rPr>
        <w:softHyphen/>
        <w:t>ные» методы эмпирического исследования: измерение и эксперимент, которые  проводятся с использо</w:t>
      </w:r>
      <w:r>
        <w:rPr>
          <w:rFonts w:ascii="Tahoma" w:hAnsi="Tahoma" w:cs="Tahoma"/>
          <w:color w:val="333333"/>
          <w:sz w:val="27"/>
          <w:szCs w:val="27"/>
        </w:rPr>
        <w:softHyphen/>
        <w:t>ванием специальной аппаратуры и способов объективной регистрации результатов в количественной форме.</w:t>
      </w:r>
    </w:p>
    <w:p w14:paraId="0CCF57A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Наблюдение условно можно отнести к «пассивным» методам исследования. Дей</w:t>
      </w:r>
      <w:r>
        <w:rPr>
          <w:rFonts w:ascii="Tahoma" w:hAnsi="Tahoma" w:cs="Tahoma"/>
          <w:color w:val="333333"/>
          <w:sz w:val="27"/>
          <w:szCs w:val="27"/>
        </w:rPr>
        <w:softHyphen/>
        <w:t>ствительно, наблюдая поведение людей или измеряя параметры поведения, исследователь имеет дело с тем, что ему предоставляет природа «здесь-и-теперь».</w:t>
      </w:r>
    </w:p>
    <w:p w14:paraId="0963083A" w14:textId="77777777" w:rsidR="003512E5" w:rsidRDefault="003512E5">
      <w:pPr>
        <w:rPr>
          <w:rFonts w:ascii="Helvetica" w:eastAsia="Times New Roman" w:hAnsi="Helvetica" w:cs="Helvetica"/>
          <w:color w:val="333333"/>
          <w:sz w:val="21"/>
          <w:szCs w:val="21"/>
          <w:lang w:eastAsia="ru-RU"/>
        </w:rPr>
      </w:pPr>
      <w:r>
        <w:rPr>
          <w:rFonts w:ascii="Helvetica" w:hAnsi="Helvetica" w:cs="Helvetica"/>
          <w:color w:val="333333"/>
          <w:sz w:val="21"/>
          <w:szCs w:val="21"/>
        </w:rPr>
        <w:br w:type="page"/>
      </w:r>
    </w:p>
    <w:p w14:paraId="373F4906"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3. Измерение</w:t>
      </w:r>
    </w:p>
    <w:p w14:paraId="11E14E9D"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 методической точки зрения, измере</w:t>
      </w:r>
      <w:r>
        <w:rPr>
          <w:rFonts w:ascii="Tahoma" w:hAnsi="Tahoma" w:cs="Tahoma"/>
          <w:color w:val="333333"/>
          <w:sz w:val="27"/>
          <w:szCs w:val="27"/>
        </w:rPr>
        <w:softHyphen/>
        <w:t>ние — это регистрация состояния объекта (объектов) на основе регист</w:t>
      </w:r>
      <w:r>
        <w:rPr>
          <w:rFonts w:ascii="Tahoma" w:hAnsi="Tahoma" w:cs="Tahoma"/>
          <w:color w:val="333333"/>
          <w:sz w:val="27"/>
          <w:szCs w:val="27"/>
        </w:rPr>
        <w:softHyphen/>
        <w:t>рации изменения состояний другого объекта (прибора). При этом должна быть определена функция, связываю</w:t>
      </w:r>
      <w:r>
        <w:rPr>
          <w:rFonts w:ascii="Tahoma" w:hAnsi="Tahoma" w:cs="Tahoma"/>
          <w:color w:val="333333"/>
          <w:sz w:val="27"/>
          <w:szCs w:val="27"/>
        </w:rPr>
        <w:softHyphen/>
        <w:t>щая состояния объекта и прибора. Операция приписывания чисел объек</w:t>
      </w:r>
      <w:r>
        <w:rPr>
          <w:rFonts w:ascii="Tahoma" w:hAnsi="Tahoma" w:cs="Tahoma"/>
          <w:color w:val="333333"/>
          <w:sz w:val="27"/>
          <w:szCs w:val="27"/>
        </w:rPr>
        <w:softHyphen/>
        <w:t>ту является вторичной: числовые зна</w:t>
      </w:r>
      <w:r>
        <w:rPr>
          <w:rFonts w:ascii="Tahoma" w:hAnsi="Tahoma" w:cs="Tahoma"/>
          <w:color w:val="333333"/>
          <w:sz w:val="27"/>
          <w:szCs w:val="27"/>
        </w:rPr>
        <w:softHyphen/>
        <w:t>чения на шкале прибора считаются не показателями прибора, а количествен</w:t>
      </w:r>
      <w:r>
        <w:rPr>
          <w:rFonts w:ascii="Tahoma" w:hAnsi="Tahoma" w:cs="Tahoma"/>
          <w:color w:val="333333"/>
          <w:sz w:val="27"/>
          <w:szCs w:val="27"/>
        </w:rPr>
        <w:softHyphen/>
        <w:t>ными характеристиками состояния объекта.</w:t>
      </w:r>
    </w:p>
    <w:p w14:paraId="0B9191F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Специалисты по теории изме</w:t>
      </w:r>
      <w:r>
        <w:rPr>
          <w:rFonts w:ascii="Tahoma" w:hAnsi="Tahoma" w:cs="Tahoma"/>
          <w:color w:val="333333"/>
          <w:sz w:val="27"/>
          <w:szCs w:val="27"/>
        </w:rPr>
        <w:softHyphen/>
        <w:t>рений всегда большее внимание уделя</w:t>
      </w:r>
      <w:r>
        <w:rPr>
          <w:rFonts w:ascii="Tahoma" w:hAnsi="Tahoma" w:cs="Tahoma"/>
          <w:color w:val="333333"/>
          <w:sz w:val="27"/>
          <w:szCs w:val="27"/>
        </w:rPr>
        <w:softHyphen/>
        <w:t>ли второй процедуре — интерпрета</w:t>
      </w:r>
      <w:r>
        <w:rPr>
          <w:rFonts w:ascii="Tahoma" w:hAnsi="Tahoma" w:cs="Tahoma"/>
          <w:color w:val="333333"/>
          <w:sz w:val="27"/>
          <w:szCs w:val="27"/>
        </w:rPr>
        <w:softHyphen/>
        <w:t>ции показателей, а не первой — описа</w:t>
      </w:r>
      <w:r>
        <w:rPr>
          <w:rFonts w:ascii="Tahoma" w:hAnsi="Tahoma" w:cs="Tahoma"/>
          <w:color w:val="333333"/>
          <w:sz w:val="27"/>
          <w:szCs w:val="27"/>
        </w:rPr>
        <w:softHyphen/>
        <w:t>нию взаимодействия прибора и объекта. В идеале операция интерпре</w:t>
      </w:r>
      <w:r>
        <w:rPr>
          <w:rFonts w:ascii="Tahoma" w:hAnsi="Tahoma" w:cs="Tahoma"/>
          <w:color w:val="333333"/>
          <w:sz w:val="27"/>
          <w:szCs w:val="27"/>
        </w:rPr>
        <w:softHyphen/>
        <w:t>тации должна точно описывать про</w:t>
      </w:r>
      <w:r>
        <w:rPr>
          <w:rFonts w:ascii="Tahoma" w:hAnsi="Tahoma" w:cs="Tahoma"/>
          <w:color w:val="333333"/>
          <w:sz w:val="27"/>
          <w:szCs w:val="27"/>
        </w:rPr>
        <w:softHyphen/>
        <w:t>цесс взаимодействия объекта и прибо</w:t>
      </w:r>
      <w:r>
        <w:rPr>
          <w:rFonts w:ascii="Tahoma" w:hAnsi="Tahoma" w:cs="Tahoma"/>
          <w:color w:val="333333"/>
          <w:sz w:val="27"/>
          <w:szCs w:val="27"/>
        </w:rPr>
        <w:softHyphen/>
        <w:t>ра, а именно — влияние характерис</w:t>
      </w:r>
      <w:r>
        <w:rPr>
          <w:rFonts w:ascii="Tahoma" w:hAnsi="Tahoma" w:cs="Tahoma"/>
          <w:color w:val="333333"/>
          <w:sz w:val="27"/>
          <w:szCs w:val="27"/>
        </w:rPr>
        <w:softHyphen/>
        <w:t>тик объекта на его показания.</w:t>
      </w:r>
    </w:p>
    <w:p w14:paraId="6A9860CD"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96C4A08" wp14:editId="4A60FB55">
            <wp:extent cx="5334000" cy="1905000"/>
            <wp:effectExtent l="0" t="0" r="0" b="0"/>
            <wp:docPr id="47" name="Рисунок 47" descr="http://do.veip.org/jpg/ep/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do.veip.org/jpg/ep/1.1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4000" cy="1905000"/>
                    </a:xfrm>
                    <a:prstGeom prst="rect">
                      <a:avLst/>
                    </a:prstGeom>
                    <a:noFill/>
                    <a:ln>
                      <a:noFill/>
                    </a:ln>
                  </pic:spPr>
                </pic:pic>
              </a:graphicData>
            </a:graphic>
          </wp:inline>
        </w:drawing>
      </w:r>
    </w:p>
    <w:p w14:paraId="72C696A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Прибором может быть не только вне</w:t>
      </w:r>
      <w:r>
        <w:rPr>
          <w:rFonts w:ascii="Tahoma" w:hAnsi="Tahoma" w:cs="Tahoma"/>
          <w:color w:val="333333"/>
          <w:sz w:val="27"/>
          <w:szCs w:val="27"/>
        </w:rPr>
        <w:softHyphen/>
        <w:t>шний по отношению к исследователю предмет, например, линейка — прибор для измерения длины. Сам исследователь может выступать как измерительный инструмент: «человек есть мера всех вещей». В древности ступня, палец, предплечье служили первичными мерами длины (фут, дюйм, локоть и пр.). Так же и с «измерением» человеческого поведения: особеннос</w:t>
      </w:r>
      <w:r>
        <w:rPr>
          <w:rFonts w:ascii="Tahoma" w:hAnsi="Tahoma" w:cs="Tahoma"/>
          <w:color w:val="333333"/>
          <w:sz w:val="27"/>
          <w:szCs w:val="27"/>
        </w:rPr>
        <w:softHyphen/>
        <w:t>ти поведения другого человека исследователь может оценивать непосредственно — тогда он превращается в эксперта. Такой вид измерения сходен с наблюдением. Но существует инструментальное измерение, когда психолог применяет какую-нибудь измерительную методику, например тест на интеллект.</w:t>
      </w:r>
    </w:p>
    <w:p w14:paraId="478E5A03"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Измерение</w:t>
      </w:r>
      <w:r>
        <w:rPr>
          <w:rStyle w:val="apple-converted-space"/>
          <w:rFonts w:ascii="Tahoma" w:hAnsi="Tahoma" w:cs="Tahoma"/>
          <w:color w:val="333333"/>
          <w:sz w:val="27"/>
          <w:szCs w:val="27"/>
        </w:rPr>
        <w:t> </w:t>
      </w:r>
      <w:r>
        <w:rPr>
          <w:rFonts w:ascii="Tahoma" w:hAnsi="Tahoma" w:cs="Tahoma"/>
          <w:color w:val="333333"/>
          <w:sz w:val="27"/>
          <w:szCs w:val="27"/>
        </w:rPr>
        <w:t>проводится как в естественных, так и в искусственно созданных усло</w:t>
      </w:r>
      <w:r>
        <w:rPr>
          <w:rFonts w:ascii="Tahoma" w:hAnsi="Tahoma" w:cs="Tahoma"/>
          <w:color w:val="333333"/>
          <w:sz w:val="27"/>
          <w:szCs w:val="27"/>
        </w:rPr>
        <w:softHyphen/>
        <w:t>виях. Отличие измерения от эксперимента состоит в том, что исследователь не стре</w:t>
      </w:r>
      <w:r>
        <w:rPr>
          <w:rFonts w:ascii="Tahoma" w:hAnsi="Tahoma" w:cs="Tahoma"/>
          <w:color w:val="333333"/>
          <w:sz w:val="27"/>
          <w:szCs w:val="27"/>
        </w:rPr>
        <w:softHyphen/>
        <w:t>мится воздействовать на объект, но регистрирует его характеристики такими, каки</w:t>
      </w:r>
      <w:r>
        <w:rPr>
          <w:rFonts w:ascii="Tahoma" w:hAnsi="Tahoma" w:cs="Tahoma"/>
          <w:color w:val="333333"/>
          <w:sz w:val="27"/>
          <w:szCs w:val="27"/>
        </w:rPr>
        <w:softHyphen/>
        <w:t xml:space="preserve">ми они являются </w:t>
      </w:r>
      <w:r>
        <w:rPr>
          <w:rFonts w:ascii="Tahoma" w:hAnsi="Tahoma" w:cs="Tahoma"/>
          <w:color w:val="333333"/>
          <w:sz w:val="27"/>
          <w:szCs w:val="27"/>
        </w:rPr>
        <w:lastRenderedPageBreak/>
        <w:t>«объективно», независимо от исследователя и методики измере</w:t>
      </w:r>
      <w:r>
        <w:rPr>
          <w:rFonts w:ascii="Tahoma" w:hAnsi="Tahoma" w:cs="Tahoma"/>
          <w:color w:val="333333"/>
          <w:sz w:val="27"/>
          <w:szCs w:val="27"/>
        </w:rPr>
        <w:softHyphen/>
        <w:t>ния (последнее для ряда наук невыполнимо).</w:t>
      </w:r>
    </w:p>
    <w:p w14:paraId="3B1FFAB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отличие от наблюдения, измерение проводится в ходе приборно-опосредованного взаимодействия объекта и измерительного инструмента: естественное «пове</w:t>
      </w:r>
      <w:r>
        <w:rPr>
          <w:rFonts w:ascii="Tahoma" w:hAnsi="Tahoma" w:cs="Tahoma"/>
          <w:color w:val="333333"/>
          <w:sz w:val="27"/>
          <w:szCs w:val="27"/>
        </w:rPr>
        <w:softHyphen/>
        <w:t>дение» объекта не модифицируется, но контролируется и регистрируется прибором. Сопоставление результатов измерения различных параметров объекта позволя</w:t>
      </w:r>
      <w:r>
        <w:rPr>
          <w:rFonts w:ascii="Tahoma" w:hAnsi="Tahoma" w:cs="Tahoma"/>
          <w:color w:val="333333"/>
          <w:sz w:val="27"/>
          <w:szCs w:val="27"/>
        </w:rPr>
        <w:softHyphen/>
        <w:t>ет выявить связи между ними. </w:t>
      </w:r>
      <w:r>
        <w:rPr>
          <w:rStyle w:val="a4"/>
          <w:rFonts w:ascii="Tahoma" w:hAnsi="Tahoma" w:cs="Tahoma"/>
          <w:color w:val="333333"/>
          <w:sz w:val="27"/>
          <w:szCs w:val="27"/>
        </w:rPr>
        <w:t>Установление связей между различными свойствами объектов называется корреляционным исследованием.</w:t>
      </w:r>
      <w:r>
        <w:rPr>
          <w:rStyle w:val="apple-converted-space"/>
          <w:rFonts w:ascii="Tahoma" w:hAnsi="Tahoma" w:cs="Tahoma"/>
          <w:color w:val="333333"/>
          <w:sz w:val="27"/>
          <w:szCs w:val="27"/>
        </w:rPr>
        <w:t> </w:t>
      </w:r>
      <w:r>
        <w:rPr>
          <w:rFonts w:ascii="Tahoma" w:hAnsi="Tahoma" w:cs="Tahoma"/>
          <w:color w:val="333333"/>
          <w:sz w:val="27"/>
          <w:szCs w:val="27"/>
        </w:rPr>
        <w:t>Следовательно, измерение можно охарактеризовать как метод, «промежуточный» между наблюдением и экс</w:t>
      </w:r>
      <w:r>
        <w:rPr>
          <w:rFonts w:ascii="Tahoma" w:hAnsi="Tahoma" w:cs="Tahoma"/>
          <w:color w:val="333333"/>
          <w:sz w:val="27"/>
          <w:szCs w:val="27"/>
        </w:rPr>
        <w:softHyphen/>
        <w:t>периментом, как «инструментальное наблюдение».</w:t>
      </w:r>
    </w:p>
    <w:p w14:paraId="54E2C960"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 психологии под измерением понимают два раз</w:t>
      </w:r>
      <w:r>
        <w:rPr>
          <w:rStyle w:val="a4"/>
          <w:rFonts w:ascii="Tahoma" w:hAnsi="Tahoma" w:cs="Tahoma"/>
          <w:color w:val="333333"/>
          <w:sz w:val="27"/>
          <w:szCs w:val="27"/>
        </w:rPr>
        <w:softHyphen/>
        <w:t>личных процесса.</w:t>
      </w:r>
    </w:p>
    <w:p w14:paraId="1B5441DE"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596D169" wp14:editId="05EC6158">
            <wp:extent cx="5334000" cy="1952625"/>
            <wp:effectExtent l="0" t="0" r="0" b="9525"/>
            <wp:docPr id="46" name="Рисунок 46" descr="http://do.veip.org/jpg/ep/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do.veip.org/jpg/ep/1.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34000" cy="1952625"/>
                    </a:xfrm>
                    <a:prstGeom prst="rect">
                      <a:avLst/>
                    </a:prstGeom>
                    <a:noFill/>
                    <a:ln>
                      <a:noFill/>
                    </a:ln>
                  </pic:spPr>
                </pic:pic>
              </a:graphicData>
            </a:graphic>
          </wp:inline>
        </w:drawing>
      </w:r>
    </w:p>
    <w:p w14:paraId="0A6F9AE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 измерении регистрируются лишь «внешние» свойства. Для выявления скрытых сыойств  необходимо «спровоцировать» изменение объекта или его поведения, сконструировав иные внешние условия.</w:t>
      </w:r>
    </w:p>
    <w:p w14:paraId="76961456" w14:textId="77777777" w:rsidR="003512E5" w:rsidRDefault="003512E5" w:rsidP="003512E5">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Эксперимент</w:t>
      </w:r>
    </w:p>
    <w:p w14:paraId="76971C94"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Эксперимент</w:t>
      </w:r>
      <w:r>
        <w:rPr>
          <w:rStyle w:val="apple-converted-space"/>
          <w:rFonts w:ascii="Tahoma" w:hAnsi="Tahoma" w:cs="Tahoma"/>
          <w:color w:val="333333"/>
          <w:sz w:val="27"/>
          <w:szCs w:val="27"/>
        </w:rPr>
        <w:t> </w:t>
      </w:r>
      <w:r>
        <w:rPr>
          <w:rFonts w:ascii="Tahoma" w:hAnsi="Tahoma" w:cs="Tahoma"/>
          <w:color w:val="333333"/>
          <w:sz w:val="27"/>
          <w:szCs w:val="27"/>
        </w:rPr>
        <w:t>— основной метод естествознания и естественно-на</w:t>
      </w:r>
      <w:r>
        <w:rPr>
          <w:rFonts w:ascii="Tahoma" w:hAnsi="Tahoma" w:cs="Tahoma"/>
          <w:color w:val="333333"/>
          <w:sz w:val="27"/>
          <w:szCs w:val="27"/>
        </w:rPr>
        <w:softHyphen/>
        <w:t>учноориентированной психологии. В научной литературе термин «эксперимент» применяется как к целостному экспериментальному исследованию — серии экспе</w:t>
      </w:r>
      <w:r>
        <w:rPr>
          <w:rFonts w:ascii="Tahoma" w:hAnsi="Tahoma" w:cs="Tahoma"/>
          <w:color w:val="333333"/>
          <w:sz w:val="27"/>
          <w:szCs w:val="27"/>
        </w:rPr>
        <w:softHyphen/>
        <w:t>риментальных проб, проводимых по единому плану, так и к единичной эксперимен</w:t>
      </w:r>
      <w:r>
        <w:rPr>
          <w:rFonts w:ascii="Tahoma" w:hAnsi="Tahoma" w:cs="Tahoma"/>
          <w:color w:val="333333"/>
          <w:sz w:val="27"/>
          <w:szCs w:val="27"/>
        </w:rPr>
        <w:softHyphen/>
        <w:t>тальной пробе — опыту.</w:t>
      </w:r>
    </w:p>
    <w:p w14:paraId="1E3044FE"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Эксперимент проводится для установления причинно-следственных связей между явлениями и процесса</w:t>
      </w:r>
      <w:r>
        <w:rPr>
          <w:rFonts w:ascii="Tahoma" w:hAnsi="Tahoma" w:cs="Tahoma"/>
          <w:color w:val="333333"/>
          <w:sz w:val="27"/>
          <w:szCs w:val="27"/>
        </w:rPr>
        <w:softHyphen/>
        <w:t xml:space="preserve">ми и ответа на вопрос «Что вызвало изменение в поведении?». Исследователь старается изменить внешние </w:t>
      </w:r>
      <w:r>
        <w:rPr>
          <w:rFonts w:ascii="Tahoma" w:hAnsi="Tahoma" w:cs="Tahoma"/>
          <w:color w:val="333333"/>
          <w:sz w:val="27"/>
          <w:szCs w:val="27"/>
        </w:rPr>
        <w:lastRenderedPageBreak/>
        <w:t>условия так, чтобы повлиять на изучаемый объект. При этом внешнее воздействие на объект считается причиной, а изменение состояния (поведения) объекта — следствием.</w:t>
      </w:r>
    </w:p>
    <w:p w14:paraId="3CD3750D"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85F2949" wp14:editId="55BFB7D3">
            <wp:extent cx="5334000" cy="1781175"/>
            <wp:effectExtent l="0" t="0" r="0" b="9525"/>
            <wp:docPr id="51" name="Рисунок 51" descr="http://do.veip.org/jpg/ep/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do.veip.org/jpg/ep/1.1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4000" cy="1781175"/>
                    </a:xfrm>
                    <a:prstGeom prst="rect">
                      <a:avLst/>
                    </a:prstGeom>
                    <a:noFill/>
                    <a:ln>
                      <a:noFill/>
                    </a:ln>
                  </pic:spPr>
                </pic:pic>
              </a:graphicData>
            </a:graphic>
          </wp:inline>
        </w:drawing>
      </w:r>
    </w:p>
    <w:p w14:paraId="173E5715"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Эксперимент является «активным» методом изучения реальности. Исследова</w:t>
      </w:r>
      <w:r>
        <w:rPr>
          <w:rFonts w:ascii="Tahoma" w:hAnsi="Tahoma" w:cs="Tahoma"/>
          <w:color w:val="333333"/>
          <w:sz w:val="27"/>
          <w:szCs w:val="27"/>
        </w:rPr>
        <w:softHyphen/>
        <w:t>тель не только задает вопросы природе, но и «вынуждает» ее на них отвечать.</w:t>
      </w:r>
    </w:p>
    <w:p w14:paraId="4D9F6E8F"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6FBFF7B" wp14:editId="7C84E5C0">
            <wp:extent cx="5334000" cy="904875"/>
            <wp:effectExtent l="0" t="0" r="0" b="9525"/>
            <wp:docPr id="50" name="Рисунок 50" descr="http://do.veip.org/jpg/ep/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do.veip.org/jpg/ep/1.1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4000" cy="904875"/>
                    </a:xfrm>
                    <a:prstGeom prst="rect">
                      <a:avLst/>
                    </a:prstGeom>
                    <a:noFill/>
                    <a:ln>
                      <a:noFill/>
                    </a:ln>
                  </pic:spPr>
                </pic:pic>
              </a:graphicData>
            </a:graphic>
          </wp:inline>
        </w:drawing>
      </w:r>
    </w:p>
    <w:p w14:paraId="78614B0C"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Экспериментом называется проведение исследований в специально созданных, управляемых условиях в целях проверки экспериментальной гипотезы о причинно-следственной связи.</w:t>
      </w:r>
    </w:p>
    <w:p w14:paraId="4789092A"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процессе эксперимента исследователь всегда</w:t>
      </w:r>
      <w:r>
        <w:rPr>
          <w:rStyle w:val="apple-converted-space"/>
          <w:rFonts w:ascii="Tahoma" w:hAnsi="Tahoma" w:cs="Tahoma"/>
          <w:color w:val="333333"/>
          <w:sz w:val="27"/>
          <w:szCs w:val="27"/>
        </w:rPr>
        <w:t> </w:t>
      </w:r>
      <w:r>
        <w:rPr>
          <w:rStyle w:val="a4"/>
          <w:rFonts w:ascii="Tahoma" w:hAnsi="Tahoma" w:cs="Tahoma"/>
          <w:color w:val="333333"/>
          <w:sz w:val="27"/>
          <w:szCs w:val="27"/>
        </w:rPr>
        <w:t>наблюдает</w:t>
      </w:r>
      <w:r>
        <w:rPr>
          <w:rStyle w:val="apple-converted-space"/>
          <w:rFonts w:ascii="Tahoma" w:hAnsi="Tahoma" w:cs="Tahoma"/>
          <w:color w:val="333333"/>
          <w:sz w:val="27"/>
          <w:szCs w:val="27"/>
        </w:rPr>
        <w:t> </w:t>
      </w:r>
      <w:r>
        <w:rPr>
          <w:rFonts w:ascii="Tahoma" w:hAnsi="Tahoma" w:cs="Tahoma"/>
          <w:color w:val="333333"/>
          <w:sz w:val="27"/>
          <w:szCs w:val="27"/>
        </w:rPr>
        <w:t>за поведением объекта и</w:t>
      </w:r>
      <w:r>
        <w:rPr>
          <w:rStyle w:val="a4"/>
          <w:rFonts w:ascii="Tahoma" w:hAnsi="Tahoma" w:cs="Tahoma"/>
          <w:color w:val="333333"/>
          <w:sz w:val="27"/>
          <w:szCs w:val="27"/>
        </w:rPr>
        <w:t>измеряет</w:t>
      </w:r>
      <w:r>
        <w:rPr>
          <w:rStyle w:val="apple-converted-space"/>
          <w:rFonts w:ascii="Tahoma" w:hAnsi="Tahoma" w:cs="Tahoma"/>
          <w:color w:val="333333"/>
          <w:sz w:val="27"/>
          <w:szCs w:val="27"/>
        </w:rPr>
        <w:t> </w:t>
      </w:r>
      <w:r>
        <w:rPr>
          <w:rFonts w:ascii="Tahoma" w:hAnsi="Tahoma" w:cs="Tahoma"/>
          <w:color w:val="333333"/>
          <w:sz w:val="27"/>
          <w:szCs w:val="27"/>
        </w:rPr>
        <w:t>его состояние. Процедуры наблюдения и измерения входят в процесс эксперимента. Кроме того, исследователь воздействует планово и целенаправленно на объект, чтобы измерить его состояние. Эта операция называет</w:t>
      </w:r>
      <w:r>
        <w:rPr>
          <w:rFonts w:ascii="Tahoma" w:hAnsi="Tahoma" w:cs="Tahoma"/>
          <w:color w:val="333333"/>
          <w:sz w:val="27"/>
          <w:szCs w:val="27"/>
        </w:rPr>
        <w:softHyphen/>
        <w:t>ся</w:t>
      </w:r>
      <w:r>
        <w:rPr>
          <w:rStyle w:val="apple-converted-space"/>
          <w:rFonts w:ascii="Tahoma" w:hAnsi="Tahoma" w:cs="Tahoma"/>
          <w:color w:val="333333"/>
          <w:sz w:val="27"/>
          <w:szCs w:val="27"/>
        </w:rPr>
        <w:t> </w:t>
      </w:r>
      <w:r>
        <w:rPr>
          <w:rStyle w:val="a4"/>
          <w:rFonts w:ascii="Tahoma" w:hAnsi="Tahoma" w:cs="Tahoma"/>
          <w:color w:val="333333"/>
          <w:sz w:val="27"/>
          <w:szCs w:val="27"/>
        </w:rPr>
        <w:t>экспериментальным воздействием</w:t>
      </w:r>
      <w:r>
        <w:rPr>
          <w:rFonts w:ascii="Tahoma" w:hAnsi="Tahoma" w:cs="Tahoma"/>
          <w:color w:val="333333"/>
          <w:sz w:val="27"/>
          <w:szCs w:val="27"/>
        </w:rPr>
        <w:t>.</w:t>
      </w:r>
    </w:p>
    <w:p w14:paraId="6F316932"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i/>
          <w:iCs/>
          <w:noProof/>
          <w:color w:val="333333"/>
          <w:sz w:val="21"/>
          <w:szCs w:val="21"/>
        </w:rPr>
        <w:drawing>
          <wp:inline distT="0" distB="0" distL="0" distR="0" wp14:anchorId="116EEF50" wp14:editId="67DF8D94">
            <wp:extent cx="5334000" cy="1247775"/>
            <wp:effectExtent l="0" t="0" r="0" b="9525"/>
            <wp:docPr id="49" name="Рисунок 49" descr="http://do.veip.org/jpg/ep/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do.veip.org/jpg/ep/1.1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4000" cy="1247775"/>
                    </a:xfrm>
                    <a:prstGeom prst="rect">
                      <a:avLst/>
                    </a:prstGeom>
                    <a:noFill/>
                    <a:ln>
                      <a:noFill/>
                    </a:ln>
                  </pic:spPr>
                </pic:pic>
              </a:graphicData>
            </a:graphic>
          </wp:inline>
        </w:drawing>
      </w:r>
    </w:p>
    <w:p w14:paraId="559D944E"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p>
    <w:p w14:paraId="194F58F8"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Теоретически возможен и четвертый вид эмпирического исследования: непо</w:t>
      </w:r>
      <w:r>
        <w:rPr>
          <w:rFonts w:ascii="Tahoma" w:hAnsi="Tahoma" w:cs="Tahoma"/>
          <w:color w:val="333333"/>
          <w:sz w:val="27"/>
          <w:szCs w:val="27"/>
        </w:rPr>
        <w:softHyphen/>
        <w:t>средственный и «активный», при котором исследователь без приборов регистрации и воздействия взаимодействует с объектом, активно меняя его состояние. Такой ме</w:t>
      </w:r>
      <w:r>
        <w:rPr>
          <w:rFonts w:ascii="Tahoma" w:hAnsi="Tahoma" w:cs="Tahoma"/>
          <w:color w:val="333333"/>
          <w:sz w:val="27"/>
          <w:szCs w:val="27"/>
        </w:rPr>
        <w:softHyphen/>
        <w:t>тод возможен, наверное, только в психологии, и называется он</w:t>
      </w:r>
      <w:r>
        <w:rPr>
          <w:rStyle w:val="apple-converted-space"/>
          <w:rFonts w:ascii="Tahoma" w:hAnsi="Tahoma" w:cs="Tahoma"/>
          <w:color w:val="333333"/>
          <w:sz w:val="27"/>
          <w:szCs w:val="27"/>
        </w:rPr>
        <w:t> </w:t>
      </w:r>
      <w:r>
        <w:rPr>
          <w:rStyle w:val="a4"/>
          <w:rFonts w:ascii="Tahoma" w:hAnsi="Tahoma" w:cs="Tahoma"/>
          <w:color w:val="333333"/>
          <w:sz w:val="27"/>
          <w:szCs w:val="27"/>
        </w:rPr>
        <w:t>беседой, а шире — коммуникативным методом.</w:t>
      </w:r>
    </w:p>
    <w:p w14:paraId="1414D366" w14:textId="77777777"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Таким образом, получаем простейшую классификацию эмпирических методов исследования, представленную на рисунке:</w:t>
      </w:r>
    </w:p>
    <w:p w14:paraId="7DFEB775" w14:textId="77777777" w:rsidR="003512E5" w:rsidRDefault="003512E5" w:rsidP="003512E5">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647457B" wp14:editId="77412392">
            <wp:extent cx="5334000" cy="3543300"/>
            <wp:effectExtent l="0" t="0" r="0" b="0"/>
            <wp:docPr id="48" name="Рисунок 48" descr="http://do.veip.org/jpg/ep/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do.veip.org/jpg/ep/1.2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34000" cy="3543300"/>
                    </a:xfrm>
                    <a:prstGeom prst="rect">
                      <a:avLst/>
                    </a:prstGeom>
                    <a:noFill/>
                    <a:ln>
                      <a:noFill/>
                    </a:ln>
                  </pic:spPr>
                </pic:pic>
              </a:graphicData>
            </a:graphic>
          </wp:inline>
        </w:drawing>
      </w:r>
    </w:p>
    <w:p w14:paraId="2FD107AE" w14:textId="56E7D194" w:rsidR="003512E5" w:rsidRDefault="003512E5" w:rsidP="003512E5">
      <w:pPr>
        <w:pStyle w:val="a3"/>
        <w:spacing w:before="0" w:beforeAutospacing="0" w:after="150" w:afterAutospacing="0"/>
        <w:ind w:firstLine="300"/>
        <w:jc w:val="both"/>
        <w:rPr>
          <w:rFonts w:ascii="Helvetica" w:hAnsi="Helvetica" w:cs="Helvetica"/>
          <w:color w:val="333333"/>
          <w:sz w:val="21"/>
          <w:szCs w:val="21"/>
        </w:rPr>
      </w:pPr>
    </w:p>
    <w:p w14:paraId="16600085" w14:textId="7C00BB6A"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4322CE30" w14:textId="294CEADE"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06DB21EA" w14:textId="1FB0CAA1"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5C5A33F1" w14:textId="0B8779E6"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675C1BC2" w14:textId="53A1CBF3"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011A0764" w14:textId="5E9A4032"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5E9DB932" w14:textId="63D6A235"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3C19AC70" w14:textId="3FF90EB8"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50B66E00" w14:textId="01A6E8F2"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7B433173" w14:textId="5BCD090E"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63E14243" w14:textId="53B7FEEC"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56F40428" w14:textId="77777777" w:rsidR="000F72EA" w:rsidRPr="00AF0606" w:rsidRDefault="000F72EA" w:rsidP="000F72EA">
      <w:pPr>
        <w:shd w:val="clear" w:color="auto" w:fill="FFFFFF"/>
        <w:spacing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Тема 2. Эмпирические методы в психологии.</w:t>
      </w:r>
    </w:p>
    <w:p w14:paraId="6A5064CB" w14:textId="77777777" w:rsidR="000F72EA" w:rsidRPr="00AF0606"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Содержание.</w:t>
      </w:r>
      <w:r w:rsidRPr="00AF0606">
        <w:rPr>
          <w:rFonts w:ascii="Tahoma" w:eastAsia="Times New Roman" w:hAnsi="Tahoma" w:cs="Tahoma"/>
          <w:color w:val="333333"/>
          <w:sz w:val="27"/>
          <w:szCs w:val="27"/>
          <w:lang w:eastAsia="ru-RU"/>
        </w:rPr>
        <w:t> Психологическое знание. Характеристика обыденной, умозрительной и научной психологии. «Понимающая» и экспериментальная психология. Классифика</w:t>
      </w:r>
      <w:r w:rsidRPr="00AF0606">
        <w:rPr>
          <w:rFonts w:ascii="Tahoma" w:eastAsia="Times New Roman" w:hAnsi="Tahoma" w:cs="Tahoma"/>
          <w:color w:val="333333"/>
          <w:sz w:val="27"/>
          <w:szCs w:val="27"/>
          <w:lang w:eastAsia="ru-RU"/>
        </w:rPr>
        <w:softHyphen/>
        <w:t>ция методов психологического исследования. Эмпирические методы в психологиче</w:t>
      </w:r>
      <w:r w:rsidRPr="00AF0606">
        <w:rPr>
          <w:rFonts w:ascii="Tahoma" w:eastAsia="Times New Roman" w:hAnsi="Tahoma" w:cs="Tahoma"/>
          <w:color w:val="333333"/>
          <w:sz w:val="27"/>
          <w:szCs w:val="27"/>
          <w:lang w:eastAsia="ru-RU"/>
        </w:rPr>
        <w:softHyphen/>
        <w:t>ском исследовании. Главные черты неэкспериментальных методов наблюдения, бесе</w:t>
      </w:r>
      <w:r w:rsidRPr="00AF0606">
        <w:rPr>
          <w:rFonts w:ascii="Tahoma" w:eastAsia="Times New Roman" w:hAnsi="Tahoma" w:cs="Tahoma"/>
          <w:color w:val="333333"/>
          <w:sz w:val="27"/>
          <w:szCs w:val="27"/>
          <w:lang w:eastAsia="ru-RU"/>
        </w:rPr>
        <w:softHyphen/>
        <w:t>ды, «архивного метода» и др.</w:t>
      </w:r>
    </w:p>
    <w:p w14:paraId="2937C006" w14:textId="77777777" w:rsidR="000F72EA" w:rsidRPr="00AF0606"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Основные понятия.</w:t>
      </w:r>
      <w:r w:rsidRPr="00AF0606">
        <w:rPr>
          <w:rFonts w:ascii="Tahoma" w:eastAsia="Times New Roman" w:hAnsi="Tahoma" w:cs="Tahoma"/>
          <w:color w:val="333333"/>
          <w:sz w:val="27"/>
          <w:szCs w:val="27"/>
          <w:lang w:eastAsia="ru-RU"/>
        </w:rPr>
        <w:t> Экспериментальная психология, «понимающая» психология, методы исследования поведения, систематическое наблюдение, включенное наблю</w:t>
      </w:r>
      <w:r w:rsidRPr="00AF0606">
        <w:rPr>
          <w:rFonts w:ascii="Tahoma" w:eastAsia="Times New Roman" w:hAnsi="Tahoma" w:cs="Tahoma"/>
          <w:color w:val="333333"/>
          <w:sz w:val="27"/>
          <w:szCs w:val="27"/>
          <w:lang w:eastAsia="ru-RU"/>
        </w:rPr>
        <w:softHyphen/>
        <w:t>дение, ошибки наблюдателя, беседа, интервью, опрос, контент-анализ, анализ про</w:t>
      </w:r>
      <w:r w:rsidRPr="00AF0606">
        <w:rPr>
          <w:rFonts w:ascii="Tahoma" w:eastAsia="Times New Roman" w:hAnsi="Tahoma" w:cs="Tahoma"/>
          <w:color w:val="333333"/>
          <w:sz w:val="27"/>
          <w:szCs w:val="27"/>
          <w:lang w:eastAsia="ru-RU"/>
        </w:rPr>
        <w:softHyphen/>
        <w:t>дуктов деятельности, проективные методы.</w:t>
      </w:r>
    </w:p>
    <w:p w14:paraId="5ACE7ED2" w14:textId="77777777" w:rsidR="000F72EA" w:rsidRPr="00AF0606"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Изучая раздел 2 необходимо обратить внимание на классификацию методов в психологической науке. Понимать, что такое метод, методика, методический прием. Знать характеристики основных неэкспериментальных методов. Различать тестовый метод и проективный метод, знать их характеристики.</w:t>
      </w:r>
      <w:r w:rsidRPr="00AF0606">
        <w:rPr>
          <w:rFonts w:ascii="Helvetica" w:eastAsia="Times New Roman" w:hAnsi="Helvetica" w:cs="Helvetica"/>
          <w:color w:val="333333"/>
          <w:sz w:val="21"/>
          <w:szCs w:val="21"/>
          <w:lang w:eastAsia="ru-RU"/>
        </w:rPr>
        <w:t> </w:t>
      </w:r>
    </w:p>
    <w:p w14:paraId="3EE4138F" w14:textId="77777777" w:rsidR="000F72EA" w:rsidRPr="00AF0606" w:rsidRDefault="000F72EA" w:rsidP="000F72EA">
      <w:pPr>
        <w:shd w:val="clear" w:color="auto" w:fill="FFFFFF"/>
        <w:spacing w:after="150" w:line="240" w:lineRule="auto"/>
        <w:jc w:val="center"/>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Вопросы для самопроверки к теме 2:</w:t>
      </w:r>
    </w:p>
    <w:p w14:paraId="4ECF238C" w14:textId="77777777" w:rsidR="000F72EA" w:rsidRPr="00AF0606" w:rsidRDefault="000F72EA" w:rsidP="000F72EA">
      <w:pPr>
        <w:numPr>
          <w:ilvl w:val="0"/>
          <w:numId w:val="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 чем особенности «понимающей» и экспериментальной психологии?</w:t>
      </w:r>
    </w:p>
    <w:p w14:paraId="7B93A073" w14:textId="77777777" w:rsidR="000F72EA" w:rsidRPr="00AF0606" w:rsidRDefault="000F72EA" w:rsidP="000F72EA">
      <w:pPr>
        <w:numPr>
          <w:ilvl w:val="0"/>
          <w:numId w:val="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Какую классификацию методов психологического исследования предложил Б.Г. Ананьев?</w:t>
      </w:r>
    </w:p>
    <w:p w14:paraId="697F5FE0" w14:textId="77777777" w:rsidR="000F72EA" w:rsidRPr="00AF0606" w:rsidRDefault="000F72EA" w:rsidP="000F72EA">
      <w:pPr>
        <w:numPr>
          <w:ilvl w:val="0"/>
          <w:numId w:val="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Каковы причины типичных ошибок наблюдения?</w:t>
      </w:r>
    </w:p>
    <w:p w14:paraId="568DF734" w14:textId="77777777" w:rsidR="000F72EA" w:rsidRPr="00AF0606" w:rsidRDefault="000F72EA" w:rsidP="000F72EA">
      <w:pPr>
        <w:numPr>
          <w:ilvl w:val="0"/>
          <w:numId w:val="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Почему беседа может считаться специфически психологическим методом иссле</w:t>
      </w:r>
      <w:r w:rsidRPr="00AF0606">
        <w:rPr>
          <w:rFonts w:ascii="Tahoma" w:eastAsia="Times New Roman" w:hAnsi="Tahoma" w:cs="Tahoma"/>
          <w:color w:val="333333"/>
          <w:sz w:val="27"/>
          <w:szCs w:val="27"/>
          <w:lang w:eastAsia="ru-RU"/>
        </w:rPr>
        <w:softHyphen/>
        <w:t>дования?</w:t>
      </w:r>
    </w:p>
    <w:p w14:paraId="1F517623" w14:textId="77777777" w:rsidR="000F72EA" w:rsidRDefault="000F72EA" w:rsidP="000F72EA">
      <w:r>
        <w:br w:type="page"/>
      </w:r>
    </w:p>
    <w:p w14:paraId="132DD3F1"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1. О методологии.</w:t>
      </w:r>
    </w:p>
    <w:p w14:paraId="60287301"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О методологии</w:t>
      </w:r>
    </w:p>
    <w:p w14:paraId="0AD0DEE2"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000000"/>
          <w:sz w:val="27"/>
          <w:szCs w:val="27"/>
          <w:lang w:eastAsia="ru-RU"/>
        </w:rPr>
        <w:t>О. Конт,</w:t>
      </w:r>
      <w:r w:rsidRPr="00AF0606">
        <w:rPr>
          <w:rFonts w:ascii="Tahoma" w:eastAsia="Times New Roman" w:hAnsi="Tahoma" w:cs="Tahoma"/>
          <w:color w:val="333333"/>
          <w:sz w:val="27"/>
          <w:szCs w:val="27"/>
          <w:lang w:eastAsia="ru-RU"/>
        </w:rPr>
        <w:t> основатель позитивизма, предложил кон</w:t>
      </w:r>
      <w:r w:rsidRPr="00AF0606">
        <w:rPr>
          <w:rFonts w:ascii="Tahoma" w:eastAsia="Times New Roman" w:hAnsi="Tahoma" w:cs="Tahoma"/>
          <w:color w:val="333333"/>
          <w:sz w:val="27"/>
          <w:szCs w:val="27"/>
          <w:lang w:eastAsia="ru-RU"/>
        </w:rPr>
        <w:softHyphen/>
        <w:t>цепцию развития человеческого знания. Человечество последовательно меняет формы знания в ходе разви</w:t>
      </w:r>
      <w:r w:rsidRPr="00AF0606">
        <w:rPr>
          <w:rFonts w:ascii="Tahoma" w:eastAsia="Times New Roman" w:hAnsi="Tahoma" w:cs="Tahoma"/>
          <w:color w:val="333333"/>
          <w:sz w:val="27"/>
          <w:szCs w:val="27"/>
          <w:lang w:eastAsia="ru-RU"/>
        </w:rPr>
        <w:softHyphen/>
        <w:t>тия цивилизации.</w:t>
      </w:r>
    </w:p>
    <w:p w14:paraId="0A033EB3"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82310E4" wp14:editId="044BD977">
            <wp:extent cx="3067050" cy="1114425"/>
            <wp:effectExtent l="0" t="0" r="0" b="9525"/>
            <wp:docPr id="53" name="Рисунок 53" descr="http://do.veip.org/jpg/ep/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7.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7050" cy="1114425"/>
                    </a:xfrm>
                    <a:prstGeom prst="rect">
                      <a:avLst/>
                    </a:prstGeom>
                    <a:noFill/>
                    <a:ln>
                      <a:noFill/>
                    </a:ln>
                  </pic:spPr>
                </pic:pic>
              </a:graphicData>
            </a:graphic>
          </wp:inline>
        </w:drawing>
      </w:r>
    </w:p>
    <w:p w14:paraId="39890E27"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CE26D83" wp14:editId="45903F23">
            <wp:extent cx="5248275" cy="3019425"/>
            <wp:effectExtent l="0" t="0" r="9525" b="9525"/>
            <wp:docPr id="54" name="Рисунок 54" descr="http://do.veip.org/jpg/ep/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7.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275" cy="3019425"/>
                    </a:xfrm>
                    <a:prstGeom prst="rect">
                      <a:avLst/>
                    </a:prstGeom>
                    <a:noFill/>
                    <a:ln>
                      <a:noFill/>
                    </a:ln>
                  </pic:spPr>
                </pic:pic>
              </a:graphicData>
            </a:graphic>
          </wp:inline>
        </w:drawing>
      </w:r>
    </w:p>
    <w:p w14:paraId="59F0BFB0"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 Термин «психология» применяется  к разным видам челове</w:t>
      </w:r>
      <w:r w:rsidRPr="00AF0606">
        <w:rPr>
          <w:rFonts w:ascii="Tahoma" w:eastAsia="Times New Roman" w:hAnsi="Tahoma" w:cs="Tahoma"/>
          <w:b/>
          <w:bCs/>
          <w:color w:val="333333"/>
          <w:sz w:val="27"/>
          <w:szCs w:val="27"/>
          <w:lang w:eastAsia="ru-RU"/>
        </w:rPr>
        <w:softHyphen/>
        <w:t>ческой практики и знания:</w:t>
      </w:r>
    </w:p>
    <w:p w14:paraId="03F6B4C2" w14:textId="77777777" w:rsidR="000F72EA" w:rsidRPr="00AF0606" w:rsidRDefault="000F72EA" w:rsidP="000F72EA">
      <w:pPr>
        <w:numPr>
          <w:ilvl w:val="0"/>
          <w:numId w:val="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 системе обыденных знаний людей о «пси</w:t>
      </w:r>
      <w:r w:rsidRPr="00AF0606">
        <w:rPr>
          <w:rFonts w:ascii="Tahoma" w:eastAsia="Times New Roman" w:hAnsi="Tahoma" w:cs="Tahoma"/>
          <w:b/>
          <w:bCs/>
          <w:color w:val="333333"/>
          <w:sz w:val="27"/>
          <w:szCs w:val="27"/>
          <w:lang w:eastAsia="ru-RU"/>
        </w:rPr>
        <w:softHyphen/>
        <w:t>хике</w:t>
      </w:r>
      <w:r w:rsidRPr="00AF0606">
        <w:rPr>
          <w:rFonts w:ascii="Tahoma" w:eastAsia="Times New Roman" w:hAnsi="Tahoma" w:cs="Tahoma"/>
          <w:color w:val="333333"/>
          <w:sz w:val="27"/>
          <w:szCs w:val="27"/>
          <w:lang w:eastAsia="ru-RU"/>
        </w:rPr>
        <w:t>», поведении других людей, особенностях и закономерностях развития своей и чужой душевной жизни и т.д Традиционное, обыден</w:t>
      </w:r>
      <w:r w:rsidRPr="00AF0606">
        <w:rPr>
          <w:rFonts w:ascii="Tahoma" w:eastAsia="Times New Roman" w:hAnsi="Tahoma" w:cs="Tahoma"/>
          <w:color w:val="333333"/>
          <w:sz w:val="27"/>
          <w:szCs w:val="27"/>
          <w:lang w:eastAsia="ru-RU"/>
        </w:rPr>
        <w:softHyphen/>
        <w:t>ное знание зафиксировано в естественном языке </w:t>
      </w:r>
      <w:r w:rsidRPr="00AF0606">
        <w:rPr>
          <w:rFonts w:ascii="Tahoma" w:eastAsia="Times New Roman" w:hAnsi="Tahoma" w:cs="Tahoma"/>
          <w:i/>
          <w:iCs/>
          <w:color w:val="333333"/>
          <w:sz w:val="27"/>
          <w:szCs w:val="27"/>
          <w:lang w:eastAsia="ru-RU"/>
        </w:rPr>
        <w:t>(«naturallanguage»)</w:t>
      </w:r>
      <w:r w:rsidRPr="00AF0606">
        <w:rPr>
          <w:rFonts w:ascii="Tahoma" w:eastAsia="Times New Roman" w:hAnsi="Tahoma" w:cs="Tahoma"/>
          <w:color w:val="333333"/>
          <w:sz w:val="27"/>
          <w:szCs w:val="27"/>
          <w:lang w:eastAsia="ru-RU"/>
        </w:rPr>
        <w:t> в значениях слов, описывающих особенности психики человека, его поведение, личностные чер</w:t>
      </w:r>
      <w:r w:rsidRPr="00AF0606">
        <w:rPr>
          <w:rFonts w:ascii="Tahoma" w:eastAsia="Times New Roman" w:hAnsi="Tahoma" w:cs="Tahoma"/>
          <w:color w:val="333333"/>
          <w:sz w:val="27"/>
          <w:szCs w:val="27"/>
          <w:lang w:eastAsia="ru-RU"/>
        </w:rPr>
        <w:softHyphen/>
        <w:t xml:space="preserve">ты, способности, мотивы и пр. Оно содержится в поговорках и пословицах. Религиозные </w:t>
      </w:r>
      <w:r w:rsidRPr="00AF0606">
        <w:rPr>
          <w:rFonts w:ascii="Tahoma" w:eastAsia="Times New Roman" w:hAnsi="Tahoma" w:cs="Tahoma"/>
          <w:color w:val="333333"/>
          <w:sz w:val="27"/>
          <w:szCs w:val="27"/>
          <w:lang w:eastAsia="ru-RU"/>
        </w:rPr>
        <w:lastRenderedPageBreak/>
        <w:t>представления о душе возникают на основе осмысления традици</w:t>
      </w:r>
      <w:r w:rsidRPr="00AF0606">
        <w:rPr>
          <w:rFonts w:ascii="Tahoma" w:eastAsia="Times New Roman" w:hAnsi="Tahoma" w:cs="Tahoma"/>
          <w:color w:val="333333"/>
          <w:sz w:val="27"/>
          <w:szCs w:val="27"/>
          <w:lang w:eastAsia="ru-RU"/>
        </w:rPr>
        <w:softHyphen/>
        <w:t>онного, «обыденного» знания о ее природе.</w:t>
      </w:r>
    </w:p>
    <w:p w14:paraId="2A812695" w14:textId="77777777" w:rsidR="000F72EA" w:rsidRPr="00AF0606" w:rsidRDefault="000F72EA" w:rsidP="000F72EA">
      <w:pPr>
        <w:numPr>
          <w:ilvl w:val="0"/>
          <w:numId w:val="1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 философским концепциям о лич</w:t>
      </w:r>
      <w:r w:rsidRPr="00AF0606">
        <w:rPr>
          <w:rFonts w:ascii="Tahoma" w:eastAsia="Times New Roman" w:hAnsi="Tahoma" w:cs="Tahoma"/>
          <w:b/>
          <w:bCs/>
          <w:color w:val="333333"/>
          <w:sz w:val="27"/>
          <w:szCs w:val="27"/>
          <w:lang w:eastAsia="ru-RU"/>
        </w:rPr>
        <w:softHyphen/>
        <w:t>ности</w:t>
      </w:r>
      <w:r w:rsidRPr="00AF0606">
        <w:rPr>
          <w:rFonts w:ascii="Tahoma" w:eastAsia="Times New Roman" w:hAnsi="Tahoma" w:cs="Tahoma"/>
          <w:color w:val="333333"/>
          <w:sz w:val="27"/>
          <w:szCs w:val="27"/>
          <w:lang w:eastAsia="ru-RU"/>
        </w:rPr>
        <w:t>, особенностях ее развития, о соотношении объективной и субъективной реальности («теория отражения», в частности), о детерминантах поведения челове</w:t>
      </w:r>
      <w:r w:rsidRPr="00AF0606">
        <w:rPr>
          <w:rFonts w:ascii="Tahoma" w:eastAsia="Times New Roman" w:hAnsi="Tahoma" w:cs="Tahoma"/>
          <w:color w:val="333333"/>
          <w:sz w:val="27"/>
          <w:szCs w:val="27"/>
          <w:lang w:eastAsia="ru-RU"/>
        </w:rPr>
        <w:softHyphen/>
        <w:t>ка и групп людей. В рамках «философской психологии» создаются «мо</w:t>
      </w:r>
      <w:r w:rsidRPr="00AF0606">
        <w:rPr>
          <w:rFonts w:ascii="Tahoma" w:eastAsia="Times New Roman" w:hAnsi="Tahoma" w:cs="Tahoma"/>
          <w:color w:val="333333"/>
          <w:sz w:val="27"/>
          <w:szCs w:val="27"/>
          <w:lang w:eastAsia="ru-RU"/>
        </w:rPr>
        <w:softHyphen/>
        <w:t>дели» психики или ее отдельных подсистем, которые служат источником гипотез для научной психологии и, кроме того, позволяют интерпретировать различные эле</w:t>
      </w:r>
      <w:r w:rsidRPr="00AF0606">
        <w:rPr>
          <w:rFonts w:ascii="Tahoma" w:eastAsia="Times New Roman" w:hAnsi="Tahoma" w:cs="Tahoma"/>
          <w:color w:val="333333"/>
          <w:sz w:val="27"/>
          <w:szCs w:val="27"/>
          <w:lang w:eastAsia="ru-RU"/>
        </w:rPr>
        <w:softHyphen/>
        <w:t>менты эмпирического и теоретического психологического знания.</w:t>
      </w:r>
    </w:p>
    <w:p w14:paraId="37B1ED22"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9D307FE" wp14:editId="3FE672CA">
            <wp:extent cx="2971800" cy="1533525"/>
            <wp:effectExtent l="0" t="0" r="0" b="9525"/>
            <wp:docPr id="55" name="Рисунок 55" descr="http://do.veip.org/jpg/ep/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veip.org/jpg/ep/7.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1800" cy="1533525"/>
                    </a:xfrm>
                    <a:prstGeom prst="rect">
                      <a:avLst/>
                    </a:prstGeom>
                    <a:noFill/>
                    <a:ln>
                      <a:noFill/>
                    </a:ln>
                  </pic:spPr>
                </pic:pic>
              </a:graphicData>
            </a:graphic>
          </wp:inline>
        </w:drawing>
      </w:r>
    </w:p>
    <w:p w14:paraId="3FE3045F" w14:textId="77777777" w:rsidR="000F72EA" w:rsidRPr="00AF0606" w:rsidRDefault="000F72EA" w:rsidP="000F72EA">
      <w:pPr>
        <w:numPr>
          <w:ilvl w:val="0"/>
          <w:numId w:val="1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 науке о психике как некоторой самостоятельной реальности, которая имеет матери</w:t>
      </w:r>
      <w:r w:rsidRPr="00AF0606">
        <w:rPr>
          <w:rFonts w:ascii="Tahoma" w:eastAsia="Times New Roman" w:hAnsi="Tahoma" w:cs="Tahoma"/>
          <w:color w:val="333333"/>
          <w:sz w:val="27"/>
          <w:szCs w:val="27"/>
          <w:lang w:eastAsia="ru-RU"/>
        </w:rPr>
        <w:softHyphen/>
        <w:t>альную основу, является механизмом отражения и регуляции человеческого поведения, и может быть исследована объективными методами. </w:t>
      </w:r>
      <w:r w:rsidRPr="00AF0606">
        <w:rPr>
          <w:rFonts w:ascii="Tahoma" w:eastAsia="Times New Roman" w:hAnsi="Tahoma" w:cs="Tahoma"/>
          <w:b/>
          <w:bCs/>
          <w:color w:val="333333"/>
          <w:sz w:val="27"/>
          <w:szCs w:val="27"/>
          <w:lang w:eastAsia="ru-RU"/>
        </w:rPr>
        <w:t>Принципы материа</w:t>
      </w:r>
      <w:r w:rsidRPr="00AF0606">
        <w:rPr>
          <w:rFonts w:ascii="Tahoma" w:eastAsia="Times New Roman" w:hAnsi="Tahoma" w:cs="Tahoma"/>
          <w:b/>
          <w:bCs/>
          <w:color w:val="333333"/>
          <w:sz w:val="27"/>
          <w:szCs w:val="27"/>
          <w:lang w:eastAsia="ru-RU"/>
        </w:rPr>
        <w:softHyphen/>
        <w:t>лизма, объективности и детерминизма </w:t>
      </w:r>
      <w:r w:rsidRPr="00AF0606">
        <w:rPr>
          <w:rFonts w:ascii="Tahoma" w:eastAsia="Times New Roman" w:hAnsi="Tahoma" w:cs="Tahoma"/>
          <w:color w:val="333333"/>
          <w:sz w:val="27"/>
          <w:szCs w:val="27"/>
          <w:lang w:eastAsia="ru-RU"/>
        </w:rPr>
        <w:t>легли в основу естественнонаучного подхода к изучению психики. Психология как наука, принявшая методологию естествозна</w:t>
      </w:r>
      <w:r w:rsidRPr="00AF0606">
        <w:rPr>
          <w:rFonts w:ascii="Tahoma" w:eastAsia="Times New Roman" w:hAnsi="Tahoma" w:cs="Tahoma"/>
          <w:color w:val="333333"/>
          <w:sz w:val="27"/>
          <w:szCs w:val="27"/>
          <w:lang w:eastAsia="ru-RU"/>
        </w:rPr>
        <w:softHyphen/>
        <w:t>ния, сложилась в конце XIX —начале XX в.</w:t>
      </w:r>
    </w:p>
    <w:p w14:paraId="032B943F"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6CE8F38" wp14:editId="3D591709">
            <wp:extent cx="5200650" cy="1447800"/>
            <wp:effectExtent l="0" t="0" r="0" b="0"/>
            <wp:docPr id="56" name="Рисунок 56" descr="http://do.veip.org/jpg/e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veip.org/jpg/ep/1.2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0650" cy="1447800"/>
                    </a:xfrm>
                    <a:prstGeom prst="rect">
                      <a:avLst/>
                    </a:prstGeom>
                    <a:noFill/>
                    <a:ln>
                      <a:noFill/>
                    </a:ln>
                  </pic:spPr>
                </pic:pic>
              </a:graphicData>
            </a:graphic>
          </wp:inline>
        </w:drawing>
      </w:r>
    </w:p>
    <w:p w14:paraId="39E2DF4C"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 Его афоризмы:</w:t>
      </w:r>
    </w:p>
    <w:p w14:paraId="4F9D391B" w14:textId="77777777" w:rsidR="000F72EA" w:rsidRPr="00AF0606" w:rsidRDefault="000F72EA" w:rsidP="000F72EA">
      <w:pPr>
        <w:numPr>
          <w:ilvl w:val="0"/>
          <w:numId w:val="1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lastRenderedPageBreak/>
        <w:t>«</w:t>
      </w:r>
      <w:r w:rsidRPr="00AF0606">
        <w:rPr>
          <w:rFonts w:ascii="Tahoma" w:eastAsia="Times New Roman" w:hAnsi="Tahoma" w:cs="Tahoma"/>
          <w:i/>
          <w:iCs/>
          <w:color w:val="333333"/>
          <w:sz w:val="27"/>
          <w:szCs w:val="27"/>
          <w:lang w:eastAsia="ru-RU"/>
        </w:rPr>
        <w:t>Что возможно расчленить — поддается расчленению и тщательному объяснению, что расчленению не поддается — рассматривается так, как оно есть».</w:t>
      </w:r>
    </w:p>
    <w:p w14:paraId="5DA4B120" w14:textId="77777777" w:rsidR="000F72EA" w:rsidRPr="00AF0606" w:rsidRDefault="000F72EA" w:rsidP="000F72EA">
      <w:pPr>
        <w:numPr>
          <w:ilvl w:val="0"/>
          <w:numId w:val="1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i/>
          <w:iCs/>
          <w:color w:val="333333"/>
          <w:sz w:val="27"/>
          <w:szCs w:val="27"/>
          <w:lang w:eastAsia="ru-RU"/>
        </w:rPr>
        <w:t>«Предметы природы мы познаем извне, при помощи наших чувств. Объясняем мы путем чисто интеллектуальных процессов, но понимаем через взаимодействие в постижении всех душевных сил. Именно то, что мы живем в сознании связи целого, дает нам возможность понять отдельное положение, отдельный жест и отдельное действие»</w:t>
      </w:r>
    </w:p>
    <w:p w14:paraId="122BFD2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Дильтей предложил разделять «науки о духе» (философия, этика, эстетика, лингвистика, право), и  науки о внешнем мире (физика, химия, геоло</w:t>
      </w:r>
      <w:r w:rsidRPr="00AF0606">
        <w:rPr>
          <w:rFonts w:ascii="Tahoma" w:eastAsia="Times New Roman" w:hAnsi="Tahoma" w:cs="Tahoma"/>
          <w:color w:val="333333"/>
          <w:sz w:val="27"/>
          <w:szCs w:val="27"/>
          <w:lang w:eastAsia="ru-RU"/>
        </w:rPr>
        <w:softHyphen/>
        <w:t>гия, биология).  Психологию он определил как фунда</w:t>
      </w:r>
      <w:r w:rsidRPr="00AF0606">
        <w:rPr>
          <w:rFonts w:ascii="Tahoma" w:eastAsia="Times New Roman" w:hAnsi="Tahoma" w:cs="Tahoma"/>
          <w:color w:val="333333"/>
          <w:sz w:val="27"/>
          <w:szCs w:val="27"/>
          <w:lang w:eastAsia="ru-RU"/>
        </w:rPr>
        <w:softHyphen/>
        <w:t>ментальную науку, из которой берут начало все науки о духе. Из этой науки выра</w:t>
      </w:r>
      <w:r w:rsidRPr="00AF0606">
        <w:rPr>
          <w:rFonts w:ascii="Tahoma" w:eastAsia="Times New Roman" w:hAnsi="Tahoma" w:cs="Tahoma"/>
          <w:color w:val="333333"/>
          <w:sz w:val="27"/>
          <w:szCs w:val="27"/>
          <w:lang w:eastAsia="ru-RU"/>
        </w:rPr>
        <w:softHyphen/>
        <w:t>стает основной метод «наук о духе» — </w:t>
      </w:r>
      <w:r w:rsidRPr="00AF0606">
        <w:rPr>
          <w:rFonts w:ascii="Tahoma" w:eastAsia="Times New Roman" w:hAnsi="Tahoma" w:cs="Tahoma"/>
          <w:b/>
          <w:bCs/>
          <w:color w:val="333333"/>
          <w:sz w:val="27"/>
          <w:szCs w:val="27"/>
          <w:lang w:eastAsia="ru-RU"/>
        </w:rPr>
        <w:t>метод понимания</w:t>
      </w:r>
      <w:r w:rsidRPr="00AF0606">
        <w:rPr>
          <w:rFonts w:ascii="Tahoma" w:eastAsia="Times New Roman" w:hAnsi="Tahoma" w:cs="Tahoma"/>
          <w:color w:val="333333"/>
          <w:sz w:val="27"/>
          <w:szCs w:val="27"/>
          <w:lang w:eastAsia="ru-RU"/>
        </w:rPr>
        <w:t>.</w:t>
      </w:r>
    </w:p>
    <w:p w14:paraId="3C9C9E69"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Дильтей считал, что психология является эмпирической наукой, но природа эм</w:t>
      </w:r>
      <w:r w:rsidRPr="00AF0606">
        <w:rPr>
          <w:rFonts w:ascii="Tahoma" w:eastAsia="Times New Roman" w:hAnsi="Tahoma" w:cs="Tahoma"/>
          <w:color w:val="333333"/>
          <w:sz w:val="27"/>
          <w:szCs w:val="27"/>
          <w:lang w:eastAsia="ru-RU"/>
        </w:rPr>
        <w:softHyphen/>
        <w:t>пирического знания в психологии иная, чем в естественных науках. Гуманитарное психологическое знание близко к обыденному опыту, его содержание известно и зафиксировано в культуре, поэтому не содержит новизны в естественнонаучном смысле. Критерием понимания является не установление истинности — ложности, а «аутентичность». Психология разделяется на две принципиально различные дисциплины:</w:t>
      </w:r>
    </w:p>
    <w:p w14:paraId="5F75EDAC"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DD576E2" wp14:editId="213E81F0">
            <wp:extent cx="6124575" cy="2867025"/>
            <wp:effectExtent l="0" t="0" r="9525" b="9525"/>
            <wp:docPr id="57" name="Рисунок 57" descr="http://do.veip.org/jpg/e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veip.org/jpg/ep/1.2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4575" cy="2867025"/>
                    </a:xfrm>
                    <a:prstGeom prst="rect">
                      <a:avLst/>
                    </a:prstGeom>
                    <a:noFill/>
                    <a:ln>
                      <a:noFill/>
                    </a:ln>
                  </pic:spPr>
                </pic:pic>
              </a:graphicData>
            </a:graphic>
          </wp:inline>
        </w:drawing>
      </w:r>
    </w:p>
    <w:p w14:paraId="4A2BBCE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Понимание как метод исследования присутствует в ходе любого психологиче</w:t>
      </w:r>
      <w:r w:rsidRPr="00AF0606">
        <w:rPr>
          <w:rFonts w:ascii="Tahoma" w:eastAsia="Times New Roman" w:hAnsi="Tahoma" w:cs="Tahoma"/>
          <w:color w:val="333333"/>
          <w:sz w:val="27"/>
          <w:szCs w:val="27"/>
          <w:lang w:eastAsia="ru-RU"/>
        </w:rPr>
        <w:softHyphen/>
        <w:t xml:space="preserve">ского исследования. Но ряд исследователей выделяет </w:t>
      </w:r>
      <w:r w:rsidRPr="00AF0606">
        <w:rPr>
          <w:rFonts w:ascii="Tahoma" w:eastAsia="Times New Roman" w:hAnsi="Tahoma" w:cs="Tahoma"/>
          <w:color w:val="333333"/>
          <w:sz w:val="27"/>
          <w:szCs w:val="27"/>
          <w:lang w:eastAsia="ru-RU"/>
        </w:rPr>
        <w:lastRenderedPageBreak/>
        <w:t>понимающую, или гуманитар</w:t>
      </w:r>
      <w:r w:rsidRPr="00AF0606">
        <w:rPr>
          <w:rFonts w:ascii="Tahoma" w:eastAsia="Times New Roman" w:hAnsi="Tahoma" w:cs="Tahoma"/>
          <w:color w:val="333333"/>
          <w:sz w:val="27"/>
          <w:szCs w:val="27"/>
          <w:lang w:eastAsia="ru-RU"/>
        </w:rPr>
        <w:softHyphen/>
        <w:t>ную, психологию в качестве особой сферы психологического познания, в которой главным методом является понимание.</w:t>
      </w:r>
    </w:p>
    <w:p w14:paraId="0AFB709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Естественнонаучный подход ориентирует психологов на исследование внешне наблюдаемой активности человека и животных — поведения. Психологию относят к поведенческим наукам, а наблюдение, измерение и эксперимент в психологии на</w:t>
      </w:r>
      <w:r w:rsidRPr="00AF0606">
        <w:rPr>
          <w:rFonts w:ascii="Tahoma" w:eastAsia="Times New Roman" w:hAnsi="Tahoma" w:cs="Tahoma"/>
          <w:color w:val="333333"/>
          <w:sz w:val="27"/>
          <w:szCs w:val="27"/>
          <w:lang w:eastAsia="ru-RU"/>
        </w:rPr>
        <w:softHyphen/>
        <w:t>зывают методами исследования поведения</w:t>
      </w:r>
      <w:r w:rsidRPr="00AF0606">
        <w:rPr>
          <w:rFonts w:ascii="Tahoma" w:eastAsia="Times New Roman" w:hAnsi="Tahoma" w:cs="Tahoma"/>
          <w:i/>
          <w:iCs/>
          <w:color w:val="333333"/>
          <w:sz w:val="27"/>
          <w:szCs w:val="27"/>
          <w:lang w:eastAsia="ru-RU"/>
        </w:rPr>
        <w:t>.</w:t>
      </w:r>
    </w:p>
    <w:p w14:paraId="6B1C30CB" w14:textId="77777777" w:rsidR="000F72EA" w:rsidRPr="00AF0606" w:rsidRDefault="000F72EA" w:rsidP="000F72EA">
      <w:pPr>
        <w:spacing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Поведение человека</w:t>
      </w:r>
      <w:r w:rsidRPr="00AF0606">
        <w:rPr>
          <w:rFonts w:ascii="Tahoma" w:eastAsia="Times New Roman" w:hAnsi="Tahoma" w:cs="Tahoma"/>
          <w:color w:val="333333"/>
          <w:sz w:val="27"/>
          <w:szCs w:val="27"/>
          <w:lang w:eastAsia="ru-RU"/>
        </w:rPr>
        <w:t> подразделяется на </w:t>
      </w:r>
      <w:r w:rsidRPr="00AF0606">
        <w:rPr>
          <w:rFonts w:ascii="Tahoma" w:eastAsia="Times New Roman" w:hAnsi="Tahoma" w:cs="Tahoma"/>
          <w:b/>
          <w:bCs/>
          <w:color w:val="333333"/>
          <w:sz w:val="27"/>
          <w:szCs w:val="27"/>
          <w:lang w:eastAsia="ru-RU"/>
        </w:rPr>
        <w:t>вербальное</w:t>
      </w:r>
      <w:r w:rsidRPr="00AF0606">
        <w:rPr>
          <w:rFonts w:ascii="Tahoma" w:eastAsia="Times New Roman" w:hAnsi="Tahoma" w:cs="Tahoma"/>
          <w:color w:val="333333"/>
          <w:sz w:val="27"/>
          <w:szCs w:val="27"/>
          <w:lang w:eastAsia="ru-RU"/>
        </w:rPr>
        <w:t> (речь) и </w:t>
      </w:r>
      <w:r w:rsidRPr="00AF0606">
        <w:rPr>
          <w:rFonts w:ascii="Tahoma" w:eastAsia="Times New Roman" w:hAnsi="Tahoma" w:cs="Tahoma"/>
          <w:b/>
          <w:bCs/>
          <w:color w:val="333333"/>
          <w:sz w:val="27"/>
          <w:szCs w:val="27"/>
          <w:lang w:eastAsia="ru-RU"/>
        </w:rPr>
        <w:t>невербальное</w:t>
      </w:r>
      <w:r w:rsidRPr="00AF0606">
        <w:rPr>
          <w:rFonts w:ascii="Tahoma" w:eastAsia="Times New Roman" w:hAnsi="Tahoma" w:cs="Tahoma"/>
          <w:color w:val="333333"/>
          <w:sz w:val="27"/>
          <w:szCs w:val="27"/>
          <w:lang w:eastAsia="ru-RU"/>
        </w:rPr>
        <w:t> (пред</w:t>
      </w:r>
      <w:r w:rsidRPr="00AF0606">
        <w:rPr>
          <w:rFonts w:ascii="Tahoma" w:eastAsia="Times New Roman" w:hAnsi="Tahoma" w:cs="Tahoma"/>
          <w:color w:val="333333"/>
          <w:sz w:val="27"/>
          <w:szCs w:val="27"/>
          <w:lang w:eastAsia="ru-RU"/>
        </w:rPr>
        <w:softHyphen/>
        <w:t>метное действие, неречевая коммуникация). Исследовательские приемы — это ме</w:t>
      </w:r>
      <w:r w:rsidRPr="00AF0606">
        <w:rPr>
          <w:rFonts w:ascii="Tahoma" w:eastAsia="Times New Roman" w:hAnsi="Tahoma" w:cs="Tahoma"/>
          <w:color w:val="333333"/>
          <w:sz w:val="27"/>
          <w:szCs w:val="27"/>
          <w:lang w:eastAsia="ru-RU"/>
        </w:rPr>
        <w:softHyphen/>
        <w:t>тодики, регистрирующие вербальное и невербальное поведение.</w:t>
      </w:r>
    </w:p>
    <w:p w14:paraId="3388BBF5" w14:textId="77777777" w:rsidR="000F72EA" w:rsidRDefault="000F72EA" w:rsidP="000F72EA">
      <w:r>
        <w:br w:type="page"/>
      </w:r>
    </w:p>
    <w:p w14:paraId="1F9F622C"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2. Классификация методов психологического исследования.</w:t>
      </w:r>
    </w:p>
    <w:p w14:paraId="4086065B"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1. Уровни психологических методов.</w:t>
      </w:r>
    </w:p>
    <w:p w14:paraId="70AE98C3"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 точки зрения </w:t>
      </w:r>
      <w:r w:rsidRPr="00AF0606">
        <w:rPr>
          <w:rFonts w:ascii="Tahoma" w:eastAsia="Times New Roman" w:hAnsi="Tahoma" w:cs="Tahoma"/>
          <w:b/>
          <w:bCs/>
          <w:color w:val="000000"/>
          <w:sz w:val="27"/>
          <w:szCs w:val="27"/>
          <w:lang w:eastAsia="ru-RU"/>
        </w:rPr>
        <w:t>Б. Г. Ананьева</w:t>
      </w:r>
      <w:r w:rsidRPr="00AF0606">
        <w:rPr>
          <w:rFonts w:ascii="Tahoma" w:eastAsia="Times New Roman" w:hAnsi="Tahoma" w:cs="Tahoma"/>
          <w:color w:val="000000"/>
          <w:sz w:val="27"/>
          <w:szCs w:val="27"/>
          <w:lang w:eastAsia="ru-RU"/>
        </w:rPr>
        <w:t>,</w:t>
      </w:r>
      <w:r w:rsidRPr="00AF0606">
        <w:rPr>
          <w:rFonts w:ascii="Tahoma" w:eastAsia="Times New Roman" w:hAnsi="Tahoma" w:cs="Tahoma"/>
          <w:color w:val="333333"/>
          <w:sz w:val="27"/>
          <w:szCs w:val="27"/>
          <w:lang w:eastAsia="ru-RU"/>
        </w:rPr>
        <w:t> методы психологического исследо</w:t>
      </w:r>
      <w:r w:rsidRPr="00AF0606">
        <w:rPr>
          <w:rFonts w:ascii="Tahoma" w:eastAsia="Times New Roman" w:hAnsi="Tahoma" w:cs="Tahoma"/>
          <w:color w:val="333333"/>
          <w:sz w:val="27"/>
          <w:szCs w:val="27"/>
          <w:lang w:eastAsia="ru-RU"/>
        </w:rPr>
        <w:softHyphen/>
        <w:t>вания являются системами операций с психологическими объектами и вместе с тем гносеологическими объектами психологической науки.</w:t>
      </w:r>
    </w:p>
    <w:p w14:paraId="75276A85" w14:textId="77777777" w:rsidR="000F72EA" w:rsidRPr="00AF0606"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60B92C0" wp14:editId="3509C34A">
            <wp:extent cx="5276850" cy="1600200"/>
            <wp:effectExtent l="0" t="0" r="0" b="0"/>
            <wp:docPr id="58" name="Рисунок 58" descr="http://do.veip.org/jpg/ep/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veip.org/jpg/ep/8.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6850" cy="1600200"/>
                    </a:xfrm>
                    <a:prstGeom prst="rect">
                      <a:avLst/>
                    </a:prstGeom>
                    <a:noFill/>
                    <a:ln>
                      <a:noFill/>
                    </a:ln>
                  </pic:spPr>
                </pic:pic>
              </a:graphicData>
            </a:graphic>
          </wp:inline>
        </w:drawing>
      </w:r>
    </w:p>
    <w:p w14:paraId="042E6FEC"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i/>
          <w:iCs/>
          <w:color w:val="333333"/>
          <w:sz w:val="27"/>
          <w:szCs w:val="27"/>
          <w:lang w:eastAsia="ru-RU"/>
        </w:rPr>
        <w:t>Парадоксальный афоризм Б. Г. Ананьева: «… и слава Богу, что существует безличная психология, только на ее основе может быть построена подлинная психология личности.» </w:t>
      </w:r>
    </w:p>
    <w:p w14:paraId="0488711A"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 В системе психологических методов можно выделить, по крайней мере, пять уровней:</w:t>
      </w:r>
    </w:p>
    <w:p w14:paraId="0167A70D" w14:textId="77777777" w:rsidR="000F72EA" w:rsidRPr="00AF0606" w:rsidRDefault="000F72EA" w:rsidP="000F72EA">
      <w:pPr>
        <w:numPr>
          <w:ilvl w:val="0"/>
          <w:numId w:val="1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Уровень методики.</w:t>
      </w:r>
    </w:p>
    <w:p w14:paraId="00803E78" w14:textId="77777777" w:rsidR="000F72EA" w:rsidRPr="00AF0606" w:rsidRDefault="000F72EA" w:rsidP="000F72EA">
      <w:pPr>
        <w:numPr>
          <w:ilvl w:val="0"/>
          <w:numId w:val="1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Уровень методического приема.</w:t>
      </w:r>
    </w:p>
    <w:p w14:paraId="52E94388" w14:textId="77777777" w:rsidR="000F72EA" w:rsidRPr="00AF0606" w:rsidRDefault="000F72EA" w:rsidP="000F72EA">
      <w:pPr>
        <w:numPr>
          <w:ilvl w:val="0"/>
          <w:numId w:val="1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Уровень метода (эксперимент, наблюдение и пр.).</w:t>
      </w:r>
    </w:p>
    <w:p w14:paraId="59D097C0" w14:textId="77777777" w:rsidR="000F72EA" w:rsidRPr="00AF0606" w:rsidRDefault="000F72EA" w:rsidP="000F72EA">
      <w:pPr>
        <w:numPr>
          <w:ilvl w:val="0"/>
          <w:numId w:val="1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Уровень организации исследования.</w:t>
      </w:r>
    </w:p>
    <w:p w14:paraId="325A7C17" w14:textId="77777777" w:rsidR="000F72EA" w:rsidRPr="00AF0606" w:rsidRDefault="000F72EA" w:rsidP="000F72EA">
      <w:pPr>
        <w:numPr>
          <w:ilvl w:val="0"/>
          <w:numId w:val="1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Уровень методологического подхода.</w:t>
      </w:r>
    </w:p>
    <w:p w14:paraId="545741F1"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5295CB51" wp14:editId="57A5CFAC">
            <wp:extent cx="4733925" cy="4648200"/>
            <wp:effectExtent l="0" t="0" r="9525" b="0"/>
            <wp:docPr id="59" name="Рисунок 59" descr="http://do.veip.org/jpg/e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o.veip.org/jpg/ep/8.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33925" cy="4648200"/>
                    </a:xfrm>
                    <a:prstGeom prst="rect">
                      <a:avLst/>
                    </a:prstGeom>
                    <a:noFill/>
                    <a:ln>
                      <a:noFill/>
                    </a:ln>
                  </pic:spPr>
                </pic:pic>
              </a:graphicData>
            </a:graphic>
          </wp:inline>
        </w:drawing>
      </w:r>
    </w:p>
    <w:p w14:paraId="32898E3F"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sidRPr="00AF0606">
        <w:rPr>
          <w:rFonts w:ascii="Helvetica" w:eastAsia="Times New Roman" w:hAnsi="Helvetica" w:cs="Helvetica"/>
          <w:color w:val="333333"/>
          <w:sz w:val="21"/>
          <w:szCs w:val="21"/>
          <w:lang w:eastAsia="ru-RU"/>
        </w:rPr>
        <w:t> </w:t>
      </w:r>
    </w:p>
    <w:p w14:paraId="6222DC9A" w14:textId="77777777" w:rsidR="000F72EA" w:rsidRPr="00AF0606" w:rsidRDefault="000F72EA" w:rsidP="000F72EA">
      <w:pPr>
        <w:spacing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Однако, </w:t>
      </w:r>
      <w:r w:rsidRPr="00AF0606">
        <w:rPr>
          <w:rFonts w:ascii="Tahoma" w:eastAsia="Times New Roman" w:hAnsi="Tahoma" w:cs="Tahoma"/>
          <w:b/>
          <w:bCs/>
          <w:color w:val="333333"/>
          <w:sz w:val="27"/>
          <w:szCs w:val="27"/>
          <w:lang w:eastAsia="ru-RU"/>
        </w:rPr>
        <w:t>термин «метод» может применяться к любому из уровней.</w:t>
      </w:r>
      <w:r w:rsidRPr="00AF0606">
        <w:rPr>
          <w:rFonts w:ascii="Tahoma" w:eastAsia="Times New Roman" w:hAnsi="Tahoma" w:cs="Tahoma"/>
          <w:color w:val="333333"/>
          <w:sz w:val="27"/>
          <w:szCs w:val="27"/>
          <w:lang w:eastAsia="ru-RU"/>
        </w:rPr>
        <w:t> Например, в психофизике применяется метод средней ошибки, метод границ; в психодиагностике — про</w:t>
      </w:r>
      <w:r w:rsidRPr="00AF0606">
        <w:rPr>
          <w:rFonts w:ascii="Tahoma" w:eastAsia="Times New Roman" w:hAnsi="Tahoma" w:cs="Tahoma"/>
          <w:b/>
          <w:bCs/>
          <w:color w:val="333333"/>
          <w:sz w:val="27"/>
          <w:szCs w:val="27"/>
          <w:lang w:eastAsia="ru-RU"/>
        </w:rPr>
        <w:softHyphen/>
      </w:r>
      <w:r w:rsidRPr="00AF0606">
        <w:rPr>
          <w:rFonts w:ascii="Tahoma" w:eastAsia="Times New Roman" w:hAnsi="Tahoma" w:cs="Tahoma"/>
          <w:color w:val="333333"/>
          <w:sz w:val="27"/>
          <w:szCs w:val="27"/>
          <w:lang w:eastAsia="ru-RU"/>
        </w:rPr>
        <w:t>ективный </w:t>
      </w:r>
      <w:r w:rsidRPr="00AF0606">
        <w:rPr>
          <w:rFonts w:ascii="Tahoma" w:eastAsia="Times New Roman" w:hAnsi="Tahoma" w:cs="Tahoma"/>
          <w:b/>
          <w:bCs/>
          <w:color w:val="333333"/>
          <w:sz w:val="27"/>
          <w:szCs w:val="27"/>
          <w:lang w:eastAsia="ru-RU"/>
        </w:rPr>
        <w:t>  </w:t>
      </w:r>
      <w:r w:rsidRPr="00AF0606">
        <w:rPr>
          <w:rFonts w:ascii="Tahoma" w:eastAsia="Times New Roman" w:hAnsi="Tahoma" w:cs="Tahoma"/>
          <w:color w:val="333333"/>
          <w:sz w:val="27"/>
          <w:szCs w:val="27"/>
          <w:lang w:eastAsia="ru-RU"/>
        </w:rPr>
        <w:t>метод (уровень 2); в психосемантике говорят о методе семантического дифференциала и о методе репертуарных решеток (уровень 1); в психологии разви</w:t>
      </w:r>
      <w:r w:rsidRPr="00AF0606">
        <w:rPr>
          <w:rFonts w:ascii="Tahoma" w:eastAsia="Times New Roman" w:hAnsi="Tahoma" w:cs="Tahoma"/>
          <w:color w:val="333333"/>
          <w:sz w:val="27"/>
          <w:szCs w:val="27"/>
          <w:lang w:eastAsia="ru-RU"/>
        </w:rPr>
        <w:softHyphen/>
        <w:t>тия обсуждают психогенетический метод и его разновидности — близнецовый ме</w:t>
      </w:r>
      <w:r w:rsidRPr="00AF0606">
        <w:rPr>
          <w:rFonts w:ascii="Tahoma" w:eastAsia="Times New Roman" w:hAnsi="Tahoma" w:cs="Tahoma"/>
          <w:color w:val="333333"/>
          <w:sz w:val="27"/>
          <w:szCs w:val="27"/>
          <w:lang w:eastAsia="ru-RU"/>
        </w:rPr>
        <w:softHyphen/>
        <w:t>тод (уровень 4).</w:t>
      </w:r>
    </w:p>
    <w:p w14:paraId="6E75F85A" w14:textId="77777777" w:rsidR="000F72EA" w:rsidRDefault="000F72EA" w:rsidP="000F72EA"/>
    <w:p w14:paraId="3EC590ED"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2.1. Классификация методов</w:t>
      </w:r>
    </w:p>
    <w:p w14:paraId="3C55B43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Однако, </w:t>
      </w:r>
      <w:r w:rsidRPr="00AF0606">
        <w:rPr>
          <w:rFonts w:ascii="Tahoma" w:eastAsia="Times New Roman" w:hAnsi="Tahoma" w:cs="Tahoma"/>
          <w:b/>
          <w:bCs/>
          <w:color w:val="333333"/>
          <w:sz w:val="27"/>
          <w:szCs w:val="27"/>
          <w:lang w:eastAsia="ru-RU"/>
        </w:rPr>
        <w:t>термин «метод» может применяться к любому из уровней.</w:t>
      </w:r>
      <w:r w:rsidRPr="00AF0606">
        <w:rPr>
          <w:rFonts w:ascii="Tahoma" w:eastAsia="Times New Roman" w:hAnsi="Tahoma" w:cs="Tahoma"/>
          <w:color w:val="333333"/>
          <w:sz w:val="27"/>
          <w:szCs w:val="27"/>
          <w:lang w:eastAsia="ru-RU"/>
        </w:rPr>
        <w:t> Например, в психофизике применяется метод средней ошибки, метод границ; в психодиагностике — про</w:t>
      </w:r>
      <w:r w:rsidRPr="00AF0606">
        <w:rPr>
          <w:rFonts w:ascii="Tahoma" w:eastAsia="Times New Roman" w:hAnsi="Tahoma" w:cs="Tahoma"/>
          <w:b/>
          <w:bCs/>
          <w:color w:val="333333"/>
          <w:sz w:val="27"/>
          <w:szCs w:val="27"/>
          <w:lang w:eastAsia="ru-RU"/>
        </w:rPr>
        <w:softHyphen/>
      </w:r>
      <w:r w:rsidRPr="00AF0606">
        <w:rPr>
          <w:rFonts w:ascii="Tahoma" w:eastAsia="Times New Roman" w:hAnsi="Tahoma" w:cs="Tahoma"/>
          <w:color w:val="333333"/>
          <w:sz w:val="27"/>
          <w:szCs w:val="27"/>
          <w:lang w:eastAsia="ru-RU"/>
        </w:rPr>
        <w:t>ективный </w:t>
      </w:r>
      <w:r w:rsidRPr="00AF0606">
        <w:rPr>
          <w:rFonts w:ascii="Tahoma" w:eastAsia="Times New Roman" w:hAnsi="Tahoma" w:cs="Tahoma"/>
          <w:b/>
          <w:bCs/>
          <w:color w:val="333333"/>
          <w:sz w:val="27"/>
          <w:szCs w:val="27"/>
          <w:lang w:eastAsia="ru-RU"/>
        </w:rPr>
        <w:t> </w:t>
      </w:r>
      <w:r w:rsidRPr="00AF0606">
        <w:rPr>
          <w:rFonts w:ascii="Tahoma" w:eastAsia="Times New Roman" w:hAnsi="Tahoma" w:cs="Tahoma"/>
          <w:color w:val="333333"/>
          <w:sz w:val="27"/>
          <w:szCs w:val="27"/>
          <w:lang w:eastAsia="ru-RU"/>
        </w:rPr>
        <w:t xml:space="preserve">метод (уровень 2); в психосемантике говорят о методе семантического дифференциала и о </w:t>
      </w:r>
      <w:r w:rsidRPr="00AF0606">
        <w:rPr>
          <w:rFonts w:ascii="Tahoma" w:eastAsia="Times New Roman" w:hAnsi="Tahoma" w:cs="Tahoma"/>
          <w:color w:val="333333"/>
          <w:sz w:val="27"/>
          <w:szCs w:val="27"/>
          <w:lang w:eastAsia="ru-RU"/>
        </w:rPr>
        <w:lastRenderedPageBreak/>
        <w:t>методе репертуарных решеток (уровень 1); в психологии разви</w:t>
      </w:r>
      <w:r w:rsidRPr="00AF0606">
        <w:rPr>
          <w:rFonts w:ascii="Tahoma" w:eastAsia="Times New Roman" w:hAnsi="Tahoma" w:cs="Tahoma"/>
          <w:color w:val="333333"/>
          <w:sz w:val="27"/>
          <w:szCs w:val="27"/>
          <w:lang w:eastAsia="ru-RU"/>
        </w:rPr>
        <w:softHyphen/>
        <w:t>тия обсуждают психогенетический метод и его разновидности — близнецовый ме</w:t>
      </w:r>
      <w:r w:rsidRPr="00AF0606">
        <w:rPr>
          <w:rFonts w:ascii="Tahoma" w:eastAsia="Times New Roman" w:hAnsi="Tahoma" w:cs="Tahoma"/>
          <w:color w:val="333333"/>
          <w:sz w:val="27"/>
          <w:szCs w:val="27"/>
          <w:lang w:eastAsia="ru-RU"/>
        </w:rPr>
        <w:softHyphen/>
        <w:t>тод (уровень 4).</w:t>
      </w:r>
    </w:p>
    <w:p w14:paraId="3EF016F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000000"/>
          <w:sz w:val="27"/>
          <w:szCs w:val="27"/>
          <w:lang w:eastAsia="ru-RU"/>
        </w:rPr>
        <w:t>Б.Г. Ананьев</w:t>
      </w:r>
      <w:r w:rsidRPr="00AF0606">
        <w:rPr>
          <w:rFonts w:ascii="Tahoma" w:eastAsia="Times New Roman" w:hAnsi="Tahoma" w:cs="Tahoma"/>
          <w:color w:val="000000"/>
          <w:sz w:val="27"/>
          <w:szCs w:val="27"/>
          <w:lang w:eastAsia="ru-RU"/>
        </w:rPr>
        <w:t> </w:t>
      </w:r>
      <w:r w:rsidRPr="00AF0606">
        <w:rPr>
          <w:rFonts w:ascii="Tahoma" w:eastAsia="Times New Roman" w:hAnsi="Tahoma" w:cs="Tahoma"/>
          <w:b/>
          <w:bCs/>
          <w:color w:val="333333"/>
          <w:sz w:val="27"/>
          <w:szCs w:val="27"/>
          <w:lang w:eastAsia="ru-RU"/>
        </w:rPr>
        <w:t>предложил классификацию методов в соотвествии с этапами научного исследования.</w:t>
      </w:r>
      <w:r w:rsidRPr="00AF0606">
        <w:rPr>
          <w:rFonts w:ascii="Tahoma" w:eastAsia="Times New Roman" w:hAnsi="Tahoma" w:cs="Tahoma"/>
          <w:color w:val="333333"/>
          <w:sz w:val="27"/>
          <w:szCs w:val="27"/>
          <w:lang w:eastAsia="ru-RU"/>
        </w:rPr>
        <w:t> </w:t>
      </w:r>
      <w:r w:rsidRPr="00AF0606">
        <w:rPr>
          <w:rFonts w:ascii="Tahoma" w:eastAsia="Times New Roman" w:hAnsi="Tahoma" w:cs="Tahoma"/>
          <w:b/>
          <w:bCs/>
          <w:color w:val="333333"/>
          <w:sz w:val="27"/>
          <w:szCs w:val="27"/>
          <w:lang w:eastAsia="ru-RU"/>
        </w:rPr>
        <w:t>Все методы он разделил на:</w:t>
      </w:r>
    </w:p>
    <w:p w14:paraId="1BAF0D21" w14:textId="77777777" w:rsidR="000F72EA" w:rsidRPr="00AF0606" w:rsidRDefault="000F72EA" w:rsidP="000F72EA">
      <w:pPr>
        <w:numPr>
          <w:ilvl w:val="0"/>
          <w:numId w:val="14"/>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организационные (4-й и 5-й уров</w:t>
      </w:r>
      <w:r w:rsidRPr="00AF0606">
        <w:rPr>
          <w:rFonts w:ascii="Tahoma" w:eastAsia="Times New Roman" w:hAnsi="Tahoma" w:cs="Tahoma"/>
          <w:color w:val="333333"/>
          <w:sz w:val="27"/>
          <w:szCs w:val="27"/>
          <w:lang w:eastAsia="ru-RU"/>
        </w:rPr>
        <w:softHyphen/>
        <w:t>ни, выделенные выше);</w:t>
      </w:r>
    </w:p>
    <w:p w14:paraId="25977252" w14:textId="77777777" w:rsidR="000F72EA" w:rsidRPr="00AF0606" w:rsidRDefault="000F72EA" w:rsidP="000F72EA">
      <w:pPr>
        <w:numPr>
          <w:ilvl w:val="0"/>
          <w:numId w:val="14"/>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эмпирические;</w:t>
      </w:r>
    </w:p>
    <w:p w14:paraId="3E098AA2" w14:textId="77777777" w:rsidR="000F72EA" w:rsidRPr="00AF0606" w:rsidRDefault="000F72EA" w:rsidP="000F72EA">
      <w:pPr>
        <w:numPr>
          <w:ilvl w:val="0"/>
          <w:numId w:val="14"/>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способы обработки данных</w:t>
      </w:r>
    </w:p>
    <w:p w14:paraId="0F183056" w14:textId="77777777" w:rsidR="000F72EA" w:rsidRPr="00AF0606" w:rsidRDefault="000F72EA" w:rsidP="000F72EA">
      <w:pPr>
        <w:numPr>
          <w:ilvl w:val="0"/>
          <w:numId w:val="14"/>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интерпретационные.</w:t>
      </w:r>
    </w:p>
    <w:p w14:paraId="2E0311A9"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w:t>
      </w:r>
      <w:r w:rsidRPr="00AF0606">
        <w:rPr>
          <w:rFonts w:ascii="Tahoma" w:eastAsia="Times New Roman" w:hAnsi="Tahoma" w:cs="Tahoma"/>
          <w:color w:val="333333"/>
          <w:sz w:val="27"/>
          <w:szCs w:val="27"/>
          <w:lang w:eastAsia="ru-RU"/>
        </w:rPr>
        <w:t> </w:t>
      </w:r>
      <w:r w:rsidRPr="00AF0606">
        <w:rPr>
          <w:rFonts w:ascii="Tahoma" w:eastAsia="Times New Roman" w:hAnsi="Tahoma" w:cs="Tahoma"/>
          <w:b/>
          <w:bCs/>
          <w:color w:val="333333"/>
          <w:sz w:val="27"/>
          <w:szCs w:val="27"/>
          <w:lang w:eastAsia="ru-RU"/>
        </w:rPr>
        <w:t>организационным методам</w:t>
      </w:r>
      <w:r w:rsidRPr="00AF0606">
        <w:rPr>
          <w:rFonts w:ascii="Tahoma" w:eastAsia="Times New Roman" w:hAnsi="Tahoma" w:cs="Tahoma"/>
          <w:color w:val="333333"/>
          <w:sz w:val="27"/>
          <w:szCs w:val="27"/>
          <w:lang w:eastAsia="ru-RU"/>
        </w:rPr>
        <w:t> Б. Г. Ананьев отнес:</w:t>
      </w:r>
    </w:p>
    <w:p w14:paraId="46C93FA2" w14:textId="77777777" w:rsidR="000F72EA" w:rsidRPr="00AF0606" w:rsidRDefault="000F72EA" w:rsidP="000F72EA">
      <w:pPr>
        <w:numPr>
          <w:ilvl w:val="0"/>
          <w:numId w:val="1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сравнительный,</w:t>
      </w:r>
    </w:p>
    <w:p w14:paraId="319B0F61" w14:textId="77777777" w:rsidR="000F72EA" w:rsidRPr="00AF0606" w:rsidRDefault="000F72EA" w:rsidP="000F72EA">
      <w:pPr>
        <w:numPr>
          <w:ilvl w:val="0"/>
          <w:numId w:val="1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лонгитюдный,</w:t>
      </w:r>
    </w:p>
    <w:p w14:paraId="24A9DACD" w14:textId="77777777" w:rsidR="000F72EA" w:rsidRPr="00AF0606" w:rsidRDefault="000F72EA" w:rsidP="000F72EA">
      <w:pPr>
        <w:numPr>
          <w:ilvl w:val="0"/>
          <w:numId w:val="1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комплексный.</w:t>
      </w:r>
    </w:p>
    <w:p w14:paraId="233BA6C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Во</w:t>
      </w:r>
      <w:r w:rsidRPr="00AF0606">
        <w:rPr>
          <w:rFonts w:ascii="Tahoma" w:eastAsia="Times New Roman" w:hAnsi="Tahoma" w:cs="Tahoma"/>
          <w:color w:val="333333"/>
          <w:sz w:val="27"/>
          <w:szCs w:val="27"/>
          <w:lang w:eastAsia="ru-RU"/>
        </w:rPr>
        <w:t> </w:t>
      </w:r>
      <w:r w:rsidRPr="00AF0606">
        <w:rPr>
          <w:rFonts w:ascii="Tahoma" w:eastAsia="Times New Roman" w:hAnsi="Tahoma" w:cs="Tahoma"/>
          <w:b/>
          <w:bCs/>
          <w:color w:val="333333"/>
          <w:sz w:val="27"/>
          <w:szCs w:val="27"/>
          <w:lang w:eastAsia="ru-RU"/>
        </w:rPr>
        <w:t>второй группе (эмпирические)</w:t>
      </w:r>
      <w:r w:rsidRPr="00AF0606">
        <w:rPr>
          <w:rFonts w:ascii="Tahoma" w:eastAsia="Times New Roman" w:hAnsi="Tahoma" w:cs="Tahoma"/>
          <w:color w:val="333333"/>
          <w:sz w:val="27"/>
          <w:szCs w:val="27"/>
          <w:lang w:eastAsia="ru-RU"/>
        </w:rPr>
        <w:t> оказались:</w:t>
      </w:r>
    </w:p>
    <w:p w14:paraId="427A75B0"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обсервационные методы (наблюдение и самонаблюдение),</w:t>
      </w:r>
    </w:p>
    <w:p w14:paraId="6F01C6C3"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эксперимент (лабораторный, полевой, естественный и др.),</w:t>
      </w:r>
    </w:p>
    <w:p w14:paraId="32332146"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психодиагностический метод,</w:t>
      </w:r>
    </w:p>
    <w:p w14:paraId="6E904CC6"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анализ процессов и продуктов деятельности (праксиометрические методы),</w:t>
      </w:r>
    </w:p>
    <w:p w14:paraId="30DE39AC"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моделирование,</w:t>
      </w:r>
    </w:p>
    <w:p w14:paraId="58574B22" w14:textId="77777777" w:rsidR="000F72EA" w:rsidRPr="00AF0606" w:rsidRDefault="000F72EA" w:rsidP="000F72EA">
      <w:pPr>
        <w:numPr>
          <w:ilvl w:val="0"/>
          <w:numId w:val="1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биографический метод.</w:t>
      </w:r>
    </w:p>
    <w:p w14:paraId="27EA346A"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В</w:t>
      </w:r>
      <w:r w:rsidRPr="00AF0606">
        <w:rPr>
          <w:rFonts w:ascii="Tahoma" w:eastAsia="Times New Roman" w:hAnsi="Tahoma" w:cs="Tahoma"/>
          <w:color w:val="333333"/>
          <w:sz w:val="27"/>
          <w:szCs w:val="27"/>
          <w:lang w:eastAsia="ru-RU"/>
        </w:rPr>
        <w:t> </w:t>
      </w:r>
      <w:r w:rsidRPr="00AF0606">
        <w:rPr>
          <w:rFonts w:ascii="Tahoma" w:eastAsia="Times New Roman" w:hAnsi="Tahoma" w:cs="Tahoma"/>
          <w:b/>
          <w:bCs/>
          <w:color w:val="333333"/>
          <w:sz w:val="27"/>
          <w:szCs w:val="27"/>
          <w:lang w:eastAsia="ru-RU"/>
        </w:rPr>
        <w:t>третью группу (способы обработки данных)</w:t>
      </w:r>
      <w:r w:rsidRPr="00AF0606">
        <w:rPr>
          <w:rFonts w:ascii="Tahoma" w:eastAsia="Times New Roman" w:hAnsi="Tahoma" w:cs="Tahoma"/>
          <w:color w:val="333333"/>
          <w:sz w:val="27"/>
          <w:szCs w:val="27"/>
          <w:lang w:eastAsia="ru-RU"/>
        </w:rPr>
        <w:t> вошли:</w:t>
      </w:r>
    </w:p>
    <w:p w14:paraId="5EE990E9" w14:textId="77777777" w:rsidR="000F72EA" w:rsidRPr="00AF0606" w:rsidRDefault="000F72EA" w:rsidP="000F72EA">
      <w:pPr>
        <w:numPr>
          <w:ilvl w:val="0"/>
          <w:numId w:val="1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методы математико-статистического анализа данных и качественного описания.</w:t>
      </w:r>
    </w:p>
    <w:p w14:paraId="416922A5"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Четвертую группу (интерпретационные)</w:t>
      </w:r>
      <w:r w:rsidRPr="00AF0606">
        <w:rPr>
          <w:rFonts w:ascii="Tahoma" w:eastAsia="Times New Roman" w:hAnsi="Tahoma" w:cs="Tahoma"/>
          <w:color w:val="333333"/>
          <w:sz w:val="27"/>
          <w:szCs w:val="27"/>
          <w:lang w:eastAsia="ru-RU"/>
        </w:rPr>
        <w:t> составили:</w:t>
      </w:r>
    </w:p>
    <w:p w14:paraId="7962F246" w14:textId="77777777" w:rsidR="000F72EA" w:rsidRPr="00AF0606" w:rsidRDefault="000F72EA" w:rsidP="000F72EA">
      <w:pPr>
        <w:numPr>
          <w:ilvl w:val="0"/>
          <w:numId w:val="1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генетический (фило- и онтогенетический),</w:t>
      </w:r>
    </w:p>
    <w:p w14:paraId="63F55B91" w14:textId="77777777" w:rsidR="000F72EA" w:rsidRPr="00AF0606" w:rsidRDefault="000F72EA" w:rsidP="000F72EA">
      <w:pPr>
        <w:numPr>
          <w:ilvl w:val="0"/>
          <w:numId w:val="1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структурные методы (классификация, типологизация и др.).</w:t>
      </w:r>
    </w:p>
    <w:p w14:paraId="56C6B87E"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Ананьев подробно описал каждый из методов, но при всей тщательности его аргументации остается много нерешенных проблем:</w:t>
      </w:r>
    </w:p>
    <w:p w14:paraId="20A0AC6A" w14:textId="77777777" w:rsidR="000F72EA" w:rsidRPr="00AF0606" w:rsidRDefault="000F72EA" w:rsidP="000F72EA">
      <w:pPr>
        <w:numPr>
          <w:ilvl w:val="0"/>
          <w:numId w:val="1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lastRenderedPageBreak/>
        <w:t>почему моделирование оказа</w:t>
      </w:r>
      <w:r w:rsidRPr="00AF0606">
        <w:rPr>
          <w:rFonts w:ascii="Tahoma" w:eastAsia="Times New Roman" w:hAnsi="Tahoma" w:cs="Tahoma"/>
          <w:color w:val="333333"/>
          <w:sz w:val="27"/>
          <w:szCs w:val="27"/>
          <w:lang w:eastAsia="ru-RU"/>
        </w:rPr>
        <w:softHyphen/>
        <w:t>лось эмпирическим методом?</w:t>
      </w:r>
    </w:p>
    <w:p w14:paraId="4F0334E6" w14:textId="77777777" w:rsidR="000F72EA" w:rsidRPr="00AF0606" w:rsidRDefault="000F72EA" w:rsidP="000F72EA">
      <w:pPr>
        <w:numPr>
          <w:ilvl w:val="0"/>
          <w:numId w:val="1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чем практические методы отличаются от полевого эксперимента или инструментального наблюдения?</w:t>
      </w:r>
    </w:p>
    <w:p w14:paraId="491145F4" w14:textId="77777777" w:rsidR="000F72EA" w:rsidRPr="00AF0606" w:rsidRDefault="000F72EA" w:rsidP="000F72EA">
      <w:pPr>
        <w:numPr>
          <w:ilvl w:val="0"/>
          <w:numId w:val="1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почему группа интерпретационных методов отделена от организационных?</w:t>
      </w:r>
    </w:p>
    <w:p w14:paraId="36B578C8" w14:textId="77777777" w:rsidR="000F72EA" w:rsidRPr="00AF0606" w:rsidRDefault="000F72EA" w:rsidP="000F72EA">
      <w:pPr>
        <w:numPr>
          <w:ilvl w:val="0"/>
          <w:numId w:val="1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разве генетическая интерпретация не предполагает особый способ организации исследования («близнецовый метод» и др.)?</w:t>
      </w:r>
    </w:p>
    <w:p w14:paraId="6AE77402"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Важно отметить, что здесь не обозначены теоретические методы психологиче</w:t>
      </w:r>
      <w:r w:rsidRPr="00AF0606">
        <w:rPr>
          <w:rFonts w:ascii="Tahoma" w:eastAsia="Times New Roman" w:hAnsi="Tahoma" w:cs="Tahoma"/>
          <w:color w:val="333333"/>
          <w:sz w:val="27"/>
          <w:szCs w:val="27"/>
          <w:lang w:eastAsia="ru-RU"/>
        </w:rPr>
        <w:softHyphen/>
        <w:t>ского исследования, но вместе с тем выделен класс методов, «промежуточный» по статусу между эмпирическими и теорети</w:t>
      </w:r>
      <w:r w:rsidRPr="00AF0606">
        <w:rPr>
          <w:rFonts w:ascii="Tahoma" w:eastAsia="Times New Roman" w:hAnsi="Tahoma" w:cs="Tahoma"/>
          <w:color w:val="333333"/>
          <w:sz w:val="27"/>
          <w:szCs w:val="27"/>
          <w:lang w:eastAsia="ru-RU"/>
        </w:rPr>
        <w:softHyphen/>
        <w:t>ческими, а именно — методы представле</w:t>
      </w:r>
      <w:r w:rsidRPr="00AF0606">
        <w:rPr>
          <w:rFonts w:ascii="Tahoma" w:eastAsia="Times New Roman" w:hAnsi="Tahoma" w:cs="Tahoma"/>
          <w:color w:val="333333"/>
          <w:sz w:val="27"/>
          <w:szCs w:val="27"/>
          <w:lang w:eastAsia="ru-RU"/>
        </w:rPr>
        <w:softHyphen/>
        <w:t>ния, обработки и (добавим) интерпрета</w:t>
      </w:r>
      <w:r w:rsidRPr="00AF0606">
        <w:rPr>
          <w:rFonts w:ascii="Tahoma" w:eastAsia="Times New Roman" w:hAnsi="Tahoma" w:cs="Tahoma"/>
          <w:color w:val="333333"/>
          <w:sz w:val="27"/>
          <w:szCs w:val="27"/>
          <w:lang w:eastAsia="ru-RU"/>
        </w:rPr>
        <w:softHyphen/>
        <w:t>ции данных эмпирического исследования.</w:t>
      </w:r>
    </w:p>
    <w:p w14:paraId="4C5A6B62" w14:textId="77777777" w:rsidR="000F72EA" w:rsidRPr="00AF0606" w:rsidRDefault="000F72EA" w:rsidP="000F72EA">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F1CCCE2" wp14:editId="5EECB3F2">
            <wp:extent cx="4724400" cy="5505450"/>
            <wp:effectExtent l="0" t="0" r="0" b="0"/>
            <wp:docPr id="60" name="Рисунок 60" descr="http://do.veip.org/jpg/ep/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8.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24400" cy="5505450"/>
                    </a:xfrm>
                    <a:prstGeom prst="rect">
                      <a:avLst/>
                    </a:prstGeom>
                    <a:noFill/>
                    <a:ln>
                      <a:noFill/>
                    </a:ln>
                  </pic:spPr>
                </pic:pic>
              </a:graphicData>
            </a:graphic>
          </wp:inline>
        </w:drawing>
      </w:r>
    </w:p>
    <w:p w14:paraId="43D675C7" w14:textId="77777777" w:rsidR="000F72EA" w:rsidRDefault="000F72EA" w:rsidP="000F72EA"/>
    <w:p w14:paraId="157131B5"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2.2. Классификация методов психологии (по Б.Г.Ананьеву)</w:t>
      </w:r>
    </w:p>
    <w:p w14:paraId="328C9B23"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Приведенное уровневое деление способов, применяемых в психологическом ис</w:t>
      </w:r>
      <w:r w:rsidRPr="00AF0606">
        <w:rPr>
          <w:rFonts w:ascii="Tahoma" w:eastAsia="Times New Roman" w:hAnsi="Tahoma" w:cs="Tahoma"/>
          <w:color w:val="333333"/>
          <w:sz w:val="27"/>
          <w:szCs w:val="27"/>
          <w:lang w:eastAsia="ru-RU"/>
        </w:rPr>
        <w:softHyphen/>
        <w:t>следовании, близко к тому, которое предложил болгарский психолог </w:t>
      </w:r>
      <w:r w:rsidRPr="00AF0606">
        <w:rPr>
          <w:rFonts w:ascii="Tahoma" w:eastAsia="Times New Roman" w:hAnsi="Tahoma" w:cs="Tahoma"/>
          <w:b/>
          <w:bCs/>
          <w:color w:val="000000"/>
          <w:sz w:val="27"/>
          <w:szCs w:val="27"/>
          <w:lang w:eastAsia="ru-RU"/>
        </w:rPr>
        <w:t>Г. Д. Пирьов</w:t>
      </w:r>
      <w:r w:rsidRPr="00AF0606">
        <w:rPr>
          <w:rFonts w:ascii="Tahoma" w:eastAsia="Times New Roman" w:hAnsi="Tahoma" w:cs="Tahoma"/>
          <w:color w:val="000000"/>
          <w:sz w:val="27"/>
          <w:szCs w:val="27"/>
          <w:lang w:eastAsia="ru-RU"/>
        </w:rPr>
        <w:t>,</w:t>
      </w:r>
      <w:r w:rsidRPr="00AF0606">
        <w:rPr>
          <w:rFonts w:ascii="Tahoma" w:eastAsia="Times New Roman" w:hAnsi="Tahoma" w:cs="Tahoma"/>
          <w:color w:val="333333"/>
          <w:sz w:val="27"/>
          <w:szCs w:val="27"/>
          <w:lang w:eastAsia="ru-RU"/>
        </w:rPr>
        <w:t> разделив «методы» на следующие группы:</w:t>
      </w:r>
    </w:p>
    <w:p w14:paraId="572851E6" w14:textId="77777777" w:rsidR="000F72EA" w:rsidRPr="00AF0606" w:rsidRDefault="000F72EA" w:rsidP="000F72EA">
      <w:pPr>
        <w:numPr>
          <w:ilvl w:val="0"/>
          <w:numId w:val="20"/>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собственно методы (наблюдение, эксперимент, моделирование и пр.),</w:t>
      </w:r>
    </w:p>
    <w:p w14:paraId="40DAC9A2" w14:textId="77777777" w:rsidR="000F72EA" w:rsidRPr="00AF0606" w:rsidRDefault="000F72EA" w:rsidP="000F72EA">
      <w:pPr>
        <w:numPr>
          <w:ilvl w:val="0"/>
          <w:numId w:val="20"/>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методи</w:t>
      </w:r>
      <w:r w:rsidRPr="00AF0606">
        <w:rPr>
          <w:rFonts w:ascii="Tahoma" w:eastAsia="Times New Roman" w:hAnsi="Tahoma" w:cs="Tahoma"/>
          <w:color w:val="333333"/>
          <w:sz w:val="27"/>
          <w:szCs w:val="27"/>
          <w:lang w:eastAsia="ru-RU"/>
        </w:rPr>
        <w:softHyphen/>
        <w:t>ческие приемы</w:t>
      </w:r>
    </w:p>
    <w:p w14:paraId="247626F7" w14:textId="77777777" w:rsidR="000F72EA" w:rsidRPr="00AF0606" w:rsidRDefault="000F72EA" w:rsidP="000F72EA">
      <w:pPr>
        <w:numPr>
          <w:ilvl w:val="0"/>
          <w:numId w:val="20"/>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методические подхо</w:t>
      </w:r>
      <w:r w:rsidRPr="00AF0606">
        <w:rPr>
          <w:rFonts w:ascii="Tahoma" w:eastAsia="Times New Roman" w:hAnsi="Tahoma" w:cs="Tahoma"/>
          <w:color w:val="333333"/>
          <w:sz w:val="27"/>
          <w:szCs w:val="27"/>
          <w:lang w:eastAsia="ru-RU"/>
        </w:rPr>
        <w:softHyphen/>
        <w:t>ды (генетический, психофизиологиче</w:t>
      </w:r>
      <w:r w:rsidRPr="00AF0606">
        <w:rPr>
          <w:rFonts w:ascii="Tahoma" w:eastAsia="Times New Roman" w:hAnsi="Tahoma" w:cs="Tahoma"/>
          <w:color w:val="333333"/>
          <w:sz w:val="27"/>
          <w:szCs w:val="27"/>
          <w:lang w:eastAsia="ru-RU"/>
        </w:rPr>
        <w:softHyphen/>
        <w:t>ский и пр.).</w:t>
      </w:r>
    </w:p>
    <w:p w14:paraId="63C1A6C6"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9C02D72" wp14:editId="1C9C42C9">
            <wp:extent cx="5648325" cy="1743075"/>
            <wp:effectExtent l="0" t="0" r="9525" b="9525"/>
            <wp:docPr id="61" name="Рисунок 61" descr="http://do.veip.org/jpg/ep/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8.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8325" cy="1743075"/>
                    </a:xfrm>
                    <a:prstGeom prst="rect">
                      <a:avLst/>
                    </a:prstGeom>
                    <a:noFill/>
                    <a:ln>
                      <a:noFill/>
                    </a:ln>
                  </pic:spPr>
                </pic:pic>
              </a:graphicData>
            </a:graphic>
          </wp:inline>
        </w:drawing>
      </w:r>
    </w:p>
    <w:p w14:paraId="1727D9FE"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Его афоризм:</w:t>
      </w:r>
      <w:r w:rsidRPr="00AF0606">
        <w:rPr>
          <w:rFonts w:ascii="Tahoma" w:eastAsia="Times New Roman" w:hAnsi="Tahoma" w:cs="Tahoma"/>
          <w:i/>
          <w:iCs/>
          <w:color w:val="000000"/>
          <w:sz w:val="27"/>
          <w:szCs w:val="27"/>
          <w:lang w:eastAsia="ru-RU"/>
        </w:rPr>
        <w:t> «</w:t>
      </w:r>
      <w:hyperlink r:id="rId71" w:tooltip="Смысл жизни " w:history="1">
        <w:r w:rsidRPr="00AF0606">
          <w:rPr>
            <w:rFonts w:ascii="Tahoma" w:eastAsia="Times New Roman" w:hAnsi="Tahoma" w:cs="Tahoma"/>
            <w:i/>
            <w:iCs/>
            <w:color w:val="000000"/>
            <w:sz w:val="27"/>
            <w:szCs w:val="27"/>
            <w:lang w:eastAsia="ru-RU"/>
          </w:rPr>
          <w:t>Смысл человеческой жизни — быть источником света и тепла для других лю</w:t>
        </w:r>
        <w:r w:rsidRPr="00AF0606">
          <w:rPr>
            <w:rFonts w:ascii="Tahoma" w:eastAsia="Times New Roman" w:hAnsi="Tahoma" w:cs="Tahoma"/>
            <w:i/>
            <w:iCs/>
            <w:color w:val="000000"/>
            <w:sz w:val="27"/>
            <w:szCs w:val="27"/>
            <w:lang w:eastAsia="ru-RU"/>
          </w:rPr>
          <w:softHyphen/>
          <w:t>дей. Быть сознанием Вселенной и совестью человечества. Быть центром превра</w:t>
        </w:r>
        <w:r w:rsidRPr="00AF0606">
          <w:rPr>
            <w:rFonts w:ascii="Tahoma" w:eastAsia="Times New Roman" w:hAnsi="Tahoma" w:cs="Tahoma"/>
            <w:i/>
            <w:iCs/>
            <w:color w:val="000000"/>
            <w:sz w:val="27"/>
            <w:szCs w:val="27"/>
            <w:lang w:eastAsia="ru-RU"/>
          </w:rPr>
          <w:softHyphen/>
          <w:t>щения стихийных сил в силы сознательные. Быть преобразователем жизни, вы</w:t>
        </w:r>
        <w:r w:rsidRPr="00AF0606">
          <w:rPr>
            <w:rFonts w:ascii="Tahoma" w:eastAsia="Times New Roman" w:hAnsi="Tahoma" w:cs="Tahoma"/>
            <w:i/>
            <w:iCs/>
            <w:color w:val="000000"/>
            <w:sz w:val="27"/>
            <w:szCs w:val="27"/>
            <w:lang w:eastAsia="ru-RU"/>
          </w:rPr>
          <w:softHyphen/>
          <w:t>корчевывать из нее всякую скверну и непрерывно совершенствовать жизнь».</w:t>
        </w:r>
      </w:hyperlink>
    </w:p>
    <w:p w14:paraId="6EE29380"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000000"/>
          <w:sz w:val="27"/>
          <w:szCs w:val="27"/>
          <w:lang w:eastAsia="ru-RU"/>
        </w:rPr>
        <w:t>С. Л. Рубинштейн</w:t>
      </w:r>
      <w:r w:rsidRPr="00AF0606">
        <w:rPr>
          <w:rFonts w:ascii="Tahoma" w:eastAsia="Times New Roman" w:hAnsi="Tahoma" w:cs="Tahoma"/>
          <w:color w:val="000000"/>
          <w:sz w:val="27"/>
          <w:szCs w:val="27"/>
          <w:lang w:eastAsia="ru-RU"/>
        </w:rPr>
        <w:t> </w:t>
      </w:r>
      <w:r w:rsidRPr="00AF0606">
        <w:rPr>
          <w:rFonts w:ascii="Tahoma" w:eastAsia="Times New Roman" w:hAnsi="Tahoma" w:cs="Tahoma"/>
          <w:color w:val="333333"/>
          <w:sz w:val="27"/>
          <w:szCs w:val="27"/>
          <w:lang w:eastAsia="ru-RU"/>
        </w:rPr>
        <w:t>в книге «Основы общей психологии» в качестве </w:t>
      </w:r>
      <w:r w:rsidRPr="00AF0606">
        <w:rPr>
          <w:rFonts w:ascii="Tahoma" w:eastAsia="Times New Roman" w:hAnsi="Tahoma" w:cs="Tahoma"/>
          <w:b/>
          <w:bCs/>
          <w:color w:val="333333"/>
          <w:sz w:val="27"/>
          <w:szCs w:val="27"/>
          <w:lang w:eastAsia="ru-RU"/>
        </w:rPr>
        <w:t>основных</w:t>
      </w:r>
      <w:r w:rsidRPr="00AF0606">
        <w:rPr>
          <w:rFonts w:ascii="Tahoma" w:eastAsia="Times New Roman" w:hAnsi="Tahoma" w:cs="Tahoma"/>
          <w:color w:val="333333"/>
          <w:sz w:val="27"/>
          <w:szCs w:val="27"/>
          <w:lang w:eastAsia="ru-RU"/>
        </w:rPr>
        <w:t>психологических ме</w:t>
      </w:r>
      <w:r w:rsidRPr="00AF0606">
        <w:rPr>
          <w:rFonts w:ascii="Tahoma" w:eastAsia="Times New Roman" w:hAnsi="Tahoma" w:cs="Tahoma"/>
          <w:color w:val="333333"/>
          <w:sz w:val="27"/>
          <w:szCs w:val="27"/>
          <w:lang w:eastAsia="ru-RU"/>
        </w:rPr>
        <w:softHyphen/>
        <w:t>тодов выделил </w:t>
      </w:r>
      <w:r w:rsidRPr="00AF0606">
        <w:rPr>
          <w:rFonts w:ascii="Tahoma" w:eastAsia="Times New Roman" w:hAnsi="Tahoma" w:cs="Tahoma"/>
          <w:b/>
          <w:bCs/>
          <w:color w:val="333333"/>
          <w:sz w:val="27"/>
          <w:szCs w:val="27"/>
          <w:lang w:eastAsia="ru-RU"/>
        </w:rPr>
        <w:t>наблюдение и экспери</w:t>
      </w:r>
      <w:r w:rsidRPr="00AF0606">
        <w:rPr>
          <w:rFonts w:ascii="Tahoma" w:eastAsia="Times New Roman" w:hAnsi="Tahoma" w:cs="Tahoma"/>
          <w:b/>
          <w:bCs/>
          <w:color w:val="333333"/>
          <w:sz w:val="27"/>
          <w:szCs w:val="27"/>
          <w:lang w:eastAsia="ru-RU"/>
        </w:rPr>
        <w:softHyphen/>
        <w:t>мент.</w:t>
      </w:r>
    </w:p>
    <w:p w14:paraId="0541987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Наблюдение</w:t>
      </w:r>
      <w:r w:rsidRPr="00AF0606">
        <w:rPr>
          <w:rFonts w:ascii="Tahoma" w:eastAsia="Times New Roman" w:hAnsi="Tahoma" w:cs="Tahoma"/>
          <w:color w:val="333333"/>
          <w:sz w:val="27"/>
          <w:szCs w:val="27"/>
          <w:lang w:eastAsia="ru-RU"/>
        </w:rPr>
        <w:t> подразделялось на </w:t>
      </w:r>
      <w:r w:rsidRPr="00AF0606">
        <w:rPr>
          <w:rFonts w:ascii="Tahoma" w:eastAsia="Times New Roman" w:hAnsi="Tahoma" w:cs="Tahoma"/>
          <w:b/>
          <w:bCs/>
          <w:color w:val="333333"/>
          <w:sz w:val="27"/>
          <w:szCs w:val="27"/>
          <w:lang w:eastAsia="ru-RU"/>
        </w:rPr>
        <w:t>«внешнее» и «внутреннее»</w:t>
      </w:r>
      <w:r w:rsidRPr="00AF0606">
        <w:rPr>
          <w:rFonts w:ascii="Tahoma" w:eastAsia="Times New Roman" w:hAnsi="Tahoma" w:cs="Tahoma"/>
          <w:color w:val="333333"/>
          <w:sz w:val="27"/>
          <w:szCs w:val="27"/>
          <w:lang w:eastAsia="ru-RU"/>
        </w:rPr>
        <w:t> (самонаблю</w:t>
      </w:r>
      <w:r w:rsidRPr="00AF0606">
        <w:rPr>
          <w:rFonts w:ascii="Tahoma" w:eastAsia="Times New Roman" w:hAnsi="Tahoma" w:cs="Tahoma"/>
          <w:color w:val="333333"/>
          <w:sz w:val="27"/>
          <w:szCs w:val="27"/>
          <w:lang w:eastAsia="ru-RU"/>
        </w:rPr>
        <w:softHyphen/>
        <w:t>дение),</w:t>
      </w:r>
      <w:r w:rsidRPr="00AF0606">
        <w:rPr>
          <w:rFonts w:ascii="Tahoma" w:eastAsia="Times New Roman" w:hAnsi="Tahoma" w:cs="Tahoma"/>
          <w:b/>
          <w:bCs/>
          <w:color w:val="333333"/>
          <w:sz w:val="27"/>
          <w:szCs w:val="27"/>
          <w:lang w:eastAsia="ru-RU"/>
        </w:rPr>
        <w:t>эксперимент </w:t>
      </w:r>
      <w:r w:rsidRPr="00AF0606">
        <w:rPr>
          <w:rFonts w:ascii="Tahoma" w:eastAsia="Times New Roman" w:hAnsi="Tahoma" w:cs="Tahoma"/>
          <w:color w:val="333333"/>
          <w:sz w:val="27"/>
          <w:szCs w:val="27"/>
          <w:lang w:eastAsia="ru-RU"/>
        </w:rPr>
        <w:t>— на </w:t>
      </w:r>
      <w:r w:rsidRPr="00AF0606">
        <w:rPr>
          <w:rFonts w:ascii="Tahoma" w:eastAsia="Times New Roman" w:hAnsi="Tahoma" w:cs="Tahoma"/>
          <w:b/>
          <w:bCs/>
          <w:color w:val="333333"/>
          <w:sz w:val="27"/>
          <w:szCs w:val="27"/>
          <w:lang w:eastAsia="ru-RU"/>
        </w:rPr>
        <w:t>лаборатор</w:t>
      </w:r>
      <w:r w:rsidRPr="00AF0606">
        <w:rPr>
          <w:rFonts w:ascii="Tahoma" w:eastAsia="Times New Roman" w:hAnsi="Tahoma" w:cs="Tahoma"/>
          <w:b/>
          <w:bCs/>
          <w:color w:val="333333"/>
          <w:sz w:val="27"/>
          <w:szCs w:val="27"/>
          <w:lang w:eastAsia="ru-RU"/>
        </w:rPr>
        <w:softHyphen/>
        <w:t>ный, естественный</w:t>
      </w:r>
      <w:r w:rsidRPr="00AF0606">
        <w:rPr>
          <w:rFonts w:ascii="Tahoma" w:eastAsia="Times New Roman" w:hAnsi="Tahoma" w:cs="Tahoma"/>
          <w:color w:val="333333"/>
          <w:sz w:val="27"/>
          <w:szCs w:val="27"/>
          <w:lang w:eastAsia="ru-RU"/>
        </w:rPr>
        <w:t> и </w:t>
      </w:r>
      <w:r w:rsidRPr="00AF0606">
        <w:rPr>
          <w:rFonts w:ascii="Tahoma" w:eastAsia="Times New Roman" w:hAnsi="Tahoma" w:cs="Tahoma"/>
          <w:b/>
          <w:bCs/>
          <w:color w:val="333333"/>
          <w:sz w:val="27"/>
          <w:szCs w:val="27"/>
          <w:lang w:eastAsia="ru-RU"/>
        </w:rPr>
        <w:t>психолого-педа</w:t>
      </w:r>
      <w:r w:rsidRPr="00AF0606">
        <w:rPr>
          <w:rFonts w:ascii="Tahoma" w:eastAsia="Times New Roman" w:hAnsi="Tahoma" w:cs="Tahoma"/>
          <w:b/>
          <w:bCs/>
          <w:color w:val="333333"/>
          <w:sz w:val="27"/>
          <w:szCs w:val="27"/>
          <w:lang w:eastAsia="ru-RU"/>
        </w:rPr>
        <w:softHyphen/>
        <w:t>гогический</w:t>
      </w:r>
      <w:r w:rsidRPr="00AF0606">
        <w:rPr>
          <w:rFonts w:ascii="Tahoma" w:eastAsia="Times New Roman" w:hAnsi="Tahoma" w:cs="Tahoma"/>
          <w:color w:val="333333"/>
          <w:sz w:val="27"/>
          <w:szCs w:val="27"/>
          <w:lang w:eastAsia="ru-RU"/>
        </w:rPr>
        <w:t> плюс вспомогательный ме</w:t>
      </w:r>
      <w:r w:rsidRPr="00AF0606">
        <w:rPr>
          <w:rFonts w:ascii="Tahoma" w:eastAsia="Times New Roman" w:hAnsi="Tahoma" w:cs="Tahoma"/>
          <w:color w:val="333333"/>
          <w:sz w:val="27"/>
          <w:szCs w:val="27"/>
          <w:lang w:eastAsia="ru-RU"/>
        </w:rPr>
        <w:softHyphen/>
        <w:t>тод —</w:t>
      </w:r>
      <w:r w:rsidRPr="00AF0606">
        <w:rPr>
          <w:rFonts w:ascii="Tahoma" w:eastAsia="Times New Roman" w:hAnsi="Tahoma" w:cs="Tahoma"/>
          <w:b/>
          <w:bCs/>
          <w:color w:val="333333"/>
          <w:sz w:val="27"/>
          <w:szCs w:val="27"/>
          <w:lang w:eastAsia="ru-RU"/>
        </w:rPr>
        <w:t> физиологический</w:t>
      </w:r>
      <w:r w:rsidRPr="00AF0606">
        <w:rPr>
          <w:rFonts w:ascii="Tahoma" w:eastAsia="Times New Roman" w:hAnsi="Tahoma" w:cs="Tahoma"/>
          <w:color w:val="333333"/>
          <w:sz w:val="27"/>
          <w:szCs w:val="27"/>
          <w:lang w:eastAsia="ru-RU"/>
        </w:rPr>
        <w:t> эксперимент в его основной модификации (метод ус</w:t>
      </w:r>
      <w:r w:rsidRPr="00AF0606">
        <w:rPr>
          <w:rFonts w:ascii="Tahoma" w:eastAsia="Times New Roman" w:hAnsi="Tahoma" w:cs="Tahoma"/>
          <w:color w:val="333333"/>
          <w:sz w:val="27"/>
          <w:szCs w:val="27"/>
          <w:lang w:eastAsia="ru-RU"/>
        </w:rPr>
        <w:softHyphen/>
        <w:t>ловных рефлексов).</w:t>
      </w:r>
    </w:p>
    <w:p w14:paraId="40834747"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lastRenderedPageBreak/>
        <w:t>Кроме того, он вы</w:t>
      </w:r>
      <w:r w:rsidRPr="00AF0606">
        <w:rPr>
          <w:rFonts w:ascii="Tahoma" w:eastAsia="Times New Roman" w:hAnsi="Tahoma" w:cs="Tahoma"/>
          <w:color w:val="333333"/>
          <w:sz w:val="27"/>
          <w:szCs w:val="27"/>
          <w:lang w:eastAsia="ru-RU"/>
        </w:rPr>
        <w:softHyphen/>
        <w:t>делил </w:t>
      </w:r>
      <w:r w:rsidRPr="00AF0606">
        <w:rPr>
          <w:rFonts w:ascii="Tahoma" w:eastAsia="Times New Roman" w:hAnsi="Tahoma" w:cs="Tahoma"/>
          <w:b/>
          <w:bCs/>
          <w:color w:val="333333"/>
          <w:sz w:val="27"/>
          <w:szCs w:val="27"/>
          <w:lang w:eastAsia="ru-RU"/>
        </w:rPr>
        <w:t>приемы изучения продуктов дея</w:t>
      </w:r>
      <w:r w:rsidRPr="00AF0606">
        <w:rPr>
          <w:rFonts w:ascii="Tahoma" w:eastAsia="Times New Roman" w:hAnsi="Tahoma" w:cs="Tahoma"/>
          <w:b/>
          <w:bCs/>
          <w:color w:val="333333"/>
          <w:sz w:val="27"/>
          <w:szCs w:val="27"/>
          <w:lang w:eastAsia="ru-RU"/>
        </w:rPr>
        <w:softHyphen/>
        <w:t>тельности</w:t>
      </w:r>
      <w:r w:rsidRPr="00AF0606">
        <w:rPr>
          <w:rFonts w:ascii="Tahoma" w:eastAsia="Times New Roman" w:hAnsi="Tahoma" w:cs="Tahoma"/>
          <w:color w:val="333333"/>
          <w:sz w:val="27"/>
          <w:szCs w:val="27"/>
          <w:lang w:eastAsia="ru-RU"/>
        </w:rPr>
        <w:t>, </w:t>
      </w:r>
      <w:r w:rsidRPr="00AF0606">
        <w:rPr>
          <w:rFonts w:ascii="Tahoma" w:eastAsia="Times New Roman" w:hAnsi="Tahoma" w:cs="Tahoma"/>
          <w:b/>
          <w:bCs/>
          <w:color w:val="333333"/>
          <w:sz w:val="27"/>
          <w:szCs w:val="27"/>
          <w:lang w:eastAsia="ru-RU"/>
        </w:rPr>
        <w:t>беседу</w:t>
      </w:r>
      <w:r w:rsidRPr="00AF0606">
        <w:rPr>
          <w:rFonts w:ascii="Tahoma" w:eastAsia="Times New Roman" w:hAnsi="Tahoma" w:cs="Tahoma"/>
          <w:color w:val="333333"/>
          <w:sz w:val="27"/>
          <w:szCs w:val="27"/>
          <w:lang w:eastAsia="ru-RU"/>
        </w:rPr>
        <w:t> (в частности, </w:t>
      </w:r>
      <w:r w:rsidRPr="00AF0606">
        <w:rPr>
          <w:rFonts w:ascii="Tahoma" w:eastAsia="Times New Roman" w:hAnsi="Tahoma" w:cs="Tahoma"/>
          <w:b/>
          <w:bCs/>
          <w:color w:val="333333"/>
          <w:sz w:val="27"/>
          <w:szCs w:val="27"/>
          <w:lang w:eastAsia="ru-RU"/>
        </w:rPr>
        <w:t>кли</w:t>
      </w:r>
      <w:r w:rsidRPr="00AF0606">
        <w:rPr>
          <w:rFonts w:ascii="Tahoma" w:eastAsia="Times New Roman" w:hAnsi="Tahoma" w:cs="Tahoma"/>
          <w:b/>
          <w:bCs/>
          <w:color w:val="333333"/>
          <w:sz w:val="27"/>
          <w:szCs w:val="27"/>
          <w:lang w:eastAsia="ru-RU"/>
        </w:rPr>
        <w:softHyphen/>
        <w:t>ническую беседу</w:t>
      </w:r>
      <w:r w:rsidRPr="00AF0606">
        <w:rPr>
          <w:rFonts w:ascii="Tahoma" w:eastAsia="Times New Roman" w:hAnsi="Tahoma" w:cs="Tahoma"/>
          <w:color w:val="333333"/>
          <w:sz w:val="27"/>
          <w:szCs w:val="27"/>
          <w:lang w:eastAsia="ru-RU"/>
        </w:rPr>
        <w:t> в генетической пси</w:t>
      </w:r>
      <w:r w:rsidRPr="00AF0606">
        <w:rPr>
          <w:rFonts w:ascii="Tahoma" w:eastAsia="Times New Roman" w:hAnsi="Tahoma" w:cs="Tahoma"/>
          <w:color w:val="333333"/>
          <w:sz w:val="27"/>
          <w:szCs w:val="27"/>
          <w:lang w:eastAsia="ru-RU"/>
        </w:rPr>
        <w:softHyphen/>
        <w:t>хологии Пиаже) и </w:t>
      </w:r>
      <w:r w:rsidRPr="00AF0606">
        <w:rPr>
          <w:rFonts w:ascii="Tahoma" w:eastAsia="Times New Roman" w:hAnsi="Tahoma" w:cs="Tahoma"/>
          <w:b/>
          <w:bCs/>
          <w:color w:val="333333"/>
          <w:sz w:val="27"/>
          <w:szCs w:val="27"/>
          <w:lang w:eastAsia="ru-RU"/>
        </w:rPr>
        <w:t>анкетирование.</w:t>
      </w:r>
      <w:r w:rsidRPr="00AF0606">
        <w:rPr>
          <w:rFonts w:ascii="Tahoma" w:eastAsia="Times New Roman" w:hAnsi="Tahoma" w:cs="Tahoma"/>
          <w:color w:val="333333"/>
          <w:sz w:val="27"/>
          <w:szCs w:val="27"/>
          <w:lang w:eastAsia="ru-RU"/>
        </w:rPr>
        <w:t>Естественно, время обусловило особенности этой классификации. Так, «родственно-идеологические» связи психологии с философией лишили ее теоретических методов, аналогичная близость с педагогикой и физиологией вознаградилась включением методов этих наук в психологический перечень.</w:t>
      </w:r>
    </w:p>
    <w:p w14:paraId="07524929"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Классификация методов альтернативная ананьевской</w:t>
      </w:r>
      <w:r w:rsidRPr="00AF0606">
        <w:rPr>
          <w:rFonts w:ascii="Tahoma" w:eastAsia="Times New Roman" w:hAnsi="Tahoma" w:cs="Tahoma"/>
          <w:color w:val="333333"/>
          <w:sz w:val="27"/>
          <w:szCs w:val="27"/>
          <w:lang w:eastAsia="ru-RU"/>
        </w:rPr>
        <w:t> была предложена в конце восьмидесятых М.С. Роговиным и Г.В. Залевским. Авторы рассматривают метод “как выражение некоторых основных соотношений между субъектом и объектом в процессе познания. Они сводят число ос</w:t>
      </w:r>
      <w:r w:rsidRPr="00AF0606">
        <w:rPr>
          <w:rFonts w:ascii="Tahoma" w:eastAsia="Times New Roman" w:hAnsi="Tahoma" w:cs="Tahoma"/>
          <w:color w:val="333333"/>
          <w:sz w:val="27"/>
          <w:szCs w:val="27"/>
          <w:lang w:eastAsia="ru-RU"/>
        </w:rPr>
        <w:softHyphen/>
        <w:t>новных психологических методов к шес</w:t>
      </w:r>
      <w:r w:rsidRPr="00AF0606">
        <w:rPr>
          <w:rFonts w:ascii="Tahoma" w:eastAsia="Times New Roman" w:hAnsi="Tahoma" w:cs="Tahoma"/>
          <w:color w:val="333333"/>
          <w:sz w:val="27"/>
          <w:szCs w:val="27"/>
          <w:lang w:eastAsia="ru-RU"/>
        </w:rPr>
        <w:softHyphen/>
        <w:t>ти:</w:t>
      </w:r>
    </w:p>
    <w:p w14:paraId="7ACD5F9D"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герменевтический</w:t>
      </w:r>
      <w:r w:rsidRPr="00AF0606">
        <w:rPr>
          <w:rFonts w:ascii="Tahoma" w:eastAsia="Times New Roman" w:hAnsi="Tahoma" w:cs="Tahoma"/>
          <w:color w:val="333333"/>
          <w:sz w:val="27"/>
          <w:szCs w:val="27"/>
          <w:lang w:eastAsia="ru-RU"/>
        </w:rPr>
        <w:t> — соответству</w:t>
      </w:r>
      <w:r w:rsidRPr="00AF0606">
        <w:rPr>
          <w:rFonts w:ascii="Tahoma" w:eastAsia="Times New Roman" w:hAnsi="Tahoma" w:cs="Tahoma"/>
          <w:color w:val="333333"/>
          <w:sz w:val="27"/>
          <w:szCs w:val="27"/>
          <w:lang w:eastAsia="ru-RU"/>
        </w:rPr>
        <w:softHyphen/>
        <w:t>ющий нерасчлененному состоянию науки (субъект и объект не противопоставлены, мысленная операция и метод науки тож</w:t>
      </w:r>
      <w:r w:rsidRPr="00AF0606">
        <w:rPr>
          <w:rFonts w:ascii="Tahoma" w:eastAsia="Times New Roman" w:hAnsi="Tahoma" w:cs="Tahoma"/>
          <w:color w:val="333333"/>
          <w:sz w:val="27"/>
          <w:szCs w:val="27"/>
          <w:lang w:eastAsia="ru-RU"/>
        </w:rPr>
        <w:softHyphen/>
        <w:t>дественны);</w:t>
      </w:r>
    </w:p>
    <w:p w14:paraId="33DA134E"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биографический</w:t>
      </w:r>
      <w:r w:rsidRPr="00AF0606">
        <w:rPr>
          <w:rFonts w:ascii="Tahoma" w:eastAsia="Times New Roman" w:hAnsi="Tahoma" w:cs="Tahoma"/>
          <w:color w:val="333333"/>
          <w:sz w:val="27"/>
          <w:szCs w:val="27"/>
          <w:lang w:eastAsia="ru-RU"/>
        </w:rPr>
        <w:t> — выде</w:t>
      </w:r>
      <w:r w:rsidRPr="00AF0606">
        <w:rPr>
          <w:rFonts w:ascii="Tahoma" w:eastAsia="Times New Roman" w:hAnsi="Tahoma" w:cs="Tahoma"/>
          <w:color w:val="333333"/>
          <w:sz w:val="27"/>
          <w:szCs w:val="27"/>
          <w:lang w:eastAsia="ru-RU"/>
        </w:rPr>
        <w:softHyphen/>
        <w:t>ление целостного объекта познания в на</w:t>
      </w:r>
      <w:r w:rsidRPr="00AF0606">
        <w:rPr>
          <w:rFonts w:ascii="Tahoma" w:eastAsia="Times New Roman" w:hAnsi="Tahoma" w:cs="Tahoma"/>
          <w:color w:val="333333"/>
          <w:sz w:val="27"/>
          <w:szCs w:val="27"/>
          <w:lang w:eastAsia="ru-RU"/>
        </w:rPr>
        <w:softHyphen/>
        <w:t>уке о психике;</w:t>
      </w:r>
    </w:p>
    <w:p w14:paraId="5023682F"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наблюдение</w:t>
      </w:r>
      <w:r w:rsidRPr="00AF0606">
        <w:rPr>
          <w:rFonts w:ascii="Tahoma" w:eastAsia="Times New Roman" w:hAnsi="Tahoma" w:cs="Tahoma"/>
          <w:color w:val="333333"/>
          <w:sz w:val="27"/>
          <w:szCs w:val="27"/>
          <w:lang w:eastAsia="ru-RU"/>
        </w:rPr>
        <w:t> — диффе</w:t>
      </w:r>
      <w:r w:rsidRPr="00AF0606">
        <w:rPr>
          <w:rFonts w:ascii="Tahoma" w:eastAsia="Times New Roman" w:hAnsi="Tahoma" w:cs="Tahoma"/>
          <w:color w:val="333333"/>
          <w:sz w:val="27"/>
          <w:szCs w:val="27"/>
          <w:lang w:eastAsia="ru-RU"/>
        </w:rPr>
        <w:softHyphen/>
        <w:t>ренциация объекта и субъекта познания;</w:t>
      </w:r>
    </w:p>
    <w:p w14:paraId="7960AC89"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самонаблюдение </w:t>
      </w:r>
      <w:r w:rsidRPr="00AF0606">
        <w:rPr>
          <w:rFonts w:ascii="Tahoma" w:eastAsia="Times New Roman" w:hAnsi="Tahoma" w:cs="Tahoma"/>
          <w:color w:val="333333"/>
          <w:sz w:val="27"/>
          <w:szCs w:val="27"/>
          <w:lang w:eastAsia="ru-RU"/>
        </w:rPr>
        <w:t>— превращение субъекта в объект на основе предшествующей дифференциации;</w:t>
      </w:r>
    </w:p>
    <w:p w14:paraId="0CC7FF54"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клинический</w:t>
      </w:r>
      <w:r w:rsidRPr="00AF0606">
        <w:rPr>
          <w:rFonts w:ascii="Tahoma" w:eastAsia="Times New Roman" w:hAnsi="Tahoma" w:cs="Tahoma"/>
          <w:color w:val="333333"/>
          <w:sz w:val="27"/>
          <w:szCs w:val="27"/>
          <w:lang w:eastAsia="ru-RU"/>
        </w:rPr>
        <w:t> — на первый план выходит задача перехода от внешненаблюдаемого к внутренним механизмам;</w:t>
      </w:r>
    </w:p>
    <w:p w14:paraId="6F9B0138" w14:textId="77777777" w:rsidR="000F72EA" w:rsidRPr="00AF0606" w:rsidRDefault="000F72EA" w:rsidP="000F72EA">
      <w:pPr>
        <w:numPr>
          <w:ilvl w:val="0"/>
          <w:numId w:val="2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эксперимент</w:t>
      </w:r>
      <w:r w:rsidRPr="00AF0606">
        <w:rPr>
          <w:rFonts w:ascii="Tahoma" w:eastAsia="Times New Roman" w:hAnsi="Tahoma" w:cs="Tahoma"/>
          <w:color w:val="333333"/>
          <w:sz w:val="27"/>
          <w:szCs w:val="27"/>
          <w:lang w:eastAsia="ru-RU"/>
        </w:rPr>
        <w:t> как активное про</w:t>
      </w:r>
      <w:r w:rsidRPr="00AF0606">
        <w:rPr>
          <w:rFonts w:ascii="Tahoma" w:eastAsia="Times New Roman" w:hAnsi="Tahoma" w:cs="Tahoma"/>
          <w:color w:val="333333"/>
          <w:sz w:val="27"/>
          <w:szCs w:val="27"/>
          <w:lang w:eastAsia="ru-RU"/>
        </w:rPr>
        <w:softHyphen/>
        <w:t>тивостояние субъекта познания объекту, при котором учитывается роль субъекта в процессе познания.</w:t>
      </w:r>
    </w:p>
    <w:p w14:paraId="288ABB07"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Приведенная классификация имеет преимущество — гносеологическое основа</w:t>
      </w:r>
      <w:r w:rsidRPr="00AF0606">
        <w:rPr>
          <w:rFonts w:ascii="Tahoma" w:eastAsia="Times New Roman" w:hAnsi="Tahoma" w:cs="Tahoma"/>
          <w:color w:val="333333"/>
          <w:sz w:val="27"/>
          <w:szCs w:val="27"/>
          <w:lang w:eastAsia="ru-RU"/>
        </w:rPr>
        <w:softHyphen/>
        <w:t>ние (субъектно-объектное взаимодействие), хотя и спорна: неясно, чем вызвано выделение биографического метода (критерий — целостность, тогда можно вычле</w:t>
      </w:r>
      <w:r w:rsidRPr="00AF0606">
        <w:rPr>
          <w:rFonts w:ascii="Tahoma" w:eastAsia="Times New Roman" w:hAnsi="Tahoma" w:cs="Tahoma"/>
          <w:color w:val="333333"/>
          <w:sz w:val="27"/>
          <w:szCs w:val="27"/>
          <w:lang w:eastAsia="ru-RU"/>
        </w:rPr>
        <w:softHyphen/>
        <w:t>нить что-то и по критерию аналитичности?) и клинического метода (в этом ли его специфика?).</w:t>
      </w:r>
    </w:p>
    <w:p w14:paraId="6D35D4C8"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Однако авторы остановились лишь на классифи</w:t>
      </w:r>
      <w:r w:rsidRPr="00AF0606">
        <w:rPr>
          <w:rFonts w:ascii="Tahoma" w:eastAsia="Times New Roman" w:hAnsi="Tahoma" w:cs="Tahoma"/>
          <w:color w:val="333333"/>
          <w:sz w:val="27"/>
          <w:szCs w:val="27"/>
          <w:lang w:eastAsia="ru-RU"/>
        </w:rPr>
        <w:softHyphen/>
        <w:t>кации эмпирических психологических методов, для чего были вынуждены включить моделирование в число герменевтических методов, но разве при использовании это</w:t>
      </w:r>
      <w:r w:rsidRPr="00AF0606">
        <w:rPr>
          <w:rFonts w:ascii="Tahoma" w:eastAsia="Times New Roman" w:hAnsi="Tahoma" w:cs="Tahoma"/>
          <w:color w:val="333333"/>
          <w:sz w:val="27"/>
          <w:szCs w:val="27"/>
          <w:lang w:eastAsia="ru-RU"/>
        </w:rPr>
        <w:softHyphen/>
        <w:t>го метода «субъект и объект познания не противопоставлены»? Ведь модель — это рациональное противопоставление субъектом одного объекта другому (образа и пер</w:t>
      </w:r>
      <w:r w:rsidRPr="00AF0606">
        <w:rPr>
          <w:rFonts w:ascii="Tahoma" w:eastAsia="Times New Roman" w:hAnsi="Tahoma" w:cs="Tahoma"/>
          <w:color w:val="333333"/>
          <w:sz w:val="27"/>
          <w:szCs w:val="27"/>
          <w:lang w:eastAsia="ru-RU"/>
        </w:rPr>
        <w:softHyphen/>
      </w:r>
      <w:r w:rsidRPr="00AF0606">
        <w:rPr>
          <w:rFonts w:ascii="Tahoma" w:eastAsia="Times New Roman" w:hAnsi="Tahoma" w:cs="Tahoma"/>
          <w:color w:val="333333"/>
          <w:sz w:val="27"/>
          <w:szCs w:val="27"/>
          <w:lang w:eastAsia="ru-RU"/>
        </w:rPr>
        <w:lastRenderedPageBreak/>
        <w:t>вообраза), что невозможно без рефлексивного отношения субъекта к объекту и к себе.</w:t>
      </w:r>
    </w:p>
    <w:p w14:paraId="4530E34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Существуют и другие подходы к описанию и классификации методов психологи</w:t>
      </w:r>
      <w:r w:rsidRPr="00AF0606">
        <w:rPr>
          <w:rFonts w:ascii="Tahoma" w:eastAsia="Times New Roman" w:hAnsi="Tahoma" w:cs="Tahoma"/>
          <w:color w:val="333333"/>
          <w:sz w:val="27"/>
          <w:szCs w:val="27"/>
          <w:lang w:eastAsia="ru-RU"/>
        </w:rPr>
        <w:softHyphen/>
        <w:t>ческого исследования, но практически всегда ставится знак тождества между эмпи</w:t>
      </w:r>
      <w:r w:rsidRPr="00AF0606">
        <w:rPr>
          <w:rFonts w:ascii="Tahoma" w:eastAsia="Times New Roman" w:hAnsi="Tahoma" w:cs="Tahoma"/>
          <w:color w:val="333333"/>
          <w:sz w:val="27"/>
          <w:szCs w:val="27"/>
          <w:lang w:eastAsia="ru-RU"/>
        </w:rPr>
        <w:softHyphen/>
        <w:t>рическими методами психологического исследования и психологическими метода</w:t>
      </w:r>
      <w:r w:rsidRPr="00AF0606">
        <w:rPr>
          <w:rFonts w:ascii="Tahoma" w:eastAsia="Times New Roman" w:hAnsi="Tahoma" w:cs="Tahoma"/>
          <w:color w:val="333333"/>
          <w:sz w:val="27"/>
          <w:szCs w:val="27"/>
          <w:lang w:eastAsia="ru-RU"/>
        </w:rPr>
        <w:softHyphen/>
        <w:t>ми, что затрудняет определение специфики тех и других.</w:t>
      </w:r>
    </w:p>
    <w:p w14:paraId="7F8D21D7"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Целесообразно по аналогии с другими науками выделить в психологии три клас</w:t>
      </w:r>
      <w:r w:rsidRPr="00AF0606">
        <w:rPr>
          <w:rFonts w:ascii="Tahoma" w:eastAsia="Times New Roman" w:hAnsi="Tahoma" w:cs="Tahoma"/>
          <w:b/>
          <w:bCs/>
          <w:color w:val="333333"/>
          <w:sz w:val="27"/>
          <w:szCs w:val="27"/>
          <w:lang w:eastAsia="ru-RU"/>
        </w:rPr>
        <w:softHyphen/>
        <w:t>са методов:</w:t>
      </w:r>
    </w:p>
    <w:p w14:paraId="645834A2" w14:textId="77777777" w:rsidR="000F72EA" w:rsidRPr="00AF0606" w:rsidRDefault="000F72EA" w:rsidP="000F72EA">
      <w:pPr>
        <w:spacing w:after="150" w:line="240" w:lineRule="auto"/>
        <w:jc w:val="both"/>
        <w:rPr>
          <w:rFonts w:ascii="Helvetica" w:eastAsia="Times New Roman" w:hAnsi="Helvetica" w:cs="Helvetica"/>
          <w:color w:val="333333"/>
          <w:sz w:val="21"/>
          <w:szCs w:val="21"/>
          <w:lang w:eastAsia="ru-RU"/>
        </w:rPr>
      </w:pPr>
      <w:r w:rsidRPr="00AF0606">
        <w:rPr>
          <w:rFonts w:ascii="Helvetica" w:eastAsia="Times New Roman" w:hAnsi="Helvetica" w:cs="Helvetica"/>
          <w:color w:val="333333"/>
          <w:sz w:val="21"/>
          <w:szCs w:val="21"/>
          <w:lang w:eastAsia="ru-RU"/>
        </w:rPr>
        <w:t> </w:t>
      </w:r>
    </w:p>
    <w:p w14:paraId="26E80AB0" w14:textId="77777777" w:rsidR="000F72EA" w:rsidRPr="00AF0606"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31BAE0BA" wp14:editId="694C12E3">
            <wp:extent cx="5334000" cy="4000500"/>
            <wp:effectExtent l="0" t="0" r="0" b="0"/>
            <wp:docPr id="62" name="Рисунок 62" descr="http://do.veip.org/jpg/ep/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1.2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2EEEC1A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Данные эмпирического исследования, сначала подвергаются первичной обработке и представлению в соответствии с требованиями, предъявляе</w:t>
      </w:r>
      <w:r w:rsidRPr="00AF0606">
        <w:rPr>
          <w:rFonts w:ascii="Tahoma" w:eastAsia="Times New Roman" w:hAnsi="Tahoma" w:cs="Tahoma"/>
          <w:color w:val="333333"/>
          <w:sz w:val="27"/>
          <w:szCs w:val="27"/>
          <w:lang w:eastAsia="ru-RU"/>
        </w:rPr>
        <w:softHyphen/>
        <w:t>мыми к результатам со стороны организующих исследование теорий, модели, ин</w:t>
      </w:r>
      <w:r w:rsidRPr="00AF0606">
        <w:rPr>
          <w:rFonts w:ascii="Tahoma" w:eastAsia="Times New Roman" w:hAnsi="Tahoma" w:cs="Tahoma"/>
          <w:color w:val="333333"/>
          <w:sz w:val="27"/>
          <w:szCs w:val="27"/>
          <w:lang w:eastAsia="ru-RU"/>
        </w:rPr>
        <w:softHyphen/>
        <w:t>дуктивной гипотезы.</w:t>
      </w:r>
    </w:p>
    <w:p w14:paraId="1887001A"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Затем, происходит интерпретация этих данных в терминах конкури</w:t>
      </w:r>
      <w:r w:rsidRPr="00AF0606">
        <w:rPr>
          <w:rFonts w:ascii="Tahoma" w:eastAsia="Times New Roman" w:hAnsi="Tahoma" w:cs="Tahoma"/>
          <w:color w:val="333333"/>
          <w:sz w:val="27"/>
          <w:szCs w:val="27"/>
          <w:lang w:eastAsia="ru-RU"/>
        </w:rPr>
        <w:softHyphen/>
        <w:t>рующих концепций и проверка соответствия гипотез результатам. Продуктом ин</w:t>
      </w:r>
      <w:r w:rsidRPr="00AF0606">
        <w:rPr>
          <w:rFonts w:ascii="Tahoma" w:eastAsia="Times New Roman" w:hAnsi="Tahoma" w:cs="Tahoma"/>
          <w:color w:val="333333"/>
          <w:sz w:val="27"/>
          <w:szCs w:val="27"/>
          <w:lang w:eastAsia="ru-RU"/>
        </w:rPr>
        <w:softHyphen/>
        <w:t>терпретации являются факт, эмпирическая зависимость и, в конечном счете, по</w:t>
      </w:r>
      <w:r w:rsidRPr="00AF0606">
        <w:rPr>
          <w:rFonts w:ascii="Tahoma" w:eastAsia="Times New Roman" w:hAnsi="Tahoma" w:cs="Tahoma"/>
          <w:color w:val="333333"/>
          <w:sz w:val="27"/>
          <w:szCs w:val="27"/>
          <w:lang w:eastAsia="ru-RU"/>
        </w:rPr>
        <w:softHyphen/>
        <w:t>дтверждение или опровержение гипотезы.</w:t>
      </w:r>
    </w:p>
    <w:p w14:paraId="0E1BAB48"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lastRenderedPageBreak/>
        <w:t>Теоретическими методами психологического исследования считаются:</w:t>
      </w:r>
    </w:p>
    <w:p w14:paraId="5686A7B8" w14:textId="77777777" w:rsidR="000F72EA" w:rsidRPr="00AF0606" w:rsidRDefault="000F72EA" w:rsidP="000F72EA">
      <w:pPr>
        <w:numPr>
          <w:ilvl w:val="0"/>
          <w:numId w:val="2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дедуктивный</w:t>
      </w:r>
      <w:r w:rsidRPr="00AF0606">
        <w:rPr>
          <w:rFonts w:ascii="Tahoma" w:eastAsia="Times New Roman" w:hAnsi="Tahoma" w:cs="Tahoma"/>
          <w:color w:val="333333"/>
          <w:sz w:val="27"/>
          <w:szCs w:val="27"/>
          <w:lang w:eastAsia="ru-RU"/>
        </w:rPr>
        <w:t> (аксиоматический и гипотетико-дедуктивный), иначе — восхождение от общего к частному, от абстрактного к конкретному. Результат — теория, закон и др.; </w:t>
      </w:r>
    </w:p>
    <w:p w14:paraId="06DD3163" w14:textId="77777777" w:rsidR="000F72EA" w:rsidRPr="00AF0606" w:rsidRDefault="000F72EA" w:rsidP="000F72EA">
      <w:pPr>
        <w:numPr>
          <w:ilvl w:val="0"/>
          <w:numId w:val="2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индуктивный</w:t>
      </w:r>
      <w:r w:rsidRPr="00AF0606">
        <w:rPr>
          <w:rFonts w:ascii="Tahoma" w:eastAsia="Times New Roman" w:hAnsi="Tahoma" w:cs="Tahoma"/>
          <w:color w:val="333333"/>
          <w:sz w:val="27"/>
          <w:szCs w:val="27"/>
          <w:lang w:eastAsia="ru-RU"/>
        </w:rPr>
        <w:t> — обобщение фактов, восхождение от частного к общему. Ре</w:t>
      </w:r>
      <w:r w:rsidRPr="00AF0606">
        <w:rPr>
          <w:rFonts w:ascii="Tahoma" w:eastAsia="Times New Roman" w:hAnsi="Tahoma" w:cs="Tahoma"/>
          <w:color w:val="333333"/>
          <w:sz w:val="27"/>
          <w:szCs w:val="27"/>
          <w:lang w:eastAsia="ru-RU"/>
        </w:rPr>
        <w:softHyphen/>
        <w:t>зультат — индуктивная гипотеза, закономерность, классификация, систематиза</w:t>
      </w:r>
      <w:r w:rsidRPr="00AF0606">
        <w:rPr>
          <w:rFonts w:ascii="Tahoma" w:eastAsia="Times New Roman" w:hAnsi="Tahoma" w:cs="Tahoma"/>
          <w:color w:val="333333"/>
          <w:sz w:val="27"/>
          <w:szCs w:val="27"/>
          <w:lang w:eastAsia="ru-RU"/>
        </w:rPr>
        <w:softHyphen/>
        <w:t>ция;</w:t>
      </w:r>
    </w:p>
    <w:p w14:paraId="6EBC59E2" w14:textId="77777777" w:rsidR="000F72EA" w:rsidRPr="00AF0606" w:rsidRDefault="000F72EA" w:rsidP="000F72EA">
      <w:pPr>
        <w:numPr>
          <w:ilvl w:val="0"/>
          <w:numId w:val="2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моделирование </w:t>
      </w:r>
      <w:r w:rsidRPr="00AF0606">
        <w:rPr>
          <w:rFonts w:ascii="Tahoma" w:eastAsia="Times New Roman" w:hAnsi="Tahoma" w:cs="Tahoma"/>
          <w:color w:val="333333"/>
          <w:sz w:val="27"/>
          <w:szCs w:val="27"/>
          <w:lang w:eastAsia="ru-RU"/>
        </w:rPr>
        <w:t>— конкретизация метода аналогий, «трансдукция», умоза</w:t>
      </w:r>
      <w:r w:rsidRPr="00AF0606">
        <w:rPr>
          <w:rFonts w:ascii="Tahoma" w:eastAsia="Times New Roman" w:hAnsi="Tahoma" w:cs="Tahoma"/>
          <w:color w:val="333333"/>
          <w:sz w:val="27"/>
          <w:szCs w:val="27"/>
          <w:lang w:eastAsia="ru-RU"/>
        </w:rPr>
        <w:softHyphen/>
        <w:t>ключения от частного к частному, когда в качестве аналога более сложного объекта берется более простой и/или доступный для исследования. Результат— модель объекта, процесса, состояния.</w:t>
      </w:r>
    </w:p>
    <w:p w14:paraId="4AD138C6"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От </w:t>
      </w:r>
      <w:r w:rsidRPr="00AF0606">
        <w:rPr>
          <w:rFonts w:ascii="Tahoma" w:eastAsia="Times New Roman" w:hAnsi="Tahoma" w:cs="Tahoma"/>
          <w:b/>
          <w:bCs/>
          <w:color w:val="333333"/>
          <w:sz w:val="27"/>
          <w:szCs w:val="27"/>
          <w:lang w:eastAsia="ru-RU"/>
        </w:rPr>
        <w:t>теоретических методов психологии следует отличать методы умозрительной психологии,</w:t>
      </w:r>
      <w:r w:rsidRPr="00AF0606">
        <w:rPr>
          <w:rFonts w:ascii="Tahoma" w:eastAsia="Times New Roman" w:hAnsi="Tahoma" w:cs="Tahoma"/>
          <w:color w:val="333333"/>
          <w:sz w:val="27"/>
          <w:szCs w:val="27"/>
          <w:lang w:eastAsia="ru-RU"/>
        </w:rPr>
        <w:t> берущие начало в так называемой философской психологии. </w:t>
      </w:r>
      <w:r w:rsidRPr="00AF0606">
        <w:rPr>
          <w:rFonts w:ascii="Tahoma" w:eastAsia="Times New Roman" w:hAnsi="Tahoma" w:cs="Tahoma"/>
          <w:b/>
          <w:bCs/>
          <w:color w:val="333333"/>
          <w:sz w:val="27"/>
          <w:szCs w:val="27"/>
          <w:lang w:eastAsia="ru-RU"/>
        </w:rPr>
        <w:t>Умозре</w:t>
      </w:r>
      <w:r w:rsidRPr="00AF0606">
        <w:rPr>
          <w:rFonts w:ascii="Tahoma" w:eastAsia="Times New Roman" w:hAnsi="Tahoma" w:cs="Tahoma"/>
          <w:b/>
          <w:bCs/>
          <w:color w:val="333333"/>
          <w:sz w:val="27"/>
          <w:szCs w:val="27"/>
          <w:lang w:eastAsia="ru-RU"/>
        </w:rPr>
        <w:softHyphen/>
        <w:t>ние опирается не на научные факты и эмпирические закономерности, а имеет обо</w:t>
      </w:r>
      <w:r w:rsidRPr="00AF0606">
        <w:rPr>
          <w:rFonts w:ascii="Tahoma" w:eastAsia="Times New Roman" w:hAnsi="Tahoma" w:cs="Tahoma"/>
          <w:b/>
          <w:bCs/>
          <w:color w:val="333333"/>
          <w:sz w:val="27"/>
          <w:szCs w:val="27"/>
          <w:lang w:eastAsia="ru-RU"/>
        </w:rPr>
        <w:softHyphen/>
        <w:t>снование только в личностном знании (субъективной реальности, интуиции) авто</w:t>
      </w:r>
      <w:r w:rsidRPr="00AF0606">
        <w:rPr>
          <w:rFonts w:ascii="Tahoma" w:eastAsia="Times New Roman" w:hAnsi="Tahoma" w:cs="Tahoma"/>
          <w:b/>
          <w:bCs/>
          <w:color w:val="333333"/>
          <w:sz w:val="27"/>
          <w:szCs w:val="27"/>
          <w:lang w:eastAsia="ru-RU"/>
        </w:rPr>
        <w:softHyphen/>
        <w:t>ра концепции.</w:t>
      </w:r>
    </w:p>
    <w:p w14:paraId="577BDF91" w14:textId="77777777" w:rsidR="000F72EA" w:rsidRPr="00AF0606" w:rsidRDefault="000F72EA" w:rsidP="000F72EA">
      <w:pPr>
        <w:spacing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Умозрительный психолог, как и философ, порождает приемлемые, с его точки зрения, модели психической реальности либо модели ее отдельных составляющих (теории личности, общения, мышления, творчества, восприятия и т. д.). Продуктом умозрения является учение, т. е. некоторый целостный мысленный продукт, объеди</w:t>
      </w:r>
      <w:r w:rsidRPr="00AF0606">
        <w:rPr>
          <w:rFonts w:ascii="Tahoma" w:eastAsia="Times New Roman" w:hAnsi="Tahoma" w:cs="Tahoma"/>
          <w:color w:val="333333"/>
          <w:sz w:val="27"/>
          <w:szCs w:val="27"/>
          <w:lang w:eastAsia="ru-RU"/>
        </w:rPr>
        <w:softHyphen/>
        <w:t>няющий в себе черты рационального и иррационального знания, претендующий на полноту и единственность объяснения некоторой реальности и не предусматриваю</w:t>
      </w:r>
      <w:r w:rsidRPr="00AF0606">
        <w:rPr>
          <w:rFonts w:ascii="Tahoma" w:eastAsia="Times New Roman" w:hAnsi="Tahoma" w:cs="Tahoma"/>
          <w:color w:val="333333"/>
          <w:sz w:val="27"/>
          <w:szCs w:val="27"/>
          <w:lang w:eastAsia="ru-RU"/>
        </w:rPr>
        <w:softHyphen/>
        <w:t>щий своей фальсификации (опровержения) при эмпирическом исследовании.</w:t>
      </w:r>
    </w:p>
    <w:p w14:paraId="463C9D22" w14:textId="77777777" w:rsidR="000F72EA" w:rsidRDefault="000F72EA" w:rsidP="000F72EA"/>
    <w:p w14:paraId="1E650AEE"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 Виды моделирования</w:t>
      </w:r>
    </w:p>
    <w:p w14:paraId="2560FD51"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Существуют два основных вида моделирования:</w:t>
      </w:r>
    </w:p>
    <w:p w14:paraId="14E2D064"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Первое -</w:t>
      </w:r>
      <w:r>
        <w:rPr>
          <w:rStyle w:val="apple-converted-space"/>
          <w:rFonts w:ascii="Tahoma" w:hAnsi="Tahoma" w:cs="Tahoma"/>
          <w:color w:val="333333"/>
          <w:sz w:val="27"/>
          <w:szCs w:val="27"/>
        </w:rPr>
        <w:t> </w:t>
      </w:r>
      <w:r>
        <w:rPr>
          <w:rStyle w:val="a4"/>
          <w:rFonts w:ascii="Tahoma" w:hAnsi="Tahoma" w:cs="Tahoma"/>
          <w:color w:val="333333"/>
          <w:sz w:val="27"/>
          <w:szCs w:val="27"/>
        </w:rPr>
        <w:t>структурно-функциональное</w:t>
      </w:r>
      <w:r>
        <w:rPr>
          <w:rFonts w:ascii="Tahoma" w:hAnsi="Tahoma" w:cs="Tahoma"/>
          <w:color w:val="333333"/>
          <w:sz w:val="27"/>
          <w:szCs w:val="27"/>
        </w:rPr>
        <w:t xml:space="preserve">. Исследователь хочет выявить структуру отдельной системы по ее внешнему поведению и для этого выбирает или конструирует аналог (в этом и состоит моделирование) — другую систему, обладающую сходным поведением. </w:t>
      </w:r>
      <w:r>
        <w:rPr>
          <w:rFonts w:ascii="Tahoma" w:hAnsi="Tahoma" w:cs="Tahoma"/>
          <w:color w:val="333333"/>
          <w:sz w:val="27"/>
          <w:szCs w:val="27"/>
        </w:rPr>
        <w:lastRenderedPageBreak/>
        <w:t>Та</w:t>
      </w:r>
      <w:r>
        <w:rPr>
          <w:rFonts w:ascii="Tahoma" w:hAnsi="Tahoma" w:cs="Tahoma"/>
          <w:color w:val="333333"/>
          <w:sz w:val="27"/>
          <w:szCs w:val="27"/>
        </w:rPr>
        <w:softHyphen/>
        <w:t>кое поведение позволяет сделать вывод (на основе правила вывода по аналогии) о сходстве структур. Этот вид моделирования является основным методом психоло</w:t>
      </w:r>
      <w:r>
        <w:rPr>
          <w:rFonts w:ascii="Tahoma" w:hAnsi="Tahoma" w:cs="Tahoma"/>
          <w:color w:val="333333"/>
          <w:sz w:val="27"/>
          <w:szCs w:val="27"/>
        </w:rPr>
        <w:softHyphen/>
        <w:t>гического исследования и единственным в естественнонаучном психологическом исследовании.  </w:t>
      </w:r>
    </w:p>
    <w:p w14:paraId="5C613623"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Второе - </w:t>
      </w:r>
      <w:r>
        <w:rPr>
          <w:rStyle w:val="a4"/>
          <w:rFonts w:ascii="Tahoma" w:hAnsi="Tahoma" w:cs="Tahoma"/>
          <w:color w:val="333333"/>
          <w:sz w:val="27"/>
          <w:szCs w:val="27"/>
        </w:rPr>
        <w:t>функционально-структурное</w:t>
      </w:r>
      <w:r>
        <w:rPr>
          <w:rFonts w:ascii="Tahoma" w:hAnsi="Tahoma" w:cs="Tahoma"/>
          <w:color w:val="333333"/>
          <w:sz w:val="27"/>
          <w:szCs w:val="27"/>
        </w:rPr>
        <w:t>. По сходству структур модели и образа исследова</w:t>
      </w:r>
      <w:r>
        <w:rPr>
          <w:rFonts w:ascii="Tahoma" w:hAnsi="Tahoma" w:cs="Tahoma"/>
          <w:color w:val="333333"/>
          <w:sz w:val="27"/>
          <w:szCs w:val="27"/>
        </w:rPr>
        <w:softHyphen/>
        <w:t>тель судит об имеющих что-то общее функциях, внешних проявлениях и др. Этот метод распространен во многих науках, в частности в сравнительной анатомии, па</w:t>
      </w:r>
      <w:r>
        <w:rPr>
          <w:rFonts w:ascii="Tahoma" w:hAnsi="Tahoma" w:cs="Tahoma"/>
          <w:color w:val="333333"/>
          <w:sz w:val="27"/>
          <w:szCs w:val="27"/>
        </w:rPr>
        <w:softHyphen/>
        <w:t>леонтологии, культурологии и т.д.</w:t>
      </w:r>
    </w:p>
    <w:p w14:paraId="1866C432"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Интерпретационно-описательные</w:t>
      </w:r>
      <w:r>
        <w:rPr>
          <w:rStyle w:val="apple-converted-space"/>
          <w:rFonts w:ascii="Tahoma" w:hAnsi="Tahoma" w:cs="Tahoma"/>
          <w:color w:val="333333"/>
          <w:sz w:val="27"/>
          <w:szCs w:val="27"/>
        </w:rPr>
        <w:t> </w:t>
      </w:r>
      <w:r>
        <w:rPr>
          <w:rFonts w:ascii="Tahoma" w:hAnsi="Tahoma" w:cs="Tahoma"/>
          <w:color w:val="333333"/>
          <w:sz w:val="27"/>
          <w:szCs w:val="27"/>
        </w:rPr>
        <w:t>методы играют важнейшую, хотя и не очевид</w:t>
      </w:r>
      <w:r>
        <w:rPr>
          <w:rFonts w:ascii="Tahoma" w:hAnsi="Tahoma" w:cs="Tahoma"/>
          <w:color w:val="333333"/>
          <w:sz w:val="27"/>
          <w:szCs w:val="27"/>
        </w:rPr>
        <w:softHyphen/>
        <w:t>ную роль в целостном психологическом исследовании. Особенности описательных методов в психологии подробно изложены в монографии</w:t>
      </w:r>
      <w:r>
        <w:rPr>
          <w:rStyle w:val="apple-converted-space"/>
          <w:rFonts w:ascii="Tahoma" w:hAnsi="Tahoma" w:cs="Tahoma"/>
          <w:color w:val="333333"/>
          <w:sz w:val="27"/>
          <w:szCs w:val="27"/>
        </w:rPr>
        <w:t> </w:t>
      </w:r>
      <w:r>
        <w:rPr>
          <w:rStyle w:val="a4"/>
          <w:rFonts w:ascii="Tahoma" w:hAnsi="Tahoma" w:cs="Tahoma"/>
          <w:color w:val="000000"/>
          <w:sz w:val="27"/>
          <w:szCs w:val="27"/>
        </w:rPr>
        <w:t>В. А. Ганзена</w:t>
      </w:r>
      <w:r>
        <w:rPr>
          <w:rFonts w:ascii="Tahoma" w:hAnsi="Tahoma" w:cs="Tahoma"/>
          <w:color w:val="000000"/>
          <w:sz w:val="27"/>
          <w:szCs w:val="27"/>
        </w:rPr>
        <w:t>.</w:t>
      </w:r>
    </w:p>
    <w:p w14:paraId="39815FB9"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267D8E12" wp14:editId="39C008D4">
            <wp:extent cx="5334000" cy="2638425"/>
            <wp:effectExtent l="0" t="0" r="0" b="9525"/>
            <wp:docPr id="63" name="Рисунок 63" descr="http://do.veip.org/jpg/ep/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o.veip.org/jpg/ep/1.2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34000" cy="2638425"/>
                    </a:xfrm>
                    <a:prstGeom prst="rect">
                      <a:avLst/>
                    </a:prstGeom>
                    <a:noFill/>
                    <a:ln>
                      <a:noFill/>
                    </a:ln>
                  </pic:spPr>
                </pic:pic>
              </a:graphicData>
            </a:graphic>
          </wp:inline>
        </w:drawing>
      </w:r>
    </w:p>
    <w:p w14:paraId="3342007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 психологии большое значение имеет интерпретация и понимание поведения испытуемого.</w:t>
      </w:r>
      <w:r>
        <w:rPr>
          <w:rStyle w:val="apple-converted-space"/>
          <w:rFonts w:ascii="Tahoma" w:hAnsi="Tahoma" w:cs="Tahoma"/>
          <w:color w:val="333333"/>
          <w:sz w:val="27"/>
          <w:szCs w:val="27"/>
        </w:rPr>
        <w:t> </w:t>
      </w:r>
      <w:r>
        <w:rPr>
          <w:rFonts w:ascii="Tahoma" w:hAnsi="Tahoma" w:cs="Tahoma"/>
          <w:color w:val="333333"/>
          <w:sz w:val="27"/>
          <w:szCs w:val="27"/>
        </w:rPr>
        <w:t>Процесс понимания в каком-то смысле противоположен процессу из</w:t>
      </w:r>
      <w:r>
        <w:rPr>
          <w:rFonts w:ascii="Tahoma" w:hAnsi="Tahoma" w:cs="Tahoma"/>
          <w:color w:val="333333"/>
          <w:sz w:val="27"/>
          <w:szCs w:val="27"/>
        </w:rPr>
        <w:softHyphen/>
        <w:t>мерения. Цель измерения - максимально объективировать результаты исследования, а, цель понимания, наоборот, субъективная интерпретация поведения испытуемого в своих собственных смысловых единицах.</w:t>
      </w:r>
    </w:p>
    <w:p w14:paraId="0618C14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Удобно располагать все психологические эмпирические методы в двухмерном пространстве, оси которого обозначают два специфических признака психологиче</w:t>
      </w:r>
      <w:r>
        <w:rPr>
          <w:rFonts w:ascii="Tahoma" w:hAnsi="Tahoma" w:cs="Tahoma"/>
          <w:color w:val="333333"/>
          <w:sz w:val="27"/>
          <w:szCs w:val="27"/>
        </w:rPr>
        <w:softHyphen/>
        <w:t>ского исследования.</w:t>
      </w:r>
    </w:p>
    <w:p w14:paraId="7EBB97C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Первый</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наличие или отсутствие взаимодействия между ис</w:t>
      </w:r>
      <w:r>
        <w:rPr>
          <w:rFonts w:ascii="Tahoma" w:hAnsi="Tahoma" w:cs="Tahoma"/>
          <w:color w:val="333333"/>
          <w:sz w:val="27"/>
          <w:szCs w:val="27"/>
        </w:rPr>
        <w:softHyphen/>
        <w:t xml:space="preserve">пытуемым и исследователем или же интенсивность этого </w:t>
      </w:r>
      <w:r>
        <w:rPr>
          <w:rFonts w:ascii="Tahoma" w:hAnsi="Tahoma" w:cs="Tahoma"/>
          <w:color w:val="333333"/>
          <w:sz w:val="27"/>
          <w:szCs w:val="27"/>
        </w:rPr>
        <w:lastRenderedPageBreak/>
        <w:t>взаимодействия. Оно мак</w:t>
      </w:r>
      <w:r>
        <w:rPr>
          <w:rFonts w:ascii="Tahoma" w:hAnsi="Tahoma" w:cs="Tahoma"/>
          <w:color w:val="333333"/>
          <w:sz w:val="27"/>
          <w:szCs w:val="27"/>
        </w:rPr>
        <w:softHyphen/>
        <w:t>симально в клиническом эксперименте и минимально при самонаблюдении (иссле</w:t>
      </w:r>
      <w:r>
        <w:rPr>
          <w:rFonts w:ascii="Tahoma" w:hAnsi="Tahoma" w:cs="Tahoma"/>
          <w:color w:val="333333"/>
          <w:sz w:val="27"/>
          <w:szCs w:val="27"/>
        </w:rPr>
        <w:softHyphen/>
        <w:t>дователь и исследуемый — одно лицо).</w:t>
      </w:r>
    </w:p>
    <w:p w14:paraId="7DBACF6F"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Второй</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объективированность и субъективированность процедуры. Крайними вариантами являются тестирование (или измерение) и «чистое» понимание поведения другого человека путем «вчувствования», эмпатии, сопереживания, личностной интерпретации его действий. Нельзя сказать, что во втором случае исследователь не использует никаких средств: они есть – это личный опыт исследователя, индивидуальные смыслы, приемы интерпретации и т. д.</w:t>
      </w:r>
    </w:p>
    <w:p w14:paraId="02B4D83A"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Эти два специ</w:t>
      </w:r>
      <w:r>
        <w:rPr>
          <w:rFonts w:ascii="Tahoma" w:hAnsi="Tahoma" w:cs="Tahoma"/>
          <w:color w:val="333333"/>
          <w:sz w:val="27"/>
          <w:szCs w:val="27"/>
        </w:rPr>
        <w:softHyphen/>
        <w:t>фических признака, разделяющие психологические методы на типы, можно назвать и по-другому. Первый образует ось «два субъекта — один субъект», или «внешний» диалог — «внутренний» диалог. Второй образует ось «внешние» средства — «внут</w:t>
      </w:r>
      <w:r>
        <w:rPr>
          <w:rFonts w:ascii="Tahoma" w:hAnsi="Tahoma" w:cs="Tahoma"/>
          <w:color w:val="333333"/>
          <w:sz w:val="27"/>
          <w:szCs w:val="27"/>
        </w:rPr>
        <w:softHyphen/>
        <w:t>ренние» средства, или «измерение — интерпретация».</w:t>
      </w:r>
    </w:p>
    <w:p w14:paraId="6ED7E922"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квадратах, образованных этими осями, можно расположить основные психо</w:t>
      </w:r>
      <w:r>
        <w:rPr>
          <w:rFonts w:ascii="Tahoma" w:hAnsi="Tahoma" w:cs="Tahoma"/>
          <w:color w:val="333333"/>
          <w:sz w:val="27"/>
          <w:szCs w:val="27"/>
        </w:rPr>
        <w:softHyphen/>
        <w:t>логические эмпирические методы.</w:t>
      </w:r>
    </w:p>
    <w:p w14:paraId="6C17A2CE"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71F8103" wp14:editId="2EA51B52">
            <wp:extent cx="5334000" cy="3209925"/>
            <wp:effectExtent l="0" t="0" r="0" b="9525"/>
            <wp:docPr id="64" name="Рисунок 64" descr="http://do.veip.org/jpg/ep/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o.veip.org/jpg/ep/1.2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34000" cy="3209925"/>
                    </a:xfrm>
                    <a:prstGeom prst="rect">
                      <a:avLst/>
                    </a:prstGeom>
                    <a:noFill/>
                    <a:ln>
                      <a:noFill/>
                    </a:ln>
                  </pic:spPr>
                </pic:pic>
              </a:graphicData>
            </a:graphic>
          </wp:inline>
        </w:drawing>
      </w:r>
    </w:p>
    <w:p w14:paraId="61CDA781"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Психологический эксперимент с этой точки зрения является методом, в котором взаимодействие с испытуемым сочетается с объективной регистрацией его поведе</w:t>
      </w:r>
      <w:r>
        <w:rPr>
          <w:rFonts w:ascii="Tahoma" w:hAnsi="Tahoma" w:cs="Tahoma"/>
          <w:color w:val="333333"/>
          <w:sz w:val="27"/>
          <w:szCs w:val="27"/>
        </w:rPr>
        <w:softHyphen/>
        <w:t>ния.</w:t>
      </w:r>
    </w:p>
    <w:p w14:paraId="299FE4A5" w14:textId="77777777" w:rsidR="000F72EA" w:rsidRDefault="000F72EA" w:rsidP="000F72EA">
      <w:r>
        <w:br w:type="page"/>
      </w:r>
    </w:p>
    <w:p w14:paraId="76134D2E"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3. Неэкспериментальные психологические методы.</w:t>
      </w:r>
    </w:p>
    <w:p w14:paraId="5D84C33D"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1.1. Наблюдение</w:t>
      </w:r>
    </w:p>
    <w:p w14:paraId="4942D9CB"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F15DA5B" wp14:editId="54668610">
            <wp:extent cx="4181475" cy="1019175"/>
            <wp:effectExtent l="0" t="0" r="9525" b="9525"/>
            <wp:docPr id="65" name="Рисунок 65" descr="http://do.veip.org/jpg/ep/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o.veip.org/jpg/ep/1.2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81475" cy="1019175"/>
                    </a:xfrm>
                    <a:prstGeom prst="rect">
                      <a:avLst/>
                    </a:prstGeom>
                    <a:noFill/>
                    <a:ln>
                      <a:noFill/>
                    </a:ln>
                  </pic:spPr>
                </pic:pic>
              </a:graphicData>
            </a:graphic>
          </wp:inline>
        </w:drawing>
      </w:r>
    </w:p>
    <w:p w14:paraId="24AA2A66"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Как научный эмпирический метод, наблюдение широко применяется:</w:t>
      </w:r>
    </w:p>
    <w:p w14:paraId="2F2942E1" w14:textId="77777777" w:rsidR="000F72EA" w:rsidRPr="00AF0606" w:rsidRDefault="000F72EA" w:rsidP="000F72EA">
      <w:pPr>
        <w:numPr>
          <w:ilvl w:val="0"/>
          <w:numId w:val="2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 конца XIX века -  в клинической, социальной, педа</w:t>
      </w:r>
      <w:r w:rsidRPr="00AF0606">
        <w:rPr>
          <w:rFonts w:ascii="Tahoma" w:eastAsia="Times New Roman" w:hAnsi="Tahoma" w:cs="Tahoma"/>
          <w:color w:val="333333"/>
          <w:sz w:val="27"/>
          <w:szCs w:val="27"/>
          <w:lang w:eastAsia="ru-RU"/>
        </w:rPr>
        <w:softHyphen/>
        <w:t>гогической психологии, психологии развития</w:t>
      </w:r>
    </w:p>
    <w:p w14:paraId="5CF77193" w14:textId="77777777" w:rsidR="000F72EA" w:rsidRPr="00AF0606" w:rsidRDefault="000F72EA" w:rsidP="000F72EA">
      <w:pPr>
        <w:numPr>
          <w:ilvl w:val="0"/>
          <w:numId w:val="2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 начала XX века — в психологии тру</w:t>
      </w:r>
      <w:r w:rsidRPr="00AF0606">
        <w:rPr>
          <w:rFonts w:ascii="Tahoma" w:eastAsia="Times New Roman" w:hAnsi="Tahoma" w:cs="Tahoma"/>
          <w:color w:val="333333"/>
          <w:sz w:val="27"/>
          <w:szCs w:val="27"/>
          <w:lang w:eastAsia="ru-RU"/>
        </w:rPr>
        <w:softHyphen/>
        <w:t>да</w:t>
      </w:r>
    </w:p>
    <w:p w14:paraId="1BCD0B5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Наблюдение может быть самостоятельной процедурой или включаться  в процесс экспериментирования. Результаты на</w:t>
      </w:r>
      <w:r w:rsidRPr="00AF0606">
        <w:rPr>
          <w:rFonts w:ascii="Tahoma" w:eastAsia="Times New Roman" w:hAnsi="Tahoma" w:cs="Tahoma"/>
          <w:color w:val="333333"/>
          <w:sz w:val="27"/>
          <w:szCs w:val="27"/>
          <w:lang w:eastAsia="ru-RU"/>
        </w:rPr>
        <w:softHyphen/>
        <w:t>блюдения за испытуемыми в ходе выполнения ими экспериментального задания считаются  важнейшей дополнительной информацией для исследователя.  Ч. Дарвин, В. Гумбольдт, И. П. Павлов, К. Лоренц и многие другие, считали метод наблюдения главным источником науч</w:t>
      </w:r>
      <w:r w:rsidRPr="00AF0606">
        <w:rPr>
          <w:rFonts w:ascii="Tahoma" w:eastAsia="Times New Roman" w:hAnsi="Tahoma" w:cs="Tahoma"/>
          <w:color w:val="333333"/>
          <w:sz w:val="27"/>
          <w:szCs w:val="27"/>
          <w:lang w:eastAsia="ru-RU"/>
        </w:rPr>
        <w:softHyphen/>
        <w:t>ных фактов.</w:t>
      </w:r>
    </w:p>
    <w:p w14:paraId="2437E005"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C31E5B5" wp14:editId="21463F0D">
            <wp:extent cx="5715000" cy="2771775"/>
            <wp:effectExtent l="0" t="0" r="0" b="9525"/>
            <wp:docPr id="66" name="Рисунок 66" descr="http://do.veip.org/jpg/ep/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veip.org/jpg/ep/9.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2771775"/>
                    </a:xfrm>
                    <a:prstGeom prst="rect">
                      <a:avLst/>
                    </a:prstGeom>
                    <a:noFill/>
                    <a:ln>
                      <a:noFill/>
                    </a:ln>
                  </pic:spPr>
                </pic:pic>
              </a:graphicData>
            </a:graphic>
          </wp:inline>
        </w:drawing>
      </w:r>
    </w:p>
    <w:p w14:paraId="0E99DF22" w14:textId="77777777" w:rsidR="000F72EA" w:rsidRPr="00AF0606" w:rsidRDefault="000F72EA" w:rsidP="000F72EA">
      <w:pPr>
        <w:spacing w:after="150" w:line="240" w:lineRule="auto"/>
        <w:jc w:val="center"/>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Рисунок 1. </w:t>
      </w:r>
      <w:r w:rsidRPr="00AF0606">
        <w:rPr>
          <w:rFonts w:ascii="Tahoma" w:eastAsia="Times New Roman" w:hAnsi="Tahoma" w:cs="Tahoma"/>
          <w:color w:val="333333"/>
          <w:sz w:val="27"/>
          <w:szCs w:val="27"/>
          <w:lang w:eastAsia="ru-RU"/>
        </w:rPr>
        <w:t>Виды наблюдения в зависимости от способа планирования.</w:t>
      </w:r>
    </w:p>
    <w:p w14:paraId="4011E17C" w14:textId="77777777" w:rsidR="000F72EA" w:rsidRPr="00AF0606" w:rsidRDefault="000F72EA" w:rsidP="000F72EA">
      <w:pPr>
        <w:spacing w:after="150" w:line="240" w:lineRule="auto"/>
        <w:jc w:val="center"/>
        <w:rPr>
          <w:rFonts w:ascii="Helvetica" w:eastAsia="Times New Roman" w:hAnsi="Helvetica" w:cs="Helvetica"/>
          <w:color w:val="333333"/>
          <w:sz w:val="21"/>
          <w:szCs w:val="21"/>
          <w:lang w:eastAsia="ru-RU"/>
        </w:rPr>
      </w:pPr>
      <w:r w:rsidRPr="00AF0606">
        <w:rPr>
          <w:rFonts w:ascii="Helvetica" w:eastAsia="Times New Roman" w:hAnsi="Helvetica" w:cs="Helvetica"/>
          <w:color w:val="333333"/>
          <w:sz w:val="21"/>
          <w:szCs w:val="21"/>
          <w:lang w:eastAsia="ru-RU"/>
        </w:rPr>
        <w:lastRenderedPageBreak/>
        <w:t> </w:t>
      </w:r>
    </w:p>
    <w:p w14:paraId="09042C7D"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EED9796" wp14:editId="1BDD225F">
            <wp:extent cx="1762125" cy="1419225"/>
            <wp:effectExtent l="0" t="0" r="9525" b="9525"/>
            <wp:docPr id="67" name="Рисунок 67" descr="http://do.veip.org/jpg/ep/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9.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62125" cy="1419225"/>
                    </a:xfrm>
                    <a:prstGeom prst="rect">
                      <a:avLst/>
                    </a:prstGeom>
                    <a:noFill/>
                    <a:ln>
                      <a:noFill/>
                    </a:ln>
                  </pic:spPr>
                </pic:pic>
              </a:graphicData>
            </a:graphic>
          </wp:inline>
        </w:drawing>
      </w:r>
    </w:p>
    <w:p w14:paraId="002B741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Наблюдение проводится </w:t>
      </w:r>
      <w:r w:rsidRPr="00AF0606">
        <w:rPr>
          <w:rFonts w:ascii="Tahoma" w:eastAsia="Times New Roman" w:hAnsi="Tahoma" w:cs="Tahoma"/>
          <w:b/>
          <w:bCs/>
          <w:color w:val="333333"/>
          <w:sz w:val="27"/>
          <w:szCs w:val="27"/>
          <w:lang w:eastAsia="ru-RU"/>
        </w:rPr>
        <w:t>непосредственно  </w:t>
      </w:r>
      <w:r w:rsidRPr="00AF0606">
        <w:rPr>
          <w:rFonts w:ascii="Tahoma" w:eastAsia="Times New Roman" w:hAnsi="Tahoma" w:cs="Tahoma"/>
          <w:color w:val="333333"/>
          <w:sz w:val="27"/>
          <w:szCs w:val="27"/>
          <w:lang w:eastAsia="ru-RU"/>
        </w:rPr>
        <w:t>или с использованием</w:t>
      </w:r>
      <w:r w:rsidRPr="00AF0606">
        <w:rPr>
          <w:rFonts w:ascii="Tahoma" w:eastAsia="Times New Roman" w:hAnsi="Tahoma" w:cs="Tahoma"/>
          <w:b/>
          <w:bCs/>
          <w:color w:val="333333"/>
          <w:sz w:val="27"/>
          <w:szCs w:val="27"/>
          <w:lang w:eastAsia="ru-RU"/>
        </w:rPr>
        <w:t> наблю</w:t>
      </w:r>
      <w:r w:rsidRPr="00AF0606">
        <w:rPr>
          <w:rFonts w:ascii="Tahoma" w:eastAsia="Times New Roman" w:hAnsi="Tahoma" w:cs="Tahoma"/>
          <w:b/>
          <w:bCs/>
          <w:color w:val="333333"/>
          <w:sz w:val="27"/>
          <w:szCs w:val="27"/>
          <w:lang w:eastAsia="ru-RU"/>
        </w:rPr>
        <w:softHyphen/>
        <w:t>дательных приборов и средств фиксации результатов.</w:t>
      </w:r>
      <w:r w:rsidRPr="00AF0606">
        <w:rPr>
          <w:rFonts w:ascii="Tahoma" w:eastAsia="Times New Roman" w:hAnsi="Tahoma" w:cs="Tahoma"/>
          <w:color w:val="333333"/>
          <w:sz w:val="27"/>
          <w:szCs w:val="27"/>
          <w:lang w:eastAsia="ru-RU"/>
        </w:rPr>
        <w:t> К их числу относятся аудио-, фото- и видеоаппаратура, особые карты наблюдения и т.д.</w:t>
      </w:r>
    </w:p>
    <w:p w14:paraId="1E11E83B"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Фиксация результатов наблюдения производится непосредственно в процессе наблюде</w:t>
      </w:r>
      <w:r w:rsidRPr="00AF0606">
        <w:rPr>
          <w:rFonts w:ascii="Tahoma" w:eastAsia="Times New Roman" w:hAnsi="Tahoma" w:cs="Tahoma"/>
          <w:color w:val="333333"/>
          <w:sz w:val="27"/>
          <w:szCs w:val="27"/>
          <w:lang w:eastAsia="ru-RU"/>
        </w:rPr>
        <w:softHyphen/>
        <w:t>ния либо спустя некоторое время. В последнем случае полнота и надежность регистрации поведения испытуемого, а также  достоверность  результатов зависит от памяти наблюдателя.</w:t>
      </w:r>
    </w:p>
    <w:p w14:paraId="3006F0A9"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Предметом наблюдения могут быть различные особенности вербального и невербального поведения, а именно:</w:t>
      </w:r>
    </w:p>
    <w:p w14:paraId="154B415D" w14:textId="77777777" w:rsidR="000F72EA" w:rsidRPr="00AF0606" w:rsidRDefault="000F72EA" w:rsidP="000F72EA">
      <w:pPr>
        <w:numPr>
          <w:ilvl w:val="0"/>
          <w:numId w:val="2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речевые акты (содер</w:t>
      </w:r>
      <w:r w:rsidRPr="00AF0606">
        <w:rPr>
          <w:rFonts w:ascii="Tahoma" w:eastAsia="Times New Roman" w:hAnsi="Tahoma" w:cs="Tahoma"/>
          <w:color w:val="333333"/>
          <w:sz w:val="27"/>
          <w:szCs w:val="27"/>
          <w:lang w:eastAsia="ru-RU"/>
        </w:rPr>
        <w:softHyphen/>
        <w:t>жание, последовательность выссказываний, частота, продолжительность, интенсивность и т.д.);          </w:t>
      </w:r>
    </w:p>
    <w:p w14:paraId="03174895" w14:textId="77777777" w:rsidR="000F72EA" w:rsidRPr="00AF0606" w:rsidRDefault="000F72EA" w:rsidP="000F72EA">
      <w:pPr>
        <w:numPr>
          <w:ilvl w:val="0"/>
          <w:numId w:val="2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выразительные движения, экспрессия лица, глаз, тела и др.;</w:t>
      </w:r>
    </w:p>
    <w:p w14:paraId="2F482DA8" w14:textId="77777777" w:rsidR="000F72EA" w:rsidRPr="00AF0606" w:rsidRDefault="000F72EA" w:rsidP="000F72EA">
      <w:pPr>
        <w:numPr>
          <w:ilvl w:val="0"/>
          <w:numId w:val="2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движения (пере</w:t>
      </w:r>
      <w:r w:rsidRPr="00AF0606">
        <w:rPr>
          <w:rFonts w:ascii="Tahoma" w:eastAsia="Times New Roman" w:hAnsi="Tahoma" w:cs="Tahoma"/>
          <w:color w:val="333333"/>
          <w:sz w:val="27"/>
          <w:szCs w:val="27"/>
          <w:lang w:eastAsia="ru-RU"/>
        </w:rPr>
        <w:softHyphen/>
        <w:t>мещения и неподвижные состояния людей, дистанция между ними, скорость и на</w:t>
      </w:r>
      <w:r w:rsidRPr="00AF0606">
        <w:rPr>
          <w:rFonts w:ascii="Tahoma" w:eastAsia="Times New Roman" w:hAnsi="Tahoma" w:cs="Tahoma"/>
          <w:color w:val="333333"/>
          <w:sz w:val="27"/>
          <w:szCs w:val="27"/>
          <w:lang w:eastAsia="ru-RU"/>
        </w:rPr>
        <w:softHyphen/>
        <w:t>правление движений и пр.);</w:t>
      </w:r>
    </w:p>
    <w:p w14:paraId="7F0C6257" w14:textId="77777777" w:rsidR="000F72EA" w:rsidRPr="00AF0606" w:rsidRDefault="000F72EA" w:rsidP="000F72EA">
      <w:pPr>
        <w:numPr>
          <w:ilvl w:val="0"/>
          <w:numId w:val="2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физические воздействия: касания, толчки, удары, усилия, передачи и т. д.).</w:t>
      </w:r>
    </w:p>
    <w:p w14:paraId="1925B26C" w14:textId="77777777" w:rsidR="000F72EA" w:rsidRDefault="000F72EA" w:rsidP="000F72EA"/>
    <w:p w14:paraId="563A94CD"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1.2. Процедура исследования методом наблюдения состоит из следующих этапов:</w:t>
      </w:r>
    </w:p>
    <w:p w14:paraId="206B65D3" w14:textId="77777777" w:rsidR="000F72EA" w:rsidRPr="00AF0606" w:rsidRDefault="000F72EA" w:rsidP="000F72EA">
      <w:pPr>
        <w:spacing w:after="150" w:line="240" w:lineRule="auto"/>
        <w:jc w:val="center"/>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lastRenderedPageBreak/>
        <w:drawing>
          <wp:inline distT="0" distB="0" distL="0" distR="0" wp14:anchorId="0D7C57ED" wp14:editId="7645E886">
            <wp:extent cx="5334000" cy="3228975"/>
            <wp:effectExtent l="0" t="0" r="0" b="9525"/>
            <wp:docPr id="68" name="Рисунок 68" descr="http://do.veip.org/jpg/ep/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veip.org/jpg/ep/1.2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34000" cy="3228975"/>
                    </a:xfrm>
                    <a:prstGeom prst="rect">
                      <a:avLst/>
                    </a:prstGeom>
                    <a:noFill/>
                    <a:ln>
                      <a:noFill/>
                    </a:ln>
                  </pic:spPr>
                </pic:pic>
              </a:graphicData>
            </a:graphic>
          </wp:inline>
        </w:drawing>
      </w:r>
    </w:p>
    <w:p w14:paraId="532E11F7" w14:textId="77777777" w:rsidR="000F72EA" w:rsidRPr="00AF0606" w:rsidRDefault="000F72EA" w:rsidP="000F72EA">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2F65D2E" wp14:editId="70619B54">
            <wp:extent cx="5334000" cy="3514725"/>
            <wp:effectExtent l="0" t="0" r="0" b="9525"/>
            <wp:docPr id="69" name="Рисунок 69" descr="http://do.veip.org/jpg/ep/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do.veip.org/jpg/ep/1.2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34000" cy="3514725"/>
                    </a:xfrm>
                    <a:prstGeom prst="rect">
                      <a:avLst/>
                    </a:prstGeom>
                    <a:noFill/>
                    <a:ln>
                      <a:noFill/>
                    </a:ln>
                  </pic:spPr>
                </pic:pic>
              </a:graphicData>
            </a:graphic>
          </wp:inline>
        </w:drawing>
      </w:r>
    </w:p>
    <w:p w14:paraId="2974010E"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Главная проблема регистрации результатов наблюдения — категоризация по</w:t>
      </w:r>
      <w:r w:rsidRPr="00AF0606">
        <w:rPr>
          <w:rFonts w:ascii="Tahoma" w:eastAsia="Times New Roman" w:hAnsi="Tahoma" w:cs="Tahoma"/>
          <w:color w:val="333333"/>
          <w:sz w:val="27"/>
          <w:szCs w:val="27"/>
          <w:lang w:eastAsia="ru-RU"/>
        </w:rPr>
        <w:softHyphen/>
        <w:t>веденческих актов и параметров поведения. Помимо этого наблюдатель должен уметь различать поведенческие акты. Соблюдение </w:t>
      </w:r>
      <w:r w:rsidRPr="00AF0606">
        <w:rPr>
          <w:rFonts w:ascii="Tahoma" w:eastAsia="Times New Roman" w:hAnsi="Tahoma" w:cs="Tahoma"/>
          <w:b/>
          <w:bCs/>
          <w:color w:val="333333"/>
          <w:sz w:val="27"/>
          <w:szCs w:val="27"/>
          <w:lang w:eastAsia="ru-RU"/>
        </w:rPr>
        <w:t>операциональной валидности</w:t>
      </w:r>
      <w:r w:rsidRPr="00AF0606">
        <w:rPr>
          <w:rFonts w:ascii="Tahoma" w:eastAsia="Times New Roman" w:hAnsi="Tahoma" w:cs="Tahoma"/>
          <w:color w:val="333333"/>
          <w:sz w:val="27"/>
          <w:szCs w:val="27"/>
          <w:lang w:eastAsia="ru-RU"/>
        </w:rPr>
        <w:t> при проведении исследования мето</w:t>
      </w:r>
      <w:r w:rsidRPr="00AF0606">
        <w:rPr>
          <w:rFonts w:ascii="Tahoma" w:eastAsia="Times New Roman" w:hAnsi="Tahoma" w:cs="Tahoma"/>
          <w:color w:val="333333"/>
          <w:sz w:val="27"/>
          <w:szCs w:val="27"/>
          <w:lang w:eastAsia="ru-RU"/>
        </w:rPr>
        <w:softHyphen/>
        <w:t>дом наблюдения всегда вызывает наибольшие сложности.</w:t>
      </w:r>
    </w:p>
    <w:p w14:paraId="62594522"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6B90DBD3" wp14:editId="2F4E26AA">
            <wp:extent cx="5334000" cy="485775"/>
            <wp:effectExtent l="0" t="0" r="0" b="9525"/>
            <wp:docPr id="70" name="Рисунок 70" descr="http://do.veip.org/jpg/ep/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o.veip.org/jpg/ep/9.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34000" cy="485775"/>
                    </a:xfrm>
                    <a:prstGeom prst="rect">
                      <a:avLst/>
                    </a:prstGeom>
                    <a:noFill/>
                    <a:ln>
                      <a:noFill/>
                    </a:ln>
                  </pic:spPr>
                </pic:pic>
              </a:graphicData>
            </a:graphic>
          </wp:inline>
        </w:drawing>
      </w:r>
    </w:p>
    <w:p w14:paraId="15BE1B65"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Влияние субъекта иссле</w:t>
      </w:r>
      <w:r w:rsidRPr="00AF0606">
        <w:rPr>
          <w:rFonts w:ascii="Tahoma" w:eastAsia="Times New Roman" w:hAnsi="Tahoma" w:cs="Tahoma"/>
          <w:color w:val="333333"/>
          <w:sz w:val="27"/>
          <w:szCs w:val="27"/>
          <w:lang w:eastAsia="ru-RU"/>
        </w:rPr>
        <w:softHyphen/>
        <w:t>дования — наблюдателя, его индивидуально-психологических особенностей также чрезвычайно велико. Избежать субъективной оценки можно, используя (если это позволяют усло</w:t>
      </w:r>
      <w:r w:rsidRPr="00AF0606">
        <w:rPr>
          <w:rFonts w:ascii="Tahoma" w:eastAsia="Times New Roman" w:hAnsi="Tahoma" w:cs="Tahoma"/>
          <w:color w:val="333333"/>
          <w:sz w:val="27"/>
          <w:szCs w:val="27"/>
          <w:lang w:eastAsia="ru-RU"/>
        </w:rPr>
        <w:softHyphen/>
        <w:t>вия) средства регистрации (аудио- или видеозапись). Но субъективную оценку нельзя исключить на этапе вторичной кодировки и интерпрета</w:t>
      </w:r>
      <w:r w:rsidRPr="00AF0606">
        <w:rPr>
          <w:rFonts w:ascii="Tahoma" w:eastAsia="Times New Roman" w:hAnsi="Tahoma" w:cs="Tahoma"/>
          <w:color w:val="333333"/>
          <w:sz w:val="27"/>
          <w:szCs w:val="27"/>
          <w:lang w:eastAsia="ru-RU"/>
        </w:rPr>
        <w:softHyphen/>
        <w:t>ции результатов. В этом случае требует</w:t>
      </w:r>
      <w:r w:rsidRPr="00AF0606">
        <w:rPr>
          <w:rFonts w:ascii="Tahoma" w:eastAsia="Times New Roman" w:hAnsi="Tahoma" w:cs="Tahoma"/>
          <w:color w:val="333333"/>
          <w:sz w:val="27"/>
          <w:szCs w:val="27"/>
          <w:lang w:eastAsia="ru-RU"/>
        </w:rPr>
        <w:softHyphen/>
        <w:t>ся участие экспертов, чьи мнения и оценки «обрабатываются»; вычисля</w:t>
      </w:r>
      <w:r w:rsidRPr="00AF0606">
        <w:rPr>
          <w:rFonts w:ascii="Tahoma" w:eastAsia="Times New Roman" w:hAnsi="Tahoma" w:cs="Tahoma"/>
          <w:color w:val="333333"/>
          <w:sz w:val="27"/>
          <w:szCs w:val="27"/>
          <w:lang w:eastAsia="ru-RU"/>
        </w:rPr>
        <w:softHyphen/>
        <w:t>ется коэффициент согласованности; к рассмотрению принимаются лишь те случаи, в отношении которых про</w:t>
      </w:r>
      <w:r w:rsidRPr="00AF0606">
        <w:rPr>
          <w:rFonts w:ascii="Tahoma" w:eastAsia="Times New Roman" w:hAnsi="Tahoma" w:cs="Tahoma"/>
          <w:color w:val="333333"/>
          <w:sz w:val="27"/>
          <w:szCs w:val="27"/>
          <w:lang w:eastAsia="ru-RU"/>
        </w:rPr>
        <w:softHyphen/>
        <w:t>является наибольшая согласован</w:t>
      </w:r>
      <w:r w:rsidRPr="00AF0606">
        <w:rPr>
          <w:rFonts w:ascii="Tahoma" w:eastAsia="Times New Roman" w:hAnsi="Tahoma" w:cs="Tahoma"/>
          <w:color w:val="333333"/>
          <w:sz w:val="27"/>
          <w:szCs w:val="27"/>
          <w:lang w:eastAsia="ru-RU"/>
        </w:rPr>
        <w:softHyphen/>
        <w:t>ность мнений экспертов.</w:t>
      </w:r>
    </w:p>
    <w:p w14:paraId="392DB6B3"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42E08B8" wp14:editId="55116730">
            <wp:extent cx="5334000" cy="4743450"/>
            <wp:effectExtent l="0" t="0" r="0" b="0"/>
            <wp:docPr id="71" name="Рисунок 71" descr="http://do.veip.org/jpg/ep/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o.veip.org/jpg/ep/1.3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34000" cy="4743450"/>
                    </a:xfrm>
                    <a:prstGeom prst="rect">
                      <a:avLst/>
                    </a:prstGeom>
                    <a:noFill/>
                    <a:ln>
                      <a:noFill/>
                    </a:ln>
                  </pic:spPr>
                </pic:pic>
              </a:graphicData>
            </a:graphic>
          </wp:inline>
        </w:drawing>
      </w:r>
    </w:p>
    <w:p w14:paraId="29C6D608" w14:textId="77777777" w:rsidR="000F72EA" w:rsidRPr="00AF0606" w:rsidRDefault="000F72EA" w:rsidP="000F72EA">
      <w:pPr>
        <w:spacing w:after="150" w:line="240" w:lineRule="auto"/>
        <w:jc w:val="center"/>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Рисунок 2. </w:t>
      </w:r>
      <w:r w:rsidRPr="00AF0606">
        <w:rPr>
          <w:rFonts w:ascii="Tahoma" w:eastAsia="Times New Roman" w:hAnsi="Tahoma" w:cs="Tahoma"/>
          <w:color w:val="333333"/>
          <w:sz w:val="27"/>
          <w:szCs w:val="27"/>
          <w:lang w:eastAsia="ru-RU"/>
        </w:rPr>
        <w:t>Виды наблюдения в зависимости от участия наблюдателя.</w:t>
      </w:r>
    </w:p>
    <w:p w14:paraId="4C0DC50D"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lastRenderedPageBreak/>
        <w:t>Эффект наблюдателя состоит в том, что  поведение человека или группы людей изменяется, если они знают, что за ними наблюдают со стороны. Этот эффект возрастает:</w:t>
      </w:r>
    </w:p>
    <w:p w14:paraId="474D5CE3" w14:textId="77777777" w:rsidR="000F72EA" w:rsidRPr="00AF0606" w:rsidRDefault="000F72EA" w:rsidP="000F72EA">
      <w:pPr>
        <w:numPr>
          <w:ilvl w:val="0"/>
          <w:numId w:val="2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если наблюдатель не</w:t>
      </w:r>
      <w:r w:rsidRPr="00AF0606">
        <w:rPr>
          <w:rFonts w:ascii="Tahoma" w:eastAsia="Times New Roman" w:hAnsi="Tahoma" w:cs="Tahoma"/>
          <w:color w:val="333333"/>
          <w:sz w:val="27"/>
          <w:szCs w:val="27"/>
          <w:lang w:eastAsia="ru-RU"/>
        </w:rPr>
        <w:softHyphen/>
        <w:t>известен группе или индивиду,</w:t>
      </w:r>
    </w:p>
    <w:p w14:paraId="7DF15025" w14:textId="77777777" w:rsidR="000F72EA" w:rsidRPr="00AF0606" w:rsidRDefault="000F72EA" w:rsidP="000F72EA">
      <w:pPr>
        <w:numPr>
          <w:ilvl w:val="0"/>
          <w:numId w:val="2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если он авторитетен, значим и может компетентно оценить поведение испытуемых.</w:t>
      </w:r>
    </w:p>
    <w:p w14:paraId="2D9C99EC" w14:textId="77777777" w:rsidR="000F72EA" w:rsidRPr="00AF0606" w:rsidRDefault="000F72EA" w:rsidP="000F72EA">
      <w:pPr>
        <w:numPr>
          <w:ilvl w:val="0"/>
          <w:numId w:val="2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при обучении сложным навыкам, выполнении новых и сложных задач, а также в ходе групповой деятельности.</w:t>
      </w:r>
    </w:p>
    <w:p w14:paraId="6BC9BD96"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 некоторых случаях, например при исследовании «закрытых групп» (банд, воинских коллективов, подростковых группировок и т. д.), внешнее наблюдение исключено.</w:t>
      </w:r>
    </w:p>
    <w:p w14:paraId="357B0EF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При</w:t>
      </w:r>
      <w:r w:rsidRPr="00AF0606">
        <w:rPr>
          <w:rFonts w:ascii="Tahoma" w:eastAsia="Times New Roman" w:hAnsi="Tahoma" w:cs="Tahoma"/>
          <w:b/>
          <w:bCs/>
          <w:color w:val="333333"/>
          <w:sz w:val="27"/>
          <w:szCs w:val="27"/>
          <w:lang w:eastAsia="ru-RU"/>
        </w:rPr>
        <w:t> открытом</w:t>
      </w:r>
      <w:r w:rsidRPr="00AF0606">
        <w:rPr>
          <w:rFonts w:ascii="Tahoma" w:eastAsia="Times New Roman" w:hAnsi="Tahoma" w:cs="Tahoma"/>
          <w:color w:val="333333"/>
          <w:sz w:val="27"/>
          <w:szCs w:val="27"/>
          <w:lang w:eastAsia="ru-RU"/>
        </w:rPr>
        <w:t> наблюдении через определенное время люди привыкают к психологу и начинают вести себя естественно, если он сам не провоцирует «особое» отношение к себе.</w:t>
      </w:r>
    </w:p>
    <w:p w14:paraId="4CF8F94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 том случае, когда применяется </w:t>
      </w:r>
      <w:r w:rsidRPr="00AF0606">
        <w:rPr>
          <w:rFonts w:ascii="Tahoma" w:eastAsia="Times New Roman" w:hAnsi="Tahoma" w:cs="Tahoma"/>
          <w:b/>
          <w:bCs/>
          <w:color w:val="333333"/>
          <w:sz w:val="27"/>
          <w:szCs w:val="27"/>
          <w:lang w:eastAsia="ru-RU"/>
        </w:rPr>
        <w:t>скрытое </w:t>
      </w:r>
      <w:r w:rsidRPr="00AF0606">
        <w:rPr>
          <w:rFonts w:ascii="Tahoma" w:eastAsia="Times New Roman" w:hAnsi="Tahoma" w:cs="Tahoma"/>
          <w:color w:val="333333"/>
          <w:sz w:val="27"/>
          <w:szCs w:val="27"/>
          <w:lang w:eastAsia="ru-RU"/>
        </w:rPr>
        <w:t>наблюдение, «разоблачение» исследователя, может иметь самые серьезные послед</w:t>
      </w:r>
      <w:r w:rsidRPr="00AF0606">
        <w:rPr>
          <w:rFonts w:ascii="Tahoma" w:eastAsia="Times New Roman" w:hAnsi="Tahoma" w:cs="Tahoma"/>
          <w:color w:val="333333"/>
          <w:sz w:val="27"/>
          <w:szCs w:val="27"/>
          <w:lang w:eastAsia="ru-RU"/>
        </w:rPr>
        <w:softHyphen/>
        <w:t>ствия не только для успеха исследования, но и для здоровья и жизни самого наблю</w:t>
      </w:r>
      <w:r w:rsidRPr="00AF0606">
        <w:rPr>
          <w:rFonts w:ascii="Tahoma" w:eastAsia="Times New Roman" w:hAnsi="Tahoma" w:cs="Tahoma"/>
          <w:color w:val="333333"/>
          <w:sz w:val="27"/>
          <w:szCs w:val="27"/>
          <w:lang w:eastAsia="ru-RU"/>
        </w:rPr>
        <w:softHyphen/>
        <w:t>дателя. Включенное наблюдение, при котором исследователь маскируется, а цели наблюдения скрываются, порождает серьезные этические проблемы. Многие психологи считают недопустимым проведение исследований «методом обмана», ко</w:t>
      </w:r>
      <w:r w:rsidRPr="00AF0606">
        <w:rPr>
          <w:rFonts w:ascii="Tahoma" w:eastAsia="Times New Roman" w:hAnsi="Tahoma" w:cs="Tahoma"/>
          <w:color w:val="333333"/>
          <w:sz w:val="27"/>
          <w:szCs w:val="27"/>
          <w:lang w:eastAsia="ru-RU"/>
        </w:rPr>
        <w:softHyphen/>
        <w:t>гда его цели скрываются от исследуемых людей и/или когда испытуемые не знают, что они — объекты наблюдения или экспериментальных манипуляций.</w:t>
      </w:r>
    </w:p>
    <w:p w14:paraId="068129AA"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Какие же конкретные </w:t>
      </w:r>
      <w:r w:rsidRPr="00AF0606">
        <w:rPr>
          <w:rFonts w:ascii="Tahoma" w:eastAsia="Times New Roman" w:hAnsi="Tahoma" w:cs="Tahoma"/>
          <w:b/>
          <w:bCs/>
          <w:color w:val="333333"/>
          <w:sz w:val="27"/>
          <w:szCs w:val="27"/>
          <w:lang w:eastAsia="ru-RU"/>
        </w:rPr>
        <w:t>недостатки метода наблюдения</w:t>
      </w:r>
      <w:r w:rsidRPr="00AF0606">
        <w:rPr>
          <w:rFonts w:ascii="Tahoma" w:eastAsia="Times New Roman" w:hAnsi="Tahoma" w:cs="Tahoma"/>
          <w:color w:val="333333"/>
          <w:sz w:val="27"/>
          <w:szCs w:val="27"/>
          <w:lang w:eastAsia="ru-RU"/>
        </w:rPr>
        <w:t> нельзя исключить? В первую очередь, все ошибки, допущенные наблюдателем. Искажение восприятия событий тем больше, чем сильнее наблюдатель стремится подтвердить свою гипотезу. Он устает, адаптируется к ситуации и перестает заме</w:t>
      </w:r>
      <w:r w:rsidRPr="00AF0606">
        <w:rPr>
          <w:rFonts w:ascii="Tahoma" w:eastAsia="Times New Roman" w:hAnsi="Tahoma" w:cs="Tahoma"/>
          <w:color w:val="333333"/>
          <w:sz w:val="27"/>
          <w:szCs w:val="27"/>
          <w:lang w:eastAsia="ru-RU"/>
        </w:rPr>
        <w:softHyphen/>
        <w:t>чать важные изменения, делает ошибки при записях и т. д. и т. п. Выделяют следующие </w:t>
      </w:r>
      <w:r w:rsidRPr="00AF0606">
        <w:rPr>
          <w:rFonts w:ascii="Tahoma" w:eastAsia="Times New Roman" w:hAnsi="Tahoma" w:cs="Tahoma"/>
          <w:b/>
          <w:bCs/>
          <w:color w:val="333333"/>
          <w:sz w:val="27"/>
          <w:szCs w:val="27"/>
          <w:lang w:eastAsia="ru-RU"/>
        </w:rPr>
        <w:t>типичные ошибки наблюдения:</w:t>
      </w:r>
    </w:p>
    <w:p w14:paraId="242809B2"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Гало-эффект.</w:t>
      </w:r>
      <w:r w:rsidRPr="00AF0606">
        <w:rPr>
          <w:rFonts w:ascii="Tahoma" w:eastAsia="Times New Roman" w:hAnsi="Tahoma" w:cs="Tahoma"/>
          <w:color w:val="333333"/>
          <w:sz w:val="27"/>
          <w:szCs w:val="27"/>
          <w:lang w:eastAsia="ru-RU"/>
        </w:rPr>
        <w:t> Обобщенное впечатление наблюдателя ведет к грубому восприя</w:t>
      </w:r>
      <w:r w:rsidRPr="00AF0606">
        <w:rPr>
          <w:rFonts w:ascii="Tahoma" w:eastAsia="Times New Roman" w:hAnsi="Tahoma" w:cs="Tahoma"/>
          <w:color w:val="333333"/>
          <w:sz w:val="27"/>
          <w:szCs w:val="27"/>
          <w:lang w:eastAsia="ru-RU"/>
        </w:rPr>
        <w:softHyphen/>
        <w:t>тию поведения, игнорированию тонких различий.</w:t>
      </w:r>
    </w:p>
    <w:p w14:paraId="2F08A837"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Эффект снисхождения.</w:t>
      </w:r>
      <w:r w:rsidRPr="00AF0606">
        <w:rPr>
          <w:rFonts w:ascii="Tahoma" w:eastAsia="Times New Roman" w:hAnsi="Tahoma" w:cs="Tahoma"/>
          <w:color w:val="333333"/>
          <w:sz w:val="27"/>
          <w:szCs w:val="27"/>
          <w:lang w:eastAsia="ru-RU"/>
        </w:rPr>
        <w:t> Тенденция всегда давать положительную оценку про</w:t>
      </w:r>
      <w:r w:rsidRPr="00AF0606">
        <w:rPr>
          <w:rFonts w:ascii="Tahoma" w:eastAsia="Times New Roman" w:hAnsi="Tahoma" w:cs="Tahoma"/>
          <w:color w:val="333333"/>
          <w:sz w:val="27"/>
          <w:szCs w:val="27"/>
          <w:lang w:eastAsia="ru-RU"/>
        </w:rPr>
        <w:softHyphen/>
        <w:t>исходящему.</w:t>
      </w:r>
    </w:p>
    <w:p w14:paraId="7A2A0272"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lastRenderedPageBreak/>
        <w:t>Ошибка центральной тенденции.</w:t>
      </w:r>
      <w:r w:rsidRPr="00AF0606">
        <w:rPr>
          <w:rFonts w:ascii="Tahoma" w:eastAsia="Times New Roman" w:hAnsi="Tahoma" w:cs="Tahoma"/>
          <w:color w:val="333333"/>
          <w:sz w:val="27"/>
          <w:szCs w:val="27"/>
          <w:lang w:eastAsia="ru-RU"/>
        </w:rPr>
        <w:t> Наблюдатель стремится давать усредненную оценку наблюдаемому поведению.</w:t>
      </w:r>
    </w:p>
    <w:p w14:paraId="38ACBFA8"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Ошибка корреляции.</w:t>
      </w:r>
      <w:r w:rsidRPr="00AF0606">
        <w:rPr>
          <w:rFonts w:ascii="Tahoma" w:eastAsia="Times New Roman" w:hAnsi="Tahoma" w:cs="Tahoma"/>
          <w:color w:val="333333"/>
          <w:sz w:val="27"/>
          <w:szCs w:val="27"/>
          <w:lang w:eastAsia="ru-RU"/>
        </w:rPr>
        <w:t> Оценка одного признака поведения дается на основании другого наблюдаемого признака (интеллект оценивается по беглости речи).</w:t>
      </w:r>
    </w:p>
    <w:p w14:paraId="56416DC4"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Ошибка контраста.</w:t>
      </w:r>
      <w:r w:rsidRPr="00AF0606">
        <w:rPr>
          <w:rFonts w:ascii="Tahoma" w:eastAsia="Times New Roman" w:hAnsi="Tahoma" w:cs="Tahoma"/>
          <w:color w:val="333333"/>
          <w:sz w:val="27"/>
          <w:szCs w:val="27"/>
          <w:lang w:eastAsia="ru-RU"/>
        </w:rPr>
        <w:t> Склонность наблюдателя выделять у испытуемых черты, противоположные собственным.</w:t>
      </w:r>
    </w:p>
    <w:p w14:paraId="271CDAF6" w14:textId="77777777" w:rsidR="000F72EA" w:rsidRPr="00AF0606" w:rsidRDefault="000F72EA" w:rsidP="000F72EA">
      <w:pPr>
        <w:numPr>
          <w:ilvl w:val="0"/>
          <w:numId w:val="2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Ошибка первого впечатления.</w:t>
      </w:r>
      <w:r w:rsidRPr="00AF0606">
        <w:rPr>
          <w:rFonts w:ascii="Tahoma" w:eastAsia="Times New Roman" w:hAnsi="Tahoma" w:cs="Tahoma"/>
          <w:color w:val="333333"/>
          <w:sz w:val="27"/>
          <w:szCs w:val="27"/>
          <w:lang w:eastAsia="ru-RU"/>
        </w:rPr>
        <w:t> Первое впечатление об индивиде определяет восприятие и оценку его дальнейшего поведения.</w:t>
      </w:r>
    </w:p>
    <w:p w14:paraId="1908D248"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Однако наблюдение является незаменимым методом, если необходимо исследо</w:t>
      </w:r>
      <w:r w:rsidRPr="00AF0606">
        <w:rPr>
          <w:rFonts w:ascii="Tahoma" w:eastAsia="Times New Roman" w:hAnsi="Tahoma" w:cs="Tahoma"/>
          <w:color w:val="333333"/>
          <w:sz w:val="27"/>
          <w:szCs w:val="27"/>
          <w:lang w:eastAsia="ru-RU"/>
        </w:rPr>
        <w:softHyphen/>
        <w:t>вать естественное поведение без вмешательства извне в ситуацию, когда нужно получить целостную картину происходящего и отразить поведение индивидов во всей полноте.</w:t>
      </w:r>
    </w:p>
    <w:p w14:paraId="0277CF81"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7B08F4E" wp14:editId="6B766845">
            <wp:extent cx="3952875" cy="4619625"/>
            <wp:effectExtent l="0" t="0" r="9525" b="9525"/>
            <wp:docPr id="72" name="Рисунок 72" descr="http://do.veip.org/jpg/ep/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o.veip.org/jpg/ep/9.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52875" cy="4619625"/>
                    </a:xfrm>
                    <a:prstGeom prst="rect">
                      <a:avLst/>
                    </a:prstGeom>
                    <a:noFill/>
                    <a:ln>
                      <a:noFill/>
                    </a:ln>
                  </pic:spPr>
                </pic:pic>
              </a:graphicData>
            </a:graphic>
          </wp:inline>
        </w:drawing>
      </w:r>
    </w:p>
    <w:p w14:paraId="496035F2" w14:textId="77777777" w:rsidR="000F72EA" w:rsidRPr="00AF0606" w:rsidRDefault="000F72EA" w:rsidP="000F72EA">
      <w:pPr>
        <w:spacing w:line="240" w:lineRule="auto"/>
        <w:jc w:val="center"/>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Рисунок 3. </w:t>
      </w:r>
      <w:r w:rsidRPr="00AF0606">
        <w:rPr>
          <w:rFonts w:ascii="Tahoma" w:eastAsia="Times New Roman" w:hAnsi="Tahoma" w:cs="Tahoma"/>
          <w:color w:val="333333"/>
          <w:sz w:val="27"/>
          <w:szCs w:val="27"/>
          <w:lang w:eastAsia="ru-RU"/>
        </w:rPr>
        <w:t>Виды наблюдения.</w:t>
      </w:r>
    </w:p>
    <w:p w14:paraId="0B025398" w14:textId="77777777" w:rsidR="000F72EA" w:rsidRDefault="000F72EA" w:rsidP="000F72EA"/>
    <w:p w14:paraId="734DAE0E"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Беседа</w:t>
      </w:r>
    </w:p>
    <w:p w14:paraId="061B4600" w14:textId="77777777" w:rsidR="000F72EA" w:rsidRDefault="000F72EA" w:rsidP="000F72EA">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88AFD1A" wp14:editId="471CA6C9">
            <wp:extent cx="4114800" cy="990600"/>
            <wp:effectExtent l="0" t="0" r="0" b="0"/>
            <wp:docPr id="73" name="Рисунок 73" descr="http://do.veip.org/jpg/ep/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9.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800" cy="990600"/>
                    </a:xfrm>
                    <a:prstGeom prst="rect">
                      <a:avLst/>
                    </a:prstGeom>
                    <a:noFill/>
                    <a:ln>
                      <a:noFill/>
                    </a:ln>
                  </pic:spPr>
                </pic:pic>
              </a:graphicData>
            </a:graphic>
          </wp:inline>
        </w:drawing>
      </w:r>
    </w:p>
    <w:p w14:paraId="5F592BAA"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Беседа — специфичный для психологии метод исследования чело</w:t>
      </w:r>
      <w:r>
        <w:rPr>
          <w:rFonts w:ascii="Tahoma" w:hAnsi="Tahoma" w:cs="Tahoma"/>
          <w:color w:val="333333"/>
          <w:sz w:val="27"/>
          <w:szCs w:val="27"/>
        </w:rPr>
        <w:softHyphen/>
        <w:t>веческого поведения, так как в других естественных науках коммуникация между субъектом и объектом исследования невозможна.</w:t>
      </w:r>
    </w:p>
    <w:p w14:paraId="7AED056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Психологи различных школ и направлений широко исполь</w:t>
      </w:r>
      <w:r>
        <w:rPr>
          <w:rFonts w:ascii="Tahoma" w:hAnsi="Tahoma" w:cs="Tahoma"/>
          <w:color w:val="333333"/>
          <w:sz w:val="27"/>
          <w:szCs w:val="27"/>
        </w:rPr>
        <w:softHyphen/>
        <w:t>зуют ее в своих исследованиях. Например</w:t>
      </w:r>
      <w:r>
        <w:rPr>
          <w:rFonts w:ascii="Tahoma" w:hAnsi="Tahoma" w:cs="Tahoma"/>
          <w:color w:val="000000"/>
          <w:sz w:val="27"/>
          <w:szCs w:val="27"/>
        </w:rPr>
        <w:t>,</w:t>
      </w:r>
      <w:r>
        <w:rPr>
          <w:rStyle w:val="apple-converted-space"/>
          <w:rFonts w:ascii="Tahoma" w:hAnsi="Tahoma" w:cs="Tahoma"/>
          <w:color w:val="000000"/>
          <w:sz w:val="27"/>
          <w:szCs w:val="27"/>
        </w:rPr>
        <w:t> </w:t>
      </w:r>
      <w:r>
        <w:rPr>
          <w:rStyle w:val="a4"/>
          <w:rFonts w:ascii="Tahoma" w:hAnsi="Tahoma" w:cs="Tahoma"/>
          <w:color w:val="000000"/>
          <w:sz w:val="27"/>
          <w:szCs w:val="27"/>
        </w:rPr>
        <w:t>Ж.Пиаже</w:t>
      </w:r>
      <w:r>
        <w:rPr>
          <w:rStyle w:val="apple-converted-space"/>
          <w:rFonts w:ascii="Tahoma" w:hAnsi="Tahoma" w:cs="Tahoma"/>
          <w:color w:val="333333"/>
          <w:sz w:val="27"/>
          <w:szCs w:val="27"/>
        </w:rPr>
        <w:t> </w:t>
      </w:r>
      <w:r>
        <w:rPr>
          <w:rFonts w:ascii="Tahoma" w:hAnsi="Tahoma" w:cs="Tahoma"/>
          <w:color w:val="333333"/>
          <w:sz w:val="27"/>
          <w:szCs w:val="27"/>
        </w:rPr>
        <w:t>и представители его школы, гуманистические психологи, основоположники и последователи «глубин</w:t>
      </w:r>
      <w:r>
        <w:rPr>
          <w:rFonts w:ascii="Tahoma" w:hAnsi="Tahoma" w:cs="Tahoma"/>
          <w:color w:val="333333"/>
          <w:sz w:val="27"/>
          <w:szCs w:val="27"/>
        </w:rPr>
        <w:softHyphen/>
        <w:t>ной» психологии и т.д.</w:t>
      </w:r>
    </w:p>
    <w:p w14:paraId="71F528CA"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Беседа включается как дополнительный метод в структуру эксперимента на пер</w:t>
      </w:r>
      <w:r>
        <w:rPr>
          <w:rFonts w:ascii="Tahoma" w:hAnsi="Tahoma" w:cs="Tahoma"/>
          <w:color w:val="333333"/>
          <w:sz w:val="27"/>
          <w:szCs w:val="27"/>
        </w:rPr>
        <w:softHyphen/>
        <w:t>вом этапе, когда исследователь собирает первичную информацию об испытуемом, дает ему инструкцию, мотивирует и т.д., и на последнем этапе — в форме пост</w:t>
      </w:r>
      <w:r>
        <w:rPr>
          <w:rFonts w:ascii="Tahoma" w:hAnsi="Tahoma" w:cs="Tahoma"/>
          <w:color w:val="333333"/>
          <w:sz w:val="27"/>
          <w:szCs w:val="27"/>
        </w:rPr>
        <w:softHyphen/>
        <w:t>экспериментального интервью. Исследователи различают клиническую беседу, со</w:t>
      </w:r>
      <w:r>
        <w:rPr>
          <w:rFonts w:ascii="Tahoma" w:hAnsi="Tahoma" w:cs="Tahoma"/>
          <w:color w:val="333333"/>
          <w:sz w:val="27"/>
          <w:szCs w:val="27"/>
        </w:rPr>
        <w:softHyphen/>
        <w:t>ставную часть «клинического метода», и целенаправленный опрос «лицом к лицу» — интервью.</w:t>
      </w:r>
    </w:p>
    <w:p w14:paraId="652ACEA2"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Клиническая беседа</w:t>
      </w:r>
      <w:r>
        <w:rPr>
          <w:rStyle w:val="apple-converted-space"/>
          <w:rFonts w:ascii="Tahoma" w:hAnsi="Tahoma" w:cs="Tahoma"/>
          <w:color w:val="333333"/>
          <w:sz w:val="27"/>
          <w:szCs w:val="27"/>
        </w:rPr>
        <w:t> </w:t>
      </w:r>
      <w:r>
        <w:rPr>
          <w:rFonts w:ascii="Tahoma" w:hAnsi="Tahoma" w:cs="Tahoma"/>
          <w:color w:val="333333"/>
          <w:sz w:val="27"/>
          <w:szCs w:val="27"/>
        </w:rPr>
        <w:t>не обязательно проводится с пациентом клиники. Этот тер</w:t>
      </w:r>
      <w:r>
        <w:rPr>
          <w:rFonts w:ascii="Tahoma" w:hAnsi="Tahoma" w:cs="Tahoma"/>
          <w:color w:val="333333"/>
          <w:sz w:val="27"/>
          <w:szCs w:val="27"/>
        </w:rPr>
        <w:softHyphen/>
        <w:t>мин закрепился за способом исследования целостной личности, при котором в ходе диалога с испытуемым исследователь стремится получить максимально полную ин</w:t>
      </w:r>
      <w:r>
        <w:rPr>
          <w:rFonts w:ascii="Tahoma" w:hAnsi="Tahoma" w:cs="Tahoma"/>
          <w:color w:val="333333"/>
          <w:sz w:val="27"/>
          <w:szCs w:val="27"/>
        </w:rPr>
        <w:softHyphen/>
        <w:t>формацию о его индивидуально-личностных особенностях, жизненном пути, содер</w:t>
      </w:r>
      <w:r>
        <w:rPr>
          <w:rFonts w:ascii="Tahoma" w:hAnsi="Tahoma" w:cs="Tahoma"/>
          <w:color w:val="333333"/>
          <w:sz w:val="27"/>
          <w:szCs w:val="27"/>
        </w:rPr>
        <w:softHyphen/>
        <w:t>жании его сознания и подсознания и т.д. Клиническая беседа чаще всего проводит</w:t>
      </w:r>
      <w:r>
        <w:rPr>
          <w:rFonts w:ascii="Tahoma" w:hAnsi="Tahoma" w:cs="Tahoma"/>
          <w:color w:val="333333"/>
          <w:sz w:val="27"/>
          <w:szCs w:val="27"/>
        </w:rPr>
        <w:softHyphen/>
        <w:t>ся в особо оборудованном помещении. Нередко она включается в контекст психоло</w:t>
      </w:r>
      <w:r>
        <w:rPr>
          <w:rFonts w:ascii="Tahoma" w:hAnsi="Tahoma" w:cs="Tahoma"/>
          <w:color w:val="333333"/>
          <w:sz w:val="27"/>
          <w:szCs w:val="27"/>
        </w:rPr>
        <w:softHyphen/>
        <w:t>гической консультации или психологического тренинга.</w:t>
      </w:r>
    </w:p>
    <w:p w14:paraId="3646036E"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Различные школы и направления психологии применяют свои стратегии прове</w:t>
      </w:r>
      <w:r>
        <w:rPr>
          <w:rFonts w:ascii="Tahoma" w:hAnsi="Tahoma" w:cs="Tahoma"/>
          <w:color w:val="333333"/>
          <w:sz w:val="27"/>
          <w:szCs w:val="27"/>
        </w:rPr>
        <w:softHyphen/>
        <w:t>дения клинической беседы. В ходе беседы исследователь выдвигает и проверяет ги</w:t>
      </w:r>
      <w:r>
        <w:rPr>
          <w:rFonts w:ascii="Tahoma" w:hAnsi="Tahoma" w:cs="Tahoma"/>
          <w:color w:val="333333"/>
          <w:sz w:val="27"/>
          <w:szCs w:val="27"/>
        </w:rPr>
        <w:softHyphen/>
        <w:t>потезы об особенностях и причинах поведения личности. Для проверки этих част</w:t>
      </w:r>
      <w:r>
        <w:rPr>
          <w:rFonts w:ascii="Tahoma" w:hAnsi="Tahoma" w:cs="Tahoma"/>
          <w:color w:val="333333"/>
          <w:sz w:val="27"/>
          <w:szCs w:val="27"/>
        </w:rPr>
        <w:softHyphen/>
        <w:t>ных гипотез он может давать испытуемому задания, тесты. Тогда клиническая бесе</w:t>
      </w:r>
      <w:r>
        <w:rPr>
          <w:rFonts w:ascii="Tahoma" w:hAnsi="Tahoma" w:cs="Tahoma"/>
          <w:color w:val="333333"/>
          <w:sz w:val="27"/>
          <w:szCs w:val="27"/>
        </w:rPr>
        <w:softHyphen/>
        <w:t>да превращается в клинический эксперимент.</w:t>
      </w:r>
    </w:p>
    <w:p w14:paraId="36FE5FFD"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Данные, полученные в ходе клинической беседы, фиксирует сам эксперимента</w:t>
      </w:r>
      <w:r>
        <w:rPr>
          <w:rFonts w:ascii="Tahoma" w:hAnsi="Tahoma" w:cs="Tahoma"/>
          <w:color w:val="333333"/>
          <w:sz w:val="27"/>
          <w:szCs w:val="27"/>
        </w:rPr>
        <w:softHyphen/>
        <w:t>тор, а лучше — ассистент или исследователь, который записывает информацию пос</w:t>
      </w:r>
      <w:r>
        <w:rPr>
          <w:rFonts w:ascii="Tahoma" w:hAnsi="Tahoma" w:cs="Tahoma"/>
          <w:color w:val="333333"/>
          <w:sz w:val="27"/>
          <w:szCs w:val="27"/>
        </w:rPr>
        <w:softHyphen/>
        <w:t>ле беседы по памяти. И тому и другому способу фиксации информации присущи свои недостатки. Если запись ведется в ходе беседы, может нарушиться доверительный контакт с собеседником. В этих случаях помогает скрытая аудио- и видеозапись, но это порождает этические проблемы. Запись по памяти приводит к потере части ин</w:t>
      </w:r>
      <w:r>
        <w:rPr>
          <w:rFonts w:ascii="Tahoma" w:hAnsi="Tahoma" w:cs="Tahoma"/>
          <w:color w:val="333333"/>
          <w:sz w:val="27"/>
          <w:szCs w:val="27"/>
        </w:rPr>
        <w:softHyphen/>
        <w:t>формации из-за неполноты и ошибок запоминания, вызванных колебаниями внима</w:t>
      </w:r>
      <w:r>
        <w:rPr>
          <w:rFonts w:ascii="Tahoma" w:hAnsi="Tahoma" w:cs="Tahoma"/>
          <w:color w:val="333333"/>
          <w:sz w:val="27"/>
          <w:szCs w:val="27"/>
        </w:rPr>
        <w:softHyphen/>
        <w:t>ния, интерференцией и другими причинами Часть информации теряется или иска</w:t>
      </w:r>
      <w:r>
        <w:rPr>
          <w:rFonts w:ascii="Tahoma" w:hAnsi="Tahoma" w:cs="Tahoma"/>
          <w:color w:val="333333"/>
          <w:sz w:val="27"/>
          <w:szCs w:val="27"/>
        </w:rPr>
        <w:softHyphen/>
        <w:t>жается из-за того, что исследователь может оценить некоторые сообщения испыту</w:t>
      </w:r>
      <w:r>
        <w:rPr>
          <w:rFonts w:ascii="Tahoma" w:hAnsi="Tahoma" w:cs="Tahoma"/>
          <w:color w:val="333333"/>
          <w:sz w:val="27"/>
          <w:szCs w:val="27"/>
        </w:rPr>
        <w:softHyphen/>
        <w:t>емого как более значимые, а другими пренебречь. Если запись беседы проводится вручную, то целесообразно кодировать речевую информацию.</w:t>
      </w:r>
    </w:p>
    <w:p w14:paraId="57B53C42"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Целенаправленным опросом называют</w:t>
      </w:r>
      <w:r>
        <w:rPr>
          <w:rStyle w:val="apple-converted-space"/>
          <w:rFonts w:ascii="Tahoma" w:hAnsi="Tahoma" w:cs="Tahoma"/>
          <w:color w:val="333333"/>
          <w:sz w:val="27"/>
          <w:szCs w:val="27"/>
        </w:rPr>
        <w:t> </w:t>
      </w:r>
      <w:r>
        <w:rPr>
          <w:rStyle w:val="a4"/>
          <w:rFonts w:ascii="Tahoma" w:hAnsi="Tahoma" w:cs="Tahoma"/>
          <w:color w:val="333333"/>
          <w:sz w:val="27"/>
          <w:szCs w:val="27"/>
        </w:rPr>
        <w:t>интервью.</w:t>
      </w:r>
      <w:r>
        <w:rPr>
          <w:rStyle w:val="apple-converted-space"/>
          <w:rFonts w:ascii="Tahoma" w:hAnsi="Tahoma" w:cs="Tahoma"/>
          <w:color w:val="333333"/>
          <w:sz w:val="27"/>
          <w:szCs w:val="27"/>
        </w:rPr>
        <w:t> </w:t>
      </w:r>
      <w:r>
        <w:rPr>
          <w:rFonts w:ascii="Tahoma" w:hAnsi="Tahoma" w:cs="Tahoma"/>
          <w:color w:val="333333"/>
          <w:sz w:val="27"/>
          <w:szCs w:val="27"/>
        </w:rPr>
        <w:t>Метод интервью получил ши</w:t>
      </w:r>
      <w:r>
        <w:rPr>
          <w:rFonts w:ascii="Tahoma" w:hAnsi="Tahoma" w:cs="Tahoma"/>
          <w:color w:val="333333"/>
          <w:sz w:val="27"/>
          <w:szCs w:val="27"/>
        </w:rPr>
        <w:softHyphen/>
        <w:t>рокое распространение в социальной психологии, психологии личности, психоло</w:t>
      </w:r>
      <w:r>
        <w:rPr>
          <w:rFonts w:ascii="Tahoma" w:hAnsi="Tahoma" w:cs="Tahoma"/>
          <w:color w:val="333333"/>
          <w:sz w:val="27"/>
          <w:szCs w:val="27"/>
        </w:rPr>
        <w:softHyphen/>
        <w:t>гии труда, но главная сфера его</w:t>
      </w:r>
      <w:r>
        <w:rPr>
          <w:rStyle w:val="apple-converted-space"/>
          <w:rFonts w:ascii="Helvetica" w:hAnsi="Helvetica" w:cs="Helvetica"/>
          <w:color w:val="333333"/>
          <w:sz w:val="21"/>
          <w:szCs w:val="21"/>
        </w:rPr>
        <w:t> </w:t>
      </w:r>
      <w:r>
        <w:rPr>
          <w:rFonts w:ascii="Helvetica" w:hAnsi="Helvetica" w:cs="Helvetica"/>
          <w:b/>
          <w:bCs/>
          <w:noProof/>
          <w:color w:val="333333"/>
          <w:sz w:val="21"/>
          <w:szCs w:val="21"/>
        </w:rPr>
        <w:drawing>
          <wp:inline distT="0" distB="0" distL="0" distR="0" wp14:anchorId="31374CC7" wp14:editId="31894D61">
            <wp:extent cx="1990725" cy="1933575"/>
            <wp:effectExtent l="0" t="0" r="9525" b="9525"/>
            <wp:docPr id="74" name="Рисунок 74" descr="http://do.veip.org/jpg/ep/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9.1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90725" cy="1933575"/>
                    </a:xfrm>
                    <a:prstGeom prst="rect">
                      <a:avLst/>
                    </a:prstGeom>
                    <a:noFill/>
                    <a:ln>
                      <a:noFill/>
                    </a:ln>
                  </pic:spPr>
                </pic:pic>
              </a:graphicData>
            </a:graphic>
          </wp:inline>
        </w:drawing>
      </w:r>
      <w:r>
        <w:rPr>
          <w:rFonts w:ascii="Tahoma" w:hAnsi="Tahoma" w:cs="Tahoma"/>
          <w:color w:val="333333"/>
          <w:sz w:val="27"/>
          <w:szCs w:val="27"/>
        </w:rPr>
        <w:t>применения — социология. Поэтому по традиции его относят к социологическим и социально-психологическим методам.</w:t>
      </w:r>
    </w:p>
    <w:p w14:paraId="5ED5978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Интервью определяется как «псевдобеседа»:</w:t>
      </w:r>
      <w:r>
        <w:rPr>
          <w:rFonts w:ascii="Tahoma" w:hAnsi="Tahoma" w:cs="Tahoma"/>
          <w:color w:val="333333"/>
          <w:sz w:val="27"/>
          <w:szCs w:val="27"/>
        </w:rPr>
        <w:t>интервьюер все время должен по</w:t>
      </w:r>
      <w:r>
        <w:rPr>
          <w:rFonts w:ascii="Tahoma" w:hAnsi="Tahoma" w:cs="Tahoma"/>
          <w:color w:val="333333"/>
          <w:sz w:val="27"/>
          <w:szCs w:val="27"/>
        </w:rPr>
        <w:softHyphen/>
        <w:t>мнить, что он — исследователь, не упускать из внимания план и вести разговор в нужном ему русле.</w:t>
      </w:r>
    </w:p>
    <w:p w14:paraId="4322F0EE"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Решающее значение при проведении интервью имеет доверительный контакт между интервьюером и опрашиваемым.</w:t>
      </w:r>
      <w:r>
        <w:rPr>
          <w:rStyle w:val="apple-converted-space"/>
          <w:rFonts w:ascii="Tahoma" w:hAnsi="Tahoma" w:cs="Tahoma"/>
          <w:color w:val="333333"/>
          <w:sz w:val="27"/>
          <w:szCs w:val="27"/>
        </w:rPr>
        <w:t> </w:t>
      </w:r>
      <w:r>
        <w:rPr>
          <w:rFonts w:ascii="Tahoma" w:hAnsi="Tahoma" w:cs="Tahoma"/>
          <w:color w:val="333333"/>
          <w:sz w:val="27"/>
          <w:szCs w:val="27"/>
        </w:rPr>
        <w:t>Но ни в коем случае нельзя допускать па</w:t>
      </w:r>
      <w:r>
        <w:rPr>
          <w:rFonts w:ascii="Tahoma" w:hAnsi="Tahoma" w:cs="Tahoma"/>
          <w:color w:val="333333"/>
          <w:sz w:val="27"/>
          <w:szCs w:val="27"/>
        </w:rPr>
        <w:softHyphen/>
        <w:t xml:space="preserve">нибратства и утраты психологической дистанции. Следует сохранять нейтральную позицию в процессе интервью и стараться не демонстрировать свое отношение ни к содержанию ответов и вопросов, ни к собеседнику. Существует масса методических рекомендаций  по поводу построения и проведения интервью. Все они очень подробно излагаются в </w:t>
      </w:r>
      <w:r>
        <w:rPr>
          <w:rFonts w:ascii="Tahoma" w:hAnsi="Tahoma" w:cs="Tahoma"/>
          <w:color w:val="333333"/>
          <w:sz w:val="27"/>
          <w:szCs w:val="27"/>
        </w:rPr>
        <w:lastRenderedPageBreak/>
        <w:t>соответствующей социологической и социально-пси</w:t>
      </w:r>
      <w:r>
        <w:rPr>
          <w:rFonts w:ascii="Tahoma" w:hAnsi="Tahoma" w:cs="Tahoma"/>
          <w:color w:val="333333"/>
          <w:sz w:val="27"/>
          <w:szCs w:val="27"/>
        </w:rPr>
        <w:softHyphen/>
        <w:t>хологической литератур. В социальной психологии интервью относят к одному из видов метода опроса. Второй вид — заочный опрос, анкеты («открытые» или «закрытые»). Они предна</w:t>
      </w:r>
      <w:r>
        <w:rPr>
          <w:rFonts w:ascii="Tahoma" w:hAnsi="Tahoma" w:cs="Tahoma"/>
          <w:color w:val="333333"/>
          <w:sz w:val="27"/>
          <w:szCs w:val="27"/>
        </w:rPr>
        <w:softHyphen/>
        <w:t>значены для самостоятельного заполнения испытуемым, без участия исследовате</w:t>
      </w:r>
      <w:r>
        <w:rPr>
          <w:rFonts w:ascii="Tahoma" w:hAnsi="Tahoma" w:cs="Tahoma"/>
          <w:color w:val="333333"/>
          <w:sz w:val="27"/>
          <w:szCs w:val="27"/>
        </w:rPr>
        <w:softHyphen/>
        <w:t>ля. Анкета может содержать «открытые» вопросы. В этом случае респондент дает свободные ответ на вопрос. «Закрытые» вопросы предполагают ответ по типу «Да – Нет» или ответ с множественным выбором.</w:t>
      </w:r>
    </w:p>
    <w:p w14:paraId="2E81C0F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Психологи часто обращаются к заочному опросу в своей исследовательской практике. Пионером использования анкеты в психологическом исследовании был</w:t>
      </w:r>
      <w:r>
        <w:rPr>
          <w:rStyle w:val="apple-converted-space"/>
          <w:rFonts w:ascii="Tahoma" w:hAnsi="Tahoma" w:cs="Tahoma"/>
          <w:color w:val="000000"/>
          <w:sz w:val="27"/>
          <w:szCs w:val="27"/>
        </w:rPr>
        <w:t> </w:t>
      </w:r>
      <w:r>
        <w:rPr>
          <w:rStyle w:val="a4"/>
          <w:rFonts w:ascii="Tahoma" w:hAnsi="Tahoma" w:cs="Tahoma"/>
          <w:color w:val="000000"/>
          <w:sz w:val="27"/>
          <w:szCs w:val="27"/>
        </w:rPr>
        <w:t>Ф. Гальтон</w:t>
      </w:r>
      <w:r>
        <w:rPr>
          <w:rFonts w:ascii="Tahoma" w:hAnsi="Tahoma" w:cs="Tahoma"/>
          <w:color w:val="000000"/>
          <w:sz w:val="27"/>
          <w:szCs w:val="27"/>
        </w:rPr>
        <w:t>.</w:t>
      </w:r>
    </w:p>
    <w:p w14:paraId="42D489CA"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B6A48F8" wp14:editId="377E3DEB">
            <wp:extent cx="5372100" cy="3552825"/>
            <wp:effectExtent l="0" t="0" r="0" b="9525"/>
            <wp:docPr id="75" name="Рисунок 75" descr="http://do.veip.org/jpg/ep/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o.veip.org/jpg/ep/1.3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72100" cy="3552825"/>
                    </a:xfrm>
                    <a:prstGeom prst="rect">
                      <a:avLst/>
                    </a:prstGeom>
                    <a:noFill/>
                    <a:ln>
                      <a:noFill/>
                    </a:ln>
                  </pic:spPr>
                </pic:pic>
              </a:graphicData>
            </a:graphic>
          </wp:inline>
        </w:drawing>
      </w:r>
    </w:p>
    <w:p w14:paraId="6EB6DDDA"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Его афоризмы: "Статистика — это "единственное орудие, которым можно прорубить дорогу в густых зарослях трудностей, преграждающие дорогу тем, кто настойчиво развивает науку о человеке"".</w:t>
      </w:r>
    </w:p>
    <w:p w14:paraId="7869DB5E"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Исследуя влияние наследственности и среды на уровень интеллекту</w:t>
      </w:r>
      <w:r>
        <w:rPr>
          <w:rFonts w:ascii="Tahoma" w:hAnsi="Tahoma" w:cs="Tahoma"/>
          <w:color w:val="333333"/>
          <w:sz w:val="27"/>
          <w:szCs w:val="27"/>
        </w:rPr>
        <w:softHyphen/>
        <w:t>альных достижений, он разработал анкету и опросил с ее помощью 100 круп</w:t>
      </w:r>
      <w:r>
        <w:rPr>
          <w:rFonts w:ascii="Tahoma" w:hAnsi="Tahoma" w:cs="Tahoma"/>
          <w:color w:val="333333"/>
          <w:sz w:val="27"/>
          <w:szCs w:val="27"/>
        </w:rPr>
        <w:softHyphen/>
        <w:t>нейших британских ученых. Позже анкеты стали широко использоваться в психо</w:t>
      </w:r>
      <w:r>
        <w:rPr>
          <w:rFonts w:ascii="Tahoma" w:hAnsi="Tahoma" w:cs="Tahoma"/>
          <w:color w:val="333333"/>
          <w:sz w:val="27"/>
          <w:szCs w:val="27"/>
        </w:rPr>
        <w:softHyphen/>
        <w:t>логии развития и психологии личности, в социальной психологии.</w:t>
      </w:r>
    </w:p>
    <w:p w14:paraId="1011AA00"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Анкетирование трудно отнести к собственно психологическим исследователь</w:t>
      </w:r>
      <w:r>
        <w:rPr>
          <w:rStyle w:val="a4"/>
          <w:rFonts w:ascii="Tahoma" w:hAnsi="Tahoma" w:cs="Tahoma"/>
          <w:color w:val="333333"/>
          <w:sz w:val="27"/>
          <w:szCs w:val="27"/>
        </w:rPr>
        <w:softHyphen/>
        <w:t>ским методам.</w:t>
      </w:r>
      <w:r>
        <w:rPr>
          <w:rStyle w:val="apple-converted-space"/>
          <w:rFonts w:ascii="Tahoma" w:hAnsi="Tahoma" w:cs="Tahoma"/>
          <w:color w:val="333333"/>
          <w:sz w:val="27"/>
          <w:szCs w:val="27"/>
        </w:rPr>
        <w:t> </w:t>
      </w:r>
      <w:r>
        <w:rPr>
          <w:rFonts w:ascii="Tahoma" w:hAnsi="Tahoma" w:cs="Tahoma"/>
          <w:color w:val="333333"/>
          <w:sz w:val="27"/>
          <w:szCs w:val="27"/>
        </w:rPr>
        <w:t>Информация, получаемая с помощью анкеты, является декларатив</w:t>
      </w:r>
      <w:r>
        <w:rPr>
          <w:rFonts w:ascii="Tahoma" w:hAnsi="Tahoma" w:cs="Tahoma"/>
          <w:color w:val="333333"/>
          <w:sz w:val="27"/>
          <w:szCs w:val="27"/>
        </w:rPr>
        <w:softHyphen/>
        <w:t>ной и не может считаться надежной и достоверной даже при полной искренности испытуемого. Каждый психолог знает, как на содержание высказываний испытуе</w:t>
      </w:r>
      <w:r>
        <w:rPr>
          <w:rFonts w:ascii="Tahoma" w:hAnsi="Tahoma" w:cs="Tahoma"/>
          <w:color w:val="333333"/>
          <w:sz w:val="27"/>
          <w:szCs w:val="27"/>
        </w:rPr>
        <w:softHyphen/>
        <w:t>мого влияют неосознаваемая мотивация и установки.</w:t>
      </w:r>
    </w:p>
    <w:p w14:paraId="10B3776D" w14:textId="77777777" w:rsidR="000F72EA" w:rsidRDefault="000F72EA" w:rsidP="000F72EA"/>
    <w:p w14:paraId="4FF957A1"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3. Архивный метод</w:t>
      </w:r>
    </w:p>
    <w:p w14:paraId="2BA39CD2"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Термин </w:t>
      </w:r>
      <w:r w:rsidRPr="00AF0606">
        <w:rPr>
          <w:rFonts w:ascii="Tahoma" w:eastAsia="Times New Roman" w:hAnsi="Tahoma" w:cs="Tahoma"/>
          <w:b/>
          <w:bCs/>
          <w:color w:val="333333"/>
          <w:sz w:val="27"/>
          <w:szCs w:val="27"/>
          <w:lang w:eastAsia="ru-RU"/>
        </w:rPr>
        <w:t>«архивный ме</w:t>
      </w:r>
      <w:r w:rsidRPr="00AF0606">
        <w:rPr>
          <w:rFonts w:ascii="Tahoma" w:eastAsia="Times New Roman" w:hAnsi="Tahoma" w:cs="Tahoma"/>
          <w:b/>
          <w:bCs/>
          <w:color w:val="333333"/>
          <w:sz w:val="27"/>
          <w:szCs w:val="27"/>
          <w:lang w:eastAsia="ru-RU"/>
        </w:rPr>
        <w:softHyphen/>
        <w:t>тод» американские психологи применяет</w:t>
      </w:r>
      <w:r w:rsidRPr="00AF0606">
        <w:rPr>
          <w:rFonts w:ascii="Tahoma" w:eastAsia="Times New Roman" w:hAnsi="Tahoma" w:cs="Tahoma"/>
          <w:color w:val="333333"/>
          <w:sz w:val="27"/>
          <w:szCs w:val="27"/>
          <w:lang w:eastAsia="ru-RU"/>
        </w:rPr>
        <w:t> для таких исследований, которые предполагают анализ дневниковых записей и замет</w:t>
      </w:r>
      <w:r w:rsidRPr="00AF0606">
        <w:rPr>
          <w:rFonts w:ascii="Tahoma" w:eastAsia="Times New Roman" w:hAnsi="Tahoma" w:cs="Tahoma"/>
          <w:color w:val="333333"/>
          <w:sz w:val="27"/>
          <w:szCs w:val="27"/>
          <w:lang w:eastAsia="ru-RU"/>
        </w:rPr>
        <w:softHyphen/>
        <w:t>ок, архивных материалов, продуктов трудовой, учебной или творческой деятельно</w:t>
      </w:r>
      <w:r w:rsidRPr="00AF0606">
        <w:rPr>
          <w:rFonts w:ascii="Tahoma" w:eastAsia="Times New Roman" w:hAnsi="Tahoma" w:cs="Tahoma"/>
          <w:color w:val="333333"/>
          <w:sz w:val="27"/>
          <w:szCs w:val="27"/>
          <w:lang w:eastAsia="ru-RU"/>
        </w:rPr>
        <w:softHyphen/>
        <w:t>сти и т.д. Отечественные психологи используют другой термин для обозначения этого метода. Чаще всего его обозначают как </w:t>
      </w:r>
      <w:r w:rsidRPr="00AF0606">
        <w:rPr>
          <w:rFonts w:ascii="Tahoma" w:eastAsia="Times New Roman" w:hAnsi="Tahoma" w:cs="Tahoma"/>
          <w:b/>
          <w:bCs/>
          <w:color w:val="333333"/>
          <w:sz w:val="27"/>
          <w:szCs w:val="27"/>
          <w:lang w:eastAsia="ru-RU"/>
        </w:rPr>
        <w:t>«анализ продуктов деятельности»,</w:t>
      </w:r>
      <w:r w:rsidRPr="00AF0606">
        <w:rPr>
          <w:rFonts w:ascii="Tahoma" w:eastAsia="Times New Roman" w:hAnsi="Tahoma" w:cs="Tahoma"/>
          <w:color w:val="333333"/>
          <w:sz w:val="27"/>
          <w:szCs w:val="27"/>
          <w:lang w:eastAsia="ru-RU"/>
        </w:rPr>
        <w:t> или </w:t>
      </w:r>
      <w:r w:rsidRPr="00AF0606">
        <w:rPr>
          <w:rFonts w:ascii="Tahoma" w:eastAsia="Times New Roman" w:hAnsi="Tahoma" w:cs="Tahoma"/>
          <w:b/>
          <w:bCs/>
          <w:color w:val="333333"/>
          <w:sz w:val="27"/>
          <w:szCs w:val="27"/>
          <w:lang w:eastAsia="ru-RU"/>
        </w:rPr>
        <w:t>праксиметрический метод.</w:t>
      </w:r>
    </w:p>
    <w:p w14:paraId="3EC3FC4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Исследователь может проводить исследование текстов, предметных продуктов деятельности с различными целями. По целям и конкретным приемам реализации «архивного метода» выделяют его разновидности.</w:t>
      </w:r>
    </w:p>
    <w:p w14:paraId="7FB12CE4"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Широкое распространение в психологии личности, психологии творчества и ис</w:t>
      </w:r>
      <w:r w:rsidRPr="00AF0606">
        <w:rPr>
          <w:rFonts w:ascii="Tahoma" w:eastAsia="Times New Roman" w:hAnsi="Tahoma" w:cs="Tahoma"/>
          <w:color w:val="333333"/>
          <w:sz w:val="27"/>
          <w:szCs w:val="27"/>
          <w:lang w:eastAsia="ru-RU"/>
        </w:rPr>
        <w:softHyphen/>
        <w:t>торической психологии получил </w:t>
      </w:r>
      <w:r w:rsidRPr="00AF0606">
        <w:rPr>
          <w:rFonts w:ascii="Tahoma" w:eastAsia="Times New Roman" w:hAnsi="Tahoma" w:cs="Tahoma"/>
          <w:b/>
          <w:bCs/>
          <w:color w:val="333333"/>
          <w:sz w:val="27"/>
          <w:szCs w:val="27"/>
          <w:lang w:eastAsia="ru-RU"/>
        </w:rPr>
        <w:t>биографический метод,</w:t>
      </w:r>
      <w:r w:rsidRPr="00AF0606">
        <w:rPr>
          <w:rFonts w:ascii="Tahoma" w:eastAsia="Times New Roman" w:hAnsi="Tahoma" w:cs="Tahoma"/>
          <w:color w:val="333333"/>
          <w:sz w:val="27"/>
          <w:szCs w:val="27"/>
          <w:lang w:eastAsia="ru-RU"/>
        </w:rPr>
        <w:t> в ходе которого изучаются особенности жизненного пути одной личности или группы людей.</w:t>
      </w:r>
    </w:p>
    <w:p w14:paraId="4B141A84"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К разновидностям «архивного метода» относится также техника контент-анализа.</w:t>
      </w:r>
      <w:r w:rsidRPr="00AF0606">
        <w:rPr>
          <w:rFonts w:ascii="Tahoma" w:eastAsia="Times New Roman" w:hAnsi="Tahoma" w:cs="Tahoma"/>
          <w:color w:val="333333"/>
          <w:sz w:val="27"/>
          <w:szCs w:val="27"/>
          <w:lang w:eastAsia="ru-RU"/>
        </w:rPr>
        <w:t> Контент-анализ представляет собой один из наиболее разработанных и строгих методов анализа документов. Исследователь выделяет единицы содержания и квантифицирует полученные данные. Этот метод широко распространен не только в психологии, но и в других социальных науках. Особенно часто он используется в поли</w:t>
      </w:r>
      <w:r w:rsidRPr="00AF0606">
        <w:rPr>
          <w:rFonts w:ascii="Tahoma" w:eastAsia="Times New Roman" w:hAnsi="Tahoma" w:cs="Tahoma"/>
          <w:color w:val="333333"/>
          <w:sz w:val="27"/>
          <w:szCs w:val="27"/>
          <w:lang w:eastAsia="ru-RU"/>
        </w:rPr>
        <w:softHyphen/>
        <w:t>тической психологии, психологии рекламы и коммуникации. Разработка метода контент-анализа связана с именами Г. Лассуэла,</w:t>
      </w:r>
      <w:r w:rsidRPr="00AF0606">
        <w:rPr>
          <w:rFonts w:ascii="Tahoma" w:eastAsia="Times New Roman" w:hAnsi="Tahoma" w:cs="Tahoma"/>
          <w:b/>
          <w:bCs/>
          <w:color w:val="000000"/>
          <w:sz w:val="27"/>
          <w:szCs w:val="27"/>
          <w:lang w:eastAsia="ru-RU"/>
        </w:rPr>
        <w:t>Ч. Осгуда</w:t>
      </w:r>
      <w:r w:rsidRPr="00AF0606">
        <w:rPr>
          <w:rFonts w:ascii="Tahoma" w:eastAsia="Times New Roman" w:hAnsi="Tahoma" w:cs="Tahoma"/>
          <w:color w:val="333333"/>
          <w:sz w:val="27"/>
          <w:szCs w:val="27"/>
          <w:lang w:eastAsia="ru-RU"/>
        </w:rPr>
        <w:t> и Б. Берельсона, автора фун</w:t>
      </w:r>
      <w:r w:rsidRPr="00AF0606">
        <w:rPr>
          <w:rFonts w:ascii="Tahoma" w:eastAsia="Times New Roman" w:hAnsi="Tahoma" w:cs="Tahoma"/>
          <w:color w:val="333333"/>
          <w:sz w:val="27"/>
          <w:szCs w:val="27"/>
          <w:lang w:eastAsia="ru-RU"/>
        </w:rPr>
        <w:softHyphen/>
        <w:t>даментальной монографии «Контент-анализ в коммуникационных исследованиях». </w:t>
      </w:r>
      <w:r w:rsidRPr="00AF0606">
        <w:rPr>
          <w:rFonts w:ascii="Tahoma" w:eastAsia="Times New Roman" w:hAnsi="Tahoma" w:cs="Tahoma"/>
          <w:b/>
          <w:bCs/>
          <w:color w:val="333333"/>
          <w:sz w:val="27"/>
          <w:szCs w:val="27"/>
          <w:lang w:eastAsia="ru-RU"/>
        </w:rPr>
        <w:t>Стандартными единицами при анализе текста в контент-анализе являются:</w:t>
      </w:r>
    </w:p>
    <w:p w14:paraId="5D4A252D"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слово (термин, символ),</w:t>
      </w:r>
    </w:p>
    <w:p w14:paraId="0081066B"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lastRenderedPageBreak/>
        <w:t>суждение или законченная мысль,</w:t>
      </w:r>
    </w:p>
    <w:p w14:paraId="70DFECE4"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тема,</w:t>
      </w:r>
    </w:p>
    <w:p w14:paraId="598FE59B"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персонаж,</w:t>
      </w:r>
    </w:p>
    <w:p w14:paraId="00685D94"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ав</w:t>
      </w:r>
      <w:r w:rsidRPr="00AF0606">
        <w:rPr>
          <w:rFonts w:ascii="Tahoma" w:eastAsia="Times New Roman" w:hAnsi="Tahoma" w:cs="Tahoma"/>
          <w:color w:val="333333"/>
          <w:sz w:val="27"/>
          <w:szCs w:val="27"/>
          <w:lang w:eastAsia="ru-RU"/>
        </w:rPr>
        <w:softHyphen/>
        <w:t>тор</w:t>
      </w:r>
    </w:p>
    <w:p w14:paraId="3EDAAA51" w14:textId="77777777" w:rsidR="000F72EA" w:rsidRPr="00AF0606" w:rsidRDefault="000F72EA" w:rsidP="000F72EA">
      <w:pPr>
        <w:numPr>
          <w:ilvl w:val="0"/>
          <w:numId w:val="27"/>
        </w:numPr>
        <w:spacing w:before="100" w:beforeAutospacing="1" w:after="100" w:afterAutospacing="1" w:line="240" w:lineRule="auto"/>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целостное сообщение.</w:t>
      </w:r>
    </w:p>
    <w:p w14:paraId="65C4BE1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Каждая единица рассматривается в контексте более общей структуры.</w:t>
      </w:r>
    </w:p>
    <w:p w14:paraId="47BC75D5"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Существует несколько способов обработки данных контент-анализа. Простей</w:t>
      </w:r>
      <w:r w:rsidRPr="00AF0606">
        <w:rPr>
          <w:rFonts w:ascii="Tahoma" w:eastAsia="Times New Roman" w:hAnsi="Tahoma" w:cs="Tahoma"/>
          <w:color w:val="333333"/>
          <w:sz w:val="27"/>
          <w:szCs w:val="27"/>
          <w:lang w:eastAsia="ru-RU"/>
        </w:rPr>
        <w:softHyphen/>
        <w:t>ший способ заключается в регистрации частоты появления тех или иных единиц в тексте. Исследова</w:t>
      </w:r>
      <w:r w:rsidRPr="00AF0606">
        <w:rPr>
          <w:rFonts w:ascii="Tahoma" w:eastAsia="Times New Roman" w:hAnsi="Tahoma" w:cs="Tahoma"/>
          <w:color w:val="333333"/>
          <w:sz w:val="27"/>
          <w:szCs w:val="27"/>
          <w:lang w:eastAsia="ru-RU"/>
        </w:rPr>
        <w:softHyphen/>
        <w:t>тель может сопоставлять частоту появления тех или иных единиц в разных текстах, определять ее изменение от начала сообщения до его завершения и т. д. Вычисляют</w:t>
      </w:r>
      <w:r w:rsidRPr="00AF0606">
        <w:rPr>
          <w:rFonts w:ascii="Tahoma" w:eastAsia="Times New Roman" w:hAnsi="Tahoma" w:cs="Tahoma"/>
          <w:color w:val="333333"/>
          <w:sz w:val="27"/>
          <w:szCs w:val="27"/>
          <w:lang w:eastAsia="ru-RU"/>
        </w:rPr>
        <w:softHyphen/>
        <w:t>ся «коэффициенты неустойчивости» встречаемости, или «удельные веса» тех или иных единиц.</w:t>
      </w:r>
    </w:p>
    <w:p w14:paraId="2401362F"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Второй тип анализа — построение матриц совместных появлений еди</w:t>
      </w:r>
      <w:r w:rsidRPr="00AF0606">
        <w:rPr>
          <w:rFonts w:ascii="Tahoma" w:eastAsia="Times New Roman" w:hAnsi="Tahoma" w:cs="Tahoma"/>
          <w:color w:val="333333"/>
          <w:sz w:val="27"/>
          <w:szCs w:val="27"/>
          <w:lang w:eastAsia="ru-RU"/>
        </w:rPr>
        <w:softHyphen/>
        <w:t>ниц контент-анализа в текстах. При этом, например, регистрируются частоты неза</w:t>
      </w:r>
      <w:r w:rsidRPr="00AF0606">
        <w:rPr>
          <w:rFonts w:ascii="Tahoma" w:eastAsia="Times New Roman" w:hAnsi="Tahoma" w:cs="Tahoma"/>
          <w:color w:val="333333"/>
          <w:sz w:val="27"/>
          <w:szCs w:val="27"/>
          <w:lang w:eastAsia="ru-RU"/>
        </w:rPr>
        <w:softHyphen/>
        <w:t>висимой встречаемости единиц (А) и (В) в разных сообщениях. Вычисляется условная (теоретическая) вероятность совместной встречаемости, равная </w:t>
      </w:r>
      <w:r w:rsidRPr="00AF0606">
        <w:rPr>
          <w:rFonts w:ascii="Tahoma" w:eastAsia="Times New Roman" w:hAnsi="Tahoma" w:cs="Tahoma"/>
          <w:i/>
          <w:iCs/>
          <w:color w:val="333333"/>
          <w:sz w:val="27"/>
          <w:szCs w:val="27"/>
          <w:lang w:eastAsia="ru-RU"/>
        </w:rPr>
        <w:t>Р(АВ) = Р(А)</w:t>
      </w:r>
      <w:r w:rsidRPr="00AF0606">
        <w:rPr>
          <w:rFonts w:ascii="Tahoma" w:eastAsia="Times New Roman" w:hAnsi="Tahoma" w:cs="Tahoma"/>
          <w:color w:val="333333"/>
          <w:sz w:val="27"/>
          <w:szCs w:val="27"/>
          <w:lang w:eastAsia="ru-RU"/>
        </w:rPr>
        <w:t> х </w:t>
      </w:r>
      <w:r w:rsidRPr="00AF0606">
        <w:rPr>
          <w:rFonts w:ascii="Tahoma" w:eastAsia="Times New Roman" w:hAnsi="Tahoma" w:cs="Tahoma"/>
          <w:i/>
          <w:iCs/>
          <w:color w:val="333333"/>
          <w:sz w:val="27"/>
          <w:szCs w:val="27"/>
          <w:lang w:eastAsia="ru-RU"/>
        </w:rPr>
        <w:t>Р(В).</w:t>
      </w:r>
      <w:r w:rsidRPr="00AF0606">
        <w:rPr>
          <w:rFonts w:ascii="Tahoma" w:eastAsia="Times New Roman" w:hAnsi="Tahoma" w:cs="Tahoma"/>
          <w:color w:val="333333"/>
          <w:sz w:val="27"/>
          <w:szCs w:val="27"/>
          <w:lang w:eastAsia="ru-RU"/>
        </w:rPr>
        <w:t> Затем регистрируется частота совместного появления этих двух единиц в одном сообщении. Сравнение эмпирической частоты совместного появления двух единиц с теоретической (условной) вероятностью их встречи дает информацию о неслучайности или случайности их появления в текстах.</w:t>
      </w:r>
    </w:p>
    <w:p w14:paraId="5D887FB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Можно сравнивать и матрицу эмпирической встречаемости разных единиц с тео</w:t>
      </w:r>
      <w:r w:rsidRPr="00AF0606">
        <w:rPr>
          <w:rFonts w:ascii="Tahoma" w:eastAsia="Times New Roman" w:hAnsi="Tahoma" w:cs="Tahoma"/>
          <w:color w:val="333333"/>
          <w:sz w:val="27"/>
          <w:szCs w:val="27"/>
          <w:lang w:eastAsia="ru-RU"/>
        </w:rPr>
        <w:softHyphen/>
        <w:t>ретической матрицей. Эта процедура предложена Осгудом и широко распростране</w:t>
      </w:r>
      <w:r w:rsidRPr="00AF0606">
        <w:rPr>
          <w:rFonts w:ascii="Tahoma" w:eastAsia="Times New Roman" w:hAnsi="Tahoma" w:cs="Tahoma"/>
          <w:color w:val="333333"/>
          <w:sz w:val="27"/>
          <w:szCs w:val="27"/>
          <w:lang w:eastAsia="ru-RU"/>
        </w:rPr>
        <w:softHyphen/>
        <w:t>на в психологии коммуникации и пропаганды.</w:t>
      </w:r>
    </w:p>
    <w:p w14:paraId="5897823D" w14:textId="77777777" w:rsidR="000F72EA" w:rsidRPr="00AF0606"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11A2289" wp14:editId="62ABA427">
            <wp:extent cx="4838700" cy="1247775"/>
            <wp:effectExtent l="0" t="0" r="0" b="9525"/>
            <wp:docPr id="76" name="Рисунок 76" descr="http://do.veip.org/jpg/ep/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o.veip.org/jpg/ep/1.3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38700" cy="1247775"/>
                    </a:xfrm>
                    <a:prstGeom prst="rect">
                      <a:avLst/>
                    </a:prstGeom>
                    <a:noFill/>
                    <a:ln>
                      <a:noFill/>
                    </a:ln>
                  </pic:spPr>
                </pic:pic>
              </a:graphicData>
            </a:graphic>
          </wp:inline>
        </w:drawing>
      </w:r>
    </w:p>
    <w:p w14:paraId="476C4F4D" w14:textId="77777777" w:rsidR="000F72EA" w:rsidRPr="00AF0606" w:rsidRDefault="000F72EA" w:rsidP="000F72EA">
      <w:pPr>
        <w:spacing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Контент-анализ используется при анализе результатов применения проективных тестов, материалов беседы и т. д. Несмотря на громоздкую процедуру, контент-анализ обладает массой достоинств: нет эффекта воздействия исследователя на по</w:t>
      </w:r>
      <w:r w:rsidRPr="00AF0606">
        <w:rPr>
          <w:rFonts w:ascii="Tahoma" w:eastAsia="Times New Roman" w:hAnsi="Tahoma" w:cs="Tahoma"/>
          <w:color w:val="333333"/>
          <w:sz w:val="27"/>
          <w:szCs w:val="27"/>
          <w:lang w:eastAsia="ru-RU"/>
        </w:rPr>
        <w:softHyphen/>
        <w:t xml:space="preserve">ведение испытуемых, данные </w:t>
      </w:r>
      <w:r w:rsidRPr="00AF0606">
        <w:rPr>
          <w:rFonts w:ascii="Tahoma" w:eastAsia="Times New Roman" w:hAnsi="Tahoma" w:cs="Tahoma"/>
          <w:color w:val="333333"/>
          <w:sz w:val="27"/>
          <w:szCs w:val="27"/>
          <w:lang w:eastAsia="ru-RU"/>
        </w:rPr>
        <w:lastRenderedPageBreak/>
        <w:t>проверены на надежность; этот метод можно рекомен</w:t>
      </w:r>
      <w:r w:rsidRPr="00AF0606">
        <w:rPr>
          <w:rFonts w:ascii="Tahoma" w:eastAsia="Times New Roman" w:hAnsi="Tahoma" w:cs="Tahoma"/>
          <w:color w:val="333333"/>
          <w:sz w:val="27"/>
          <w:szCs w:val="27"/>
          <w:lang w:eastAsia="ru-RU"/>
        </w:rPr>
        <w:softHyphen/>
        <w:t>довать для анализа исторических документов и т. д.</w:t>
      </w:r>
    </w:p>
    <w:p w14:paraId="212B2174"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Анализ продуктов деятельности</w:t>
      </w:r>
    </w:p>
    <w:p w14:paraId="0EAF28E0"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Метод, широко распространенный в истори</w:t>
      </w:r>
      <w:r>
        <w:rPr>
          <w:rFonts w:ascii="Tahoma" w:hAnsi="Tahoma" w:cs="Tahoma"/>
          <w:color w:val="333333"/>
          <w:sz w:val="27"/>
          <w:szCs w:val="27"/>
        </w:rPr>
        <w:softHyphen/>
        <w:t>ческой психологии, а также в антропопсихологии и психологии творчества. Для пси</w:t>
      </w:r>
      <w:r>
        <w:rPr>
          <w:rFonts w:ascii="Tahoma" w:hAnsi="Tahoma" w:cs="Tahoma"/>
          <w:color w:val="333333"/>
          <w:sz w:val="27"/>
          <w:szCs w:val="27"/>
        </w:rPr>
        <w:softHyphen/>
        <w:t>хологии творчества он является одним из основных, поскольку особенность твор</w:t>
      </w:r>
      <w:r>
        <w:rPr>
          <w:rFonts w:ascii="Tahoma" w:hAnsi="Tahoma" w:cs="Tahoma"/>
          <w:color w:val="333333"/>
          <w:sz w:val="27"/>
          <w:szCs w:val="27"/>
        </w:rPr>
        <w:softHyphen/>
        <w:t>ческого продукта как раз и состоит в его уникальности.</w:t>
      </w:r>
    </w:p>
    <w:p w14:paraId="70BFC2A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Анализ продуктов деятельности предоставляет важный материал для клиниче</w:t>
      </w:r>
      <w:r>
        <w:rPr>
          <w:rFonts w:ascii="Tahoma" w:hAnsi="Tahoma" w:cs="Tahoma"/>
          <w:color w:val="333333"/>
          <w:sz w:val="27"/>
          <w:szCs w:val="27"/>
        </w:rPr>
        <w:softHyphen/>
        <w:t>ских психологов: при определенных заболеваниях (шизофрении, маниакально-де</w:t>
      </w:r>
      <w:r>
        <w:rPr>
          <w:rFonts w:ascii="Tahoma" w:hAnsi="Tahoma" w:cs="Tahoma"/>
          <w:color w:val="333333"/>
          <w:sz w:val="27"/>
          <w:szCs w:val="27"/>
        </w:rPr>
        <w:softHyphen/>
        <w:t>прессивном психозе и т. д.) резко изменяется характер продуктивности, что прояв</w:t>
      </w:r>
      <w:r>
        <w:rPr>
          <w:rFonts w:ascii="Tahoma" w:hAnsi="Tahoma" w:cs="Tahoma"/>
          <w:color w:val="333333"/>
          <w:sz w:val="27"/>
          <w:szCs w:val="27"/>
        </w:rPr>
        <w:softHyphen/>
        <w:t>ляется в особенностях текстов, рисунков, поделок больных.</w:t>
      </w:r>
    </w:p>
    <w:p w14:paraId="079BAA76"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DC569D2" wp14:editId="49799A0B">
            <wp:extent cx="4362450" cy="1895475"/>
            <wp:effectExtent l="0" t="0" r="0" b="9525"/>
            <wp:docPr id="77" name="Рисунок 77" descr="http://do.veip.org/jpg/ep/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9.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62450" cy="1895475"/>
                    </a:xfrm>
                    <a:prstGeom prst="rect">
                      <a:avLst/>
                    </a:prstGeom>
                    <a:noFill/>
                    <a:ln>
                      <a:noFill/>
                    </a:ln>
                  </pic:spPr>
                </pic:pic>
              </a:graphicData>
            </a:graphic>
          </wp:inline>
        </w:drawing>
      </w:r>
    </w:p>
    <w:p w14:paraId="79E7150E" w14:textId="77777777" w:rsidR="000F72EA" w:rsidRDefault="000F72EA" w:rsidP="000F72EA">
      <w:pPr>
        <w:pStyle w:val="a3"/>
        <w:spacing w:before="0" w:beforeAutospacing="0" w:after="150" w:afterAutospacing="0"/>
        <w:ind w:firstLine="300"/>
        <w:jc w:val="both"/>
        <w:rPr>
          <w:rFonts w:ascii="Tahoma" w:hAnsi="Tahoma" w:cs="Tahoma"/>
          <w:color w:val="333333"/>
          <w:sz w:val="27"/>
          <w:szCs w:val="27"/>
        </w:rPr>
      </w:pPr>
      <w:r>
        <w:rPr>
          <w:rFonts w:ascii="Tahoma" w:hAnsi="Tahoma" w:cs="Tahoma"/>
          <w:color w:val="333333"/>
          <w:sz w:val="27"/>
          <w:szCs w:val="27"/>
        </w:rPr>
        <w:t>Образец нейропсихологического анализа продуктов деятельности больного пред</w:t>
      </w:r>
      <w:r>
        <w:rPr>
          <w:rFonts w:ascii="Tahoma" w:hAnsi="Tahoma" w:cs="Tahoma"/>
          <w:color w:val="333333"/>
          <w:sz w:val="27"/>
          <w:szCs w:val="27"/>
        </w:rPr>
        <w:softHyphen/>
        <w:t>ставлен в работе</w:t>
      </w:r>
      <w:r>
        <w:rPr>
          <w:rStyle w:val="apple-converted-space"/>
          <w:rFonts w:ascii="Tahoma" w:hAnsi="Tahoma" w:cs="Tahoma"/>
          <w:color w:val="333333"/>
          <w:sz w:val="27"/>
          <w:szCs w:val="27"/>
        </w:rPr>
        <w:t> </w:t>
      </w:r>
      <w:r>
        <w:rPr>
          <w:rStyle w:val="a4"/>
          <w:rFonts w:ascii="Tahoma" w:hAnsi="Tahoma" w:cs="Tahoma"/>
          <w:color w:val="000000"/>
          <w:sz w:val="27"/>
          <w:szCs w:val="27"/>
        </w:rPr>
        <w:t>А. Р. Лурии</w:t>
      </w:r>
      <w:r>
        <w:rPr>
          <w:rStyle w:val="apple-converted-space"/>
          <w:rFonts w:ascii="Tahoma" w:hAnsi="Tahoma" w:cs="Tahoma"/>
          <w:color w:val="333333"/>
          <w:sz w:val="27"/>
          <w:szCs w:val="27"/>
        </w:rPr>
        <w:t> </w:t>
      </w:r>
      <w:r>
        <w:rPr>
          <w:rFonts w:ascii="Tahoma" w:hAnsi="Tahoma" w:cs="Tahoma"/>
          <w:color w:val="333333"/>
          <w:sz w:val="27"/>
          <w:szCs w:val="27"/>
        </w:rPr>
        <w:t>«Потерянный и возвращенный мир». Все изложение построено на основе изучения и интерпретации дневниковых записей и рисунков человека, перенесшего ранение в одну из третичных зон коры левого полушария головного мозга.</w:t>
      </w:r>
    </w:p>
    <w:p w14:paraId="311FB006"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p>
    <w:p w14:paraId="27B0AC6D" w14:textId="77777777" w:rsidR="000F72EA" w:rsidRPr="00AF0606"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AF0606">
        <w:rPr>
          <w:rFonts w:ascii="Helvetica" w:eastAsia="Times New Roman" w:hAnsi="Helvetica" w:cs="Helvetica"/>
          <w:color w:val="333333"/>
          <w:sz w:val="36"/>
          <w:szCs w:val="36"/>
          <w:lang w:eastAsia="ru-RU"/>
        </w:rPr>
        <w:t>Часть 5. Проективный метод</w:t>
      </w:r>
    </w:p>
    <w:p w14:paraId="3FD387B2"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Проективный метод является методом «промежуточным» по своему статусу меж</w:t>
      </w:r>
      <w:r w:rsidRPr="00AF0606">
        <w:rPr>
          <w:rFonts w:ascii="Tahoma" w:eastAsia="Times New Roman" w:hAnsi="Tahoma" w:cs="Tahoma"/>
          <w:color w:val="333333"/>
          <w:sz w:val="27"/>
          <w:szCs w:val="27"/>
          <w:lang w:eastAsia="ru-RU"/>
        </w:rPr>
        <w:softHyphen/>
        <w:t>ду психологическим измерением (тестирование) и анализом продуктов деятельно</w:t>
      </w:r>
      <w:r w:rsidRPr="00AF0606">
        <w:rPr>
          <w:rFonts w:ascii="Tahoma" w:eastAsia="Times New Roman" w:hAnsi="Tahoma" w:cs="Tahoma"/>
          <w:color w:val="333333"/>
          <w:sz w:val="27"/>
          <w:szCs w:val="27"/>
          <w:lang w:eastAsia="ru-RU"/>
        </w:rPr>
        <w:softHyphen/>
        <w:t>сти. Процедура применения любой проективной методики такая же, как и любого другого психологического теста. Испытуемому дается инструкция выполнить опре</w:t>
      </w:r>
      <w:r w:rsidRPr="00AF0606">
        <w:rPr>
          <w:rFonts w:ascii="Tahoma" w:eastAsia="Times New Roman" w:hAnsi="Tahoma" w:cs="Tahoma"/>
          <w:color w:val="333333"/>
          <w:sz w:val="27"/>
          <w:szCs w:val="27"/>
          <w:lang w:eastAsia="ru-RU"/>
        </w:rPr>
        <w:softHyphen/>
        <w:t xml:space="preserve">деленное задание: </w:t>
      </w:r>
      <w:r w:rsidRPr="00AF0606">
        <w:rPr>
          <w:rFonts w:ascii="Tahoma" w:eastAsia="Times New Roman" w:hAnsi="Tahoma" w:cs="Tahoma"/>
          <w:color w:val="333333"/>
          <w:sz w:val="27"/>
          <w:szCs w:val="27"/>
          <w:lang w:eastAsia="ru-RU"/>
        </w:rPr>
        <w:lastRenderedPageBreak/>
        <w:t>нарисовать картину, составить рассказ по рисунку, дополнить предложение. Экспериментатор управляет его действиями, т.е. ведет беседу, предъявляет задания в определенной последовательности и т.д. В отличие от традиционного тестирования, акцент переносится на процедуру анализа и интер</w:t>
      </w:r>
      <w:r w:rsidRPr="00AF0606">
        <w:rPr>
          <w:rFonts w:ascii="Tahoma" w:eastAsia="Times New Roman" w:hAnsi="Tahoma" w:cs="Tahoma"/>
          <w:color w:val="333333"/>
          <w:sz w:val="27"/>
          <w:szCs w:val="27"/>
          <w:lang w:eastAsia="ru-RU"/>
        </w:rPr>
        <w:softHyphen/>
        <w:t>претации продуктов деятельности испытуемых.</w:t>
      </w:r>
    </w:p>
    <w:p w14:paraId="3109970D"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b/>
          <w:bCs/>
          <w:color w:val="333333"/>
          <w:sz w:val="27"/>
          <w:szCs w:val="27"/>
          <w:lang w:eastAsia="ru-RU"/>
        </w:rPr>
        <w:t> Все проективные тесты сближает набор признаков:</w:t>
      </w:r>
    </w:p>
    <w:p w14:paraId="57F489F7" w14:textId="77777777" w:rsidR="000F72EA" w:rsidRPr="00AF0606" w:rsidRDefault="000F72EA" w:rsidP="000F72EA">
      <w:pPr>
        <w:numPr>
          <w:ilvl w:val="0"/>
          <w:numId w:val="2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неопределенность материала или инструкции к заданию;</w:t>
      </w:r>
    </w:p>
    <w:p w14:paraId="5B5DA411" w14:textId="77777777" w:rsidR="000F72EA" w:rsidRPr="00AF0606" w:rsidRDefault="000F72EA" w:rsidP="000F72EA">
      <w:pPr>
        <w:numPr>
          <w:ilvl w:val="0"/>
          <w:numId w:val="2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«открытость» множества потенциальных ответов — принимаются все реакции испытуемого;</w:t>
      </w:r>
    </w:p>
    <w:p w14:paraId="326C0A20" w14:textId="77777777" w:rsidR="000F72EA" w:rsidRPr="00AF0606" w:rsidRDefault="000F72EA" w:rsidP="000F72EA">
      <w:pPr>
        <w:numPr>
          <w:ilvl w:val="0"/>
          <w:numId w:val="2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атмосфера доброжелательности и отсутствие оценочного отношения со стороны экспериментатора;</w:t>
      </w:r>
    </w:p>
    <w:p w14:paraId="75CD4151" w14:textId="77777777" w:rsidR="000F72EA" w:rsidRPr="00AF0606" w:rsidRDefault="000F72EA" w:rsidP="000F72EA">
      <w:pPr>
        <w:numPr>
          <w:ilvl w:val="0"/>
          <w:numId w:val="2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измерение не психической функции, а модуса личности в ее отношениях с соци</w:t>
      </w:r>
      <w:r w:rsidRPr="00AF0606">
        <w:rPr>
          <w:rFonts w:ascii="Tahoma" w:eastAsia="Times New Roman" w:hAnsi="Tahoma" w:cs="Tahoma"/>
          <w:color w:val="333333"/>
          <w:sz w:val="27"/>
          <w:szCs w:val="27"/>
          <w:lang w:eastAsia="ru-RU"/>
        </w:rPr>
        <w:softHyphen/>
        <w:t>альной средой.</w:t>
      </w:r>
    </w:p>
    <w:p w14:paraId="5E4FBC81"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Эти особенности процедуры сближают проективные тесты с тестами креативно</w:t>
      </w:r>
      <w:r w:rsidRPr="00AF0606">
        <w:rPr>
          <w:rFonts w:ascii="Tahoma" w:eastAsia="Times New Roman" w:hAnsi="Tahoma" w:cs="Tahoma"/>
          <w:color w:val="333333"/>
          <w:sz w:val="27"/>
          <w:szCs w:val="27"/>
          <w:lang w:eastAsia="ru-RU"/>
        </w:rPr>
        <w:softHyphen/>
        <w:t>сти. Не случайно Роршах первоначально предназначил тест «чернильных пятен» для исследования воображения как психической способности.</w:t>
      </w:r>
    </w:p>
    <w:p w14:paraId="33FF9946" w14:textId="77777777" w:rsidR="000F72EA" w:rsidRPr="00AF0606"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Более подробно особен</w:t>
      </w:r>
      <w:r w:rsidRPr="00AF0606">
        <w:rPr>
          <w:rFonts w:ascii="Tahoma" w:eastAsia="Times New Roman" w:hAnsi="Tahoma" w:cs="Tahoma"/>
          <w:color w:val="333333"/>
          <w:sz w:val="27"/>
          <w:szCs w:val="27"/>
          <w:lang w:eastAsia="ru-RU"/>
        </w:rPr>
        <w:softHyphen/>
        <w:t>ности проективных тестов рассмотрены в известной монографи</w:t>
      </w:r>
      <w:r w:rsidRPr="00AF0606">
        <w:rPr>
          <w:rFonts w:ascii="Tahoma" w:eastAsia="Times New Roman" w:hAnsi="Tahoma" w:cs="Tahoma"/>
          <w:color w:val="000000"/>
          <w:sz w:val="27"/>
          <w:szCs w:val="27"/>
          <w:lang w:eastAsia="ru-RU"/>
        </w:rPr>
        <w:t>и </w:t>
      </w:r>
      <w:r w:rsidRPr="00AF0606">
        <w:rPr>
          <w:rFonts w:ascii="Tahoma" w:eastAsia="Times New Roman" w:hAnsi="Tahoma" w:cs="Tahoma"/>
          <w:b/>
          <w:bCs/>
          <w:color w:val="000000"/>
          <w:sz w:val="27"/>
          <w:szCs w:val="27"/>
          <w:lang w:eastAsia="ru-RU"/>
        </w:rPr>
        <w:t>Е. Т Соколовой</w:t>
      </w:r>
      <w:r w:rsidRPr="00AF0606">
        <w:rPr>
          <w:rFonts w:ascii="Tahoma" w:eastAsia="Times New Roman" w:hAnsi="Tahoma" w:cs="Tahoma"/>
          <w:color w:val="000000"/>
          <w:sz w:val="27"/>
          <w:szCs w:val="27"/>
          <w:lang w:eastAsia="ru-RU"/>
        </w:rPr>
        <w:t> </w:t>
      </w:r>
      <w:r w:rsidRPr="00AF0606">
        <w:rPr>
          <w:rFonts w:ascii="Tahoma" w:eastAsia="Times New Roman" w:hAnsi="Tahoma" w:cs="Tahoma"/>
          <w:color w:val="333333"/>
          <w:sz w:val="27"/>
          <w:szCs w:val="27"/>
          <w:lang w:eastAsia="ru-RU"/>
        </w:rPr>
        <w:t>«Проективные методы исследования личности» (1980). Ей предложена классификация проективных методик:</w:t>
      </w:r>
    </w:p>
    <w:p w14:paraId="6FA7E84C"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Структурирования: формирование стимулов, придание им смысла (пятна Роршаха)</w:t>
      </w:r>
    </w:p>
    <w:p w14:paraId="17878B98"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Конструирования: создание из оформленных деталей осмысленного целого («Деревня»).</w:t>
      </w:r>
    </w:p>
    <w:p w14:paraId="460313EB"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Интерпретации: истолькование какого-либо события, ситуации (ТАТ)</w:t>
      </w:r>
    </w:p>
    <w:p w14:paraId="7F200611"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Дополнения: завершение предложения, рассказа («Неоконченные предложения»).( Например: «Мое будущее………»)</w:t>
      </w:r>
    </w:p>
    <w:p w14:paraId="0A95C95E"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Катарсиса: осуществление игровой деятельности в особо организованных условиях.</w:t>
      </w:r>
    </w:p>
    <w:p w14:paraId="2F5AD31F"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Изучение экспрессии: рисунки на свободную или заданную тему.</w:t>
      </w:r>
    </w:p>
    <w:p w14:paraId="4A621A09" w14:textId="77777777" w:rsidR="000F72EA" w:rsidRPr="00AF0606" w:rsidRDefault="000F72EA" w:rsidP="000F72EA">
      <w:pPr>
        <w:numPr>
          <w:ilvl w:val="0"/>
          <w:numId w:val="2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AF0606">
        <w:rPr>
          <w:rFonts w:ascii="Tahoma" w:eastAsia="Times New Roman" w:hAnsi="Tahoma" w:cs="Tahoma"/>
          <w:color w:val="333333"/>
          <w:sz w:val="27"/>
          <w:szCs w:val="27"/>
          <w:lang w:eastAsia="ru-RU"/>
        </w:rPr>
        <w:t>Изучения импрессии: предпочтение одних стимулов другим (Тест Люшера).</w:t>
      </w:r>
    </w:p>
    <w:p w14:paraId="308DB9F1" w14:textId="77777777" w:rsidR="000F72EA" w:rsidRDefault="000F72EA" w:rsidP="000F72EA"/>
    <w:p w14:paraId="2BC1B6C1" w14:textId="77777777" w:rsidR="000F72EA" w:rsidRPr="000F72EA" w:rsidRDefault="000F72EA" w:rsidP="000F72EA">
      <w:pPr>
        <w:shd w:val="clear" w:color="auto" w:fill="FFFFFF"/>
        <w:spacing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Тема 3. Психология психологического эксперимента.</w:t>
      </w:r>
    </w:p>
    <w:p w14:paraId="418CDAD0" w14:textId="77777777" w:rsidR="000F72EA" w:rsidRPr="000F72EA"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Содержание.</w:t>
      </w:r>
      <w:r w:rsidRPr="000F72EA">
        <w:rPr>
          <w:rFonts w:ascii="Tahoma" w:eastAsia="Times New Roman" w:hAnsi="Tahoma" w:cs="Tahoma"/>
          <w:color w:val="333333"/>
          <w:sz w:val="27"/>
          <w:szCs w:val="27"/>
          <w:lang w:eastAsia="ru-RU"/>
        </w:rPr>
        <w:t> Психологический эксперимент как совместная деятельность испы</w:t>
      </w:r>
      <w:r w:rsidRPr="000F72EA">
        <w:rPr>
          <w:rFonts w:ascii="Tahoma" w:eastAsia="Times New Roman" w:hAnsi="Tahoma" w:cs="Tahoma"/>
          <w:color w:val="333333"/>
          <w:sz w:val="27"/>
          <w:szCs w:val="27"/>
          <w:lang w:eastAsia="ru-RU"/>
        </w:rPr>
        <w:softHyphen/>
        <w:t>туемого и экспериментатора. Социально-психологические аспекты психологического эксперимента. Типы испытуемых, мотивация участия в эксперименте. Методы конт</w:t>
      </w:r>
      <w:r w:rsidRPr="000F72EA">
        <w:rPr>
          <w:rFonts w:ascii="Tahoma" w:eastAsia="Times New Roman" w:hAnsi="Tahoma" w:cs="Tahoma"/>
          <w:color w:val="333333"/>
          <w:sz w:val="27"/>
          <w:szCs w:val="27"/>
          <w:lang w:eastAsia="ru-RU"/>
        </w:rPr>
        <w:softHyphen/>
        <w:t>роля влияния личности испытуемого на эксперимент. Норма эксперимента. Инструк</w:t>
      </w:r>
      <w:r w:rsidRPr="000F72EA">
        <w:rPr>
          <w:rFonts w:ascii="Tahoma" w:eastAsia="Times New Roman" w:hAnsi="Tahoma" w:cs="Tahoma"/>
          <w:color w:val="333333"/>
          <w:sz w:val="27"/>
          <w:szCs w:val="27"/>
          <w:lang w:eastAsia="ru-RU"/>
        </w:rPr>
        <w:softHyphen/>
        <w:t>ция. Влияние личности экспериментатора на результаты, типичные ошибки экспери</w:t>
      </w:r>
      <w:r w:rsidRPr="000F72EA">
        <w:rPr>
          <w:rFonts w:ascii="Tahoma" w:eastAsia="Times New Roman" w:hAnsi="Tahoma" w:cs="Tahoma"/>
          <w:color w:val="333333"/>
          <w:sz w:val="27"/>
          <w:szCs w:val="27"/>
          <w:lang w:eastAsia="ru-RU"/>
        </w:rPr>
        <w:softHyphen/>
        <w:t>ментатора, способы их контроля. Описание экспериментальной ситуации. Принятие экспериментальной задачи. Типы экспериментальных ситуаций и стиль общения ис</w:t>
      </w:r>
      <w:r w:rsidRPr="000F72EA">
        <w:rPr>
          <w:rFonts w:ascii="Tahoma" w:eastAsia="Times New Roman" w:hAnsi="Tahoma" w:cs="Tahoma"/>
          <w:color w:val="333333"/>
          <w:sz w:val="27"/>
          <w:szCs w:val="27"/>
          <w:lang w:eastAsia="ru-RU"/>
        </w:rPr>
        <w:softHyphen/>
        <w:t>пытуемого и экспериментатора. Рекомендации по организации экспериментального общения.</w:t>
      </w:r>
    </w:p>
    <w:p w14:paraId="53B32917" w14:textId="77777777" w:rsidR="000F72EA" w:rsidRPr="000F72EA"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Основные понятия</w:t>
      </w:r>
      <w:r w:rsidRPr="000F72EA">
        <w:rPr>
          <w:rFonts w:ascii="Tahoma" w:eastAsia="Times New Roman" w:hAnsi="Tahoma" w:cs="Tahoma"/>
          <w:color w:val="333333"/>
          <w:sz w:val="27"/>
          <w:szCs w:val="27"/>
          <w:lang w:eastAsia="ru-RU"/>
        </w:rPr>
        <w:t>. Мотивация испытуемого, «эффект фасада», «эффект плацебо», «эффект Хотторна», метод обмана, метод «плацебо вслепую» (двойной слепой опыт), скрытый эксперимент, постэкспериментальное интервью, норма эксперимен</w:t>
      </w:r>
      <w:r w:rsidRPr="000F72EA">
        <w:rPr>
          <w:rFonts w:ascii="Tahoma" w:eastAsia="Times New Roman" w:hAnsi="Tahoma" w:cs="Tahoma"/>
          <w:color w:val="333333"/>
          <w:sz w:val="27"/>
          <w:szCs w:val="27"/>
          <w:lang w:eastAsia="ru-RU"/>
        </w:rPr>
        <w:softHyphen/>
        <w:t>та, «эффект Пигмалиона», испытуемый-доброволец, тип ситуации, эмоциональная поддержка, контроль поведения.</w:t>
      </w:r>
    </w:p>
    <w:p w14:paraId="1B3C34CB" w14:textId="77777777" w:rsidR="000F72EA" w:rsidRPr="000F72EA"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 изучении данного раздела необходимо обратить внимание на процедуру и специфику психологического эксперимента. Знать особенности экспериментального общения с испытуемыми разного возраста. Уметь оценить влияние экспериментатора на валидность эксперимента. Знать и различать основные артефакты и уметь применять способы их контроля.</w:t>
      </w:r>
    </w:p>
    <w:p w14:paraId="6FC216A0" w14:textId="77777777" w:rsidR="000F72EA" w:rsidRPr="000F72EA" w:rsidRDefault="000F72EA" w:rsidP="000F72EA">
      <w:pPr>
        <w:shd w:val="clear" w:color="auto" w:fill="FFFFFF"/>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Вопросы для самопроверки к теме 3:</w:t>
      </w:r>
    </w:p>
    <w:p w14:paraId="03EAF1E3" w14:textId="77777777" w:rsidR="000F72EA" w:rsidRPr="000F72EA" w:rsidRDefault="000F72EA" w:rsidP="000F72EA">
      <w:pPr>
        <w:numPr>
          <w:ilvl w:val="0"/>
          <w:numId w:val="30"/>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Как контролировать влияние факторов общения на результат эксперимента?</w:t>
      </w:r>
    </w:p>
    <w:p w14:paraId="674E4B62" w14:textId="77777777" w:rsidR="000F72EA" w:rsidRPr="000F72EA" w:rsidRDefault="000F72EA" w:rsidP="000F72EA">
      <w:pPr>
        <w:numPr>
          <w:ilvl w:val="0"/>
          <w:numId w:val="30"/>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чем заключается психологический механизм плацебо-эффекта?</w:t>
      </w:r>
    </w:p>
    <w:p w14:paraId="41AED81A" w14:textId="77777777" w:rsidR="000F72EA" w:rsidRPr="000F72EA" w:rsidRDefault="000F72EA" w:rsidP="000F72EA">
      <w:pPr>
        <w:numPr>
          <w:ilvl w:val="0"/>
          <w:numId w:val="30"/>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Чем отличается «слепой опыт» от «двойного слепого опыта»?</w:t>
      </w:r>
    </w:p>
    <w:p w14:paraId="6BA52DB1" w14:textId="77777777" w:rsidR="000F72EA" w:rsidRPr="000F72EA" w:rsidRDefault="000F72EA" w:rsidP="000F72EA">
      <w:pPr>
        <w:numPr>
          <w:ilvl w:val="0"/>
          <w:numId w:val="30"/>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Как влияют ожидания экспериментатора на результаты исследования?</w:t>
      </w:r>
    </w:p>
    <w:p w14:paraId="3AD6CDBF" w14:textId="77777777" w:rsidR="000F72EA" w:rsidRPr="000F72EA" w:rsidRDefault="000F72EA" w:rsidP="000F72EA">
      <w:pPr>
        <w:numPr>
          <w:ilvl w:val="0"/>
          <w:numId w:val="30"/>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Какими личностными особенностями обладает испытуемый-доброволец?</w:t>
      </w:r>
    </w:p>
    <w:p w14:paraId="5D9FE855" w14:textId="77777777" w:rsidR="000F72EA" w:rsidRPr="000F72EA" w:rsidRDefault="000F72EA" w:rsidP="000F72EA">
      <w:r w:rsidRPr="000F72EA">
        <w:br w:type="page"/>
      </w:r>
    </w:p>
    <w:p w14:paraId="5AA0FDD0" w14:textId="77777777" w:rsidR="000F72EA" w:rsidRPr="000F72EA" w:rsidRDefault="000F72EA" w:rsidP="000F72EA">
      <w:pPr>
        <w:keepNext/>
        <w:keepLines/>
        <w:spacing w:before="300" w:after="150"/>
        <w:outlineLvl w:val="1"/>
        <w:rPr>
          <w:rFonts w:ascii="Helvetica" w:eastAsiaTheme="majorEastAsia" w:hAnsi="Helvetica" w:cs="Helvetica"/>
          <w:color w:val="333333"/>
          <w:sz w:val="45"/>
          <w:szCs w:val="45"/>
        </w:rPr>
      </w:pPr>
      <w:r w:rsidRPr="000F72EA">
        <w:rPr>
          <w:rFonts w:ascii="Helvetica" w:eastAsiaTheme="majorEastAsia" w:hAnsi="Helvetica" w:cs="Helvetica"/>
          <w:color w:val="333333"/>
          <w:sz w:val="45"/>
          <w:szCs w:val="45"/>
        </w:rPr>
        <w:lastRenderedPageBreak/>
        <w:t>Лекция 1. Экспериментальное общение.</w:t>
      </w:r>
    </w:p>
    <w:p w14:paraId="6D35F4D8"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1. Психологический эксперимент</w:t>
      </w:r>
    </w:p>
    <w:p w14:paraId="49FEEBF8"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Психологический эксперимент —</w:t>
      </w:r>
      <w:r w:rsidRPr="000F72EA">
        <w:rPr>
          <w:rFonts w:ascii="Tahoma" w:eastAsia="Times New Roman" w:hAnsi="Tahoma" w:cs="Tahoma"/>
          <w:color w:val="333333"/>
          <w:sz w:val="27"/>
          <w:szCs w:val="27"/>
          <w:lang w:eastAsia="ru-RU"/>
        </w:rPr>
        <w:t> это совместная деятельность ис</w:t>
      </w:r>
      <w:r w:rsidRPr="000F72EA">
        <w:rPr>
          <w:rFonts w:ascii="Tahoma" w:eastAsia="Times New Roman" w:hAnsi="Tahoma" w:cs="Tahoma"/>
          <w:color w:val="333333"/>
          <w:sz w:val="27"/>
          <w:szCs w:val="27"/>
          <w:lang w:eastAsia="ru-RU"/>
        </w:rPr>
        <w:softHyphen/>
        <w:t>пытуемого и экспериментатора, которая организуется экспериментатором и направ</w:t>
      </w:r>
      <w:r w:rsidRPr="000F72EA">
        <w:rPr>
          <w:rFonts w:ascii="Tahoma" w:eastAsia="Times New Roman" w:hAnsi="Tahoma" w:cs="Tahoma"/>
          <w:color w:val="333333"/>
          <w:sz w:val="27"/>
          <w:szCs w:val="27"/>
          <w:lang w:eastAsia="ru-RU"/>
        </w:rPr>
        <w:softHyphen/>
        <w:t>лена на исследование особенностей психики испытуемых.</w:t>
      </w:r>
    </w:p>
    <w:p w14:paraId="53AF595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Процессом, организующим и регулирующим совместную деятельность, являет</w:t>
      </w:r>
      <w:r w:rsidRPr="000F72EA">
        <w:rPr>
          <w:rFonts w:ascii="Tahoma" w:eastAsia="Times New Roman" w:hAnsi="Tahoma" w:cs="Tahoma"/>
          <w:color w:val="333333"/>
          <w:sz w:val="27"/>
          <w:szCs w:val="27"/>
          <w:lang w:eastAsia="ru-RU"/>
        </w:rPr>
        <w:softHyphen/>
        <w:t>ся общение.</w:t>
      </w:r>
    </w:p>
    <w:p w14:paraId="09034D0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приходит к экспериментатору, имея свои жизненные планы, моти</w:t>
      </w:r>
      <w:r w:rsidRPr="000F72EA">
        <w:rPr>
          <w:rFonts w:ascii="Tahoma" w:eastAsia="Times New Roman" w:hAnsi="Tahoma" w:cs="Tahoma"/>
          <w:color w:val="333333"/>
          <w:sz w:val="27"/>
          <w:szCs w:val="27"/>
          <w:lang w:eastAsia="ru-RU"/>
        </w:rPr>
        <w:softHyphen/>
        <w:t>вы, цели участия в эксперименте. И естественно, на результат исследования влия</w:t>
      </w:r>
      <w:r w:rsidRPr="000F72EA">
        <w:rPr>
          <w:rFonts w:ascii="Tahoma" w:eastAsia="Times New Roman" w:hAnsi="Tahoma" w:cs="Tahoma"/>
          <w:color w:val="333333"/>
          <w:sz w:val="27"/>
          <w:szCs w:val="27"/>
          <w:lang w:eastAsia="ru-RU"/>
        </w:rPr>
        <w:softHyphen/>
        <w:t>ют особенности его личности, проявляющиеся в общении с экспериментатором. Этими проблемами занимается</w:t>
      </w:r>
      <w:r w:rsidRPr="000F72EA">
        <w:rPr>
          <w:rFonts w:ascii="Tahoma" w:eastAsia="Times New Roman" w:hAnsi="Tahoma" w:cs="Tahoma"/>
          <w:b/>
          <w:bCs/>
          <w:color w:val="333333"/>
          <w:sz w:val="27"/>
          <w:szCs w:val="27"/>
          <w:lang w:eastAsia="ru-RU"/>
        </w:rPr>
        <w:t>социальная психология психологического экспери</w:t>
      </w:r>
      <w:r w:rsidRPr="000F72EA">
        <w:rPr>
          <w:rFonts w:ascii="Tahoma" w:eastAsia="Times New Roman" w:hAnsi="Tahoma" w:cs="Tahoma"/>
          <w:b/>
          <w:bCs/>
          <w:color w:val="333333"/>
          <w:sz w:val="27"/>
          <w:szCs w:val="27"/>
          <w:lang w:eastAsia="ru-RU"/>
        </w:rPr>
        <w:softHyphen/>
        <w:t>мента.</w:t>
      </w:r>
    </w:p>
    <w:p w14:paraId="5EAFBB8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Психологический эксперимент рассматривается как целостная ситуация. Влия</w:t>
      </w:r>
      <w:r w:rsidRPr="000F72EA">
        <w:rPr>
          <w:rFonts w:ascii="Tahoma" w:eastAsia="Times New Roman" w:hAnsi="Tahoma" w:cs="Tahoma"/>
          <w:color w:val="333333"/>
          <w:sz w:val="27"/>
          <w:szCs w:val="27"/>
          <w:lang w:eastAsia="ru-RU"/>
        </w:rPr>
        <w:softHyphen/>
        <w:t>ние ситуации тестирования на проявление интеллекта детей было обнаружено еще в 1910-1920-е гг. В частности, было обнаружено, что оценка интеллектуального развития детей по тесту Бине—Симона зависит от социального статуса их семьи. Он проявляется при любом исследовании, на любой выборке, в любое время и лю</w:t>
      </w:r>
      <w:r w:rsidRPr="000F72EA">
        <w:rPr>
          <w:rFonts w:ascii="Tahoma" w:eastAsia="Times New Roman" w:hAnsi="Tahoma" w:cs="Tahoma"/>
          <w:color w:val="333333"/>
          <w:sz w:val="27"/>
          <w:szCs w:val="27"/>
          <w:lang w:eastAsia="ru-RU"/>
        </w:rPr>
        <w:softHyphen/>
        <w:t>бой стране (за редким исключением). Психология вначале интерпретировала этот факт как зависимость от «социального заказа» или полагала, используя гипотезу </w:t>
      </w:r>
      <w:r w:rsidRPr="000F72EA">
        <w:rPr>
          <w:rFonts w:ascii="Tahoma" w:eastAsia="Times New Roman" w:hAnsi="Tahoma" w:cs="Tahoma"/>
          <w:b/>
          <w:bCs/>
          <w:color w:val="000000"/>
          <w:sz w:val="27"/>
          <w:szCs w:val="27"/>
          <w:lang w:eastAsia="ru-RU"/>
        </w:rPr>
        <w:t>Ф. Гальтона</w:t>
      </w:r>
      <w:r w:rsidRPr="000F72EA">
        <w:rPr>
          <w:rFonts w:ascii="Tahoma" w:eastAsia="Times New Roman" w:hAnsi="Tahoma" w:cs="Tahoma"/>
          <w:color w:val="333333"/>
          <w:sz w:val="27"/>
          <w:szCs w:val="27"/>
          <w:lang w:eastAsia="ru-RU"/>
        </w:rPr>
        <w:t> о наследовании способностей, что элита общества должна состоять из высокоодаренных людей и таковых рекрутировать в свой состав.</w:t>
      </w:r>
    </w:p>
    <w:p w14:paraId="16B9C85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Однако если в ситуации тестирования использовать различные подходы при об</w:t>
      </w:r>
      <w:r w:rsidRPr="000F72EA">
        <w:rPr>
          <w:rFonts w:ascii="Tahoma" w:eastAsia="Times New Roman" w:hAnsi="Tahoma" w:cs="Tahoma"/>
          <w:color w:val="333333"/>
          <w:sz w:val="27"/>
          <w:szCs w:val="27"/>
          <w:lang w:eastAsia="ru-RU"/>
        </w:rPr>
        <w:softHyphen/>
        <w:t>щении с детьми из разных общественных слоев, а также речевые обороты, привыч</w:t>
      </w:r>
      <w:r w:rsidRPr="000F72EA">
        <w:rPr>
          <w:rFonts w:ascii="Tahoma" w:eastAsia="Times New Roman" w:hAnsi="Tahoma" w:cs="Tahoma"/>
          <w:color w:val="333333"/>
          <w:sz w:val="27"/>
          <w:szCs w:val="27"/>
          <w:lang w:eastAsia="ru-RU"/>
        </w:rPr>
        <w:softHyphen/>
        <w:t>ные для ребенка, то разница в интеллекте детей разных социальных слоев отсут</w:t>
      </w:r>
      <w:r w:rsidRPr="000F72EA">
        <w:rPr>
          <w:rFonts w:ascii="Tahoma" w:eastAsia="Times New Roman" w:hAnsi="Tahoma" w:cs="Tahoma"/>
          <w:color w:val="333333"/>
          <w:sz w:val="27"/>
          <w:szCs w:val="27"/>
          <w:lang w:eastAsia="ru-RU"/>
        </w:rPr>
        <w:softHyphen/>
        <w:t>ствует.</w:t>
      </w:r>
    </w:p>
    <w:p w14:paraId="70468D9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Основное условие научного измерения — стандартизация и унификация процедуры.</w:t>
      </w:r>
    </w:p>
    <w:p w14:paraId="5DB29C3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Следует отметить, что все психологи признают значение влияния ситуации экс</w:t>
      </w:r>
      <w:r w:rsidRPr="000F72EA">
        <w:rPr>
          <w:rFonts w:ascii="Tahoma" w:eastAsia="Times New Roman" w:hAnsi="Tahoma" w:cs="Tahoma"/>
          <w:color w:val="333333"/>
          <w:sz w:val="27"/>
          <w:szCs w:val="27"/>
          <w:lang w:eastAsia="ru-RU"/>
        </w:rPr>
        <w:softHyphen/>
        <w:t>перимента на его результаты. Так, выявлено, что процедура эксперимента оказыва</w:t>
      </w:r>
      <w:r w:rsidRPr="000F72EA">
        <w:rPr>
          <w:rFonts w:ascii="Tahoma" w:eastAsia="Times New Roman" w:hAnsi="Tahoma" w:cs="Tahoma"/>
          <w:color w:val="333333"/>
          <w:sz w:val="27"/>
          <w:szCs w:val="27"/>
          <w:lang w:eastAsia="ru-RU"/>
        </w:rPr>
        <w:softHyphen/>
        <w:t>ет большее воздействие на детей, чем на взрослых. Объяснения этому находят в особенностях детской психики:</w:t>
      </w:r>
    </w:p>
    <w:p w14:paraId="2820CDF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1.</w:t>
      </w:r>
      <w:r w:rsidRPr="000F72EA">
        <w:rPr>
          <w:rFonts w:ascii="Tahoma" w:eastAsia="Times New Roman" w:hAnsi="Tahoma" w:cs="Tahoma"/>
          <w:color w:val="333333"/>
          <w:sz w:val="27"/>
          <w:szCs w:val="27"/>
          <w:lang w:eastAsia="ru-RU"/>
        </w:rPr>
        <w:t> Дети более эмоциональны при общении с взрослым. Взрослый для ребенка всегда является психологически значимой фигурой. Он либо полезен, либо опасен, либо симпатичен и заслуживает доверия, либо неприятен и от него надо держаться подальше.</w:t>
      </w:r>
    </w:p>
    <w:p w14:paraId="0D8A559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Следовательно, дети стремятся понравиться незнакомому взрослому либо «спря</w:t>
      </w:r>
      <w:r w:rsidRPr="000F72EA">
        <w:rPr>
          <w:rFonts w:ascii="Tahoma" w:eastAsia="Times New Roman" w:hAnsi="Tahoma" w:cs="Tahoma"/>
          <w:color w:val="333333"/>
          <w:sz w:val="27"/>
          <w:szCs w:val="27"/>
          <w:lang w:eastAsia="ru-RU"/>
        </w:rPr>
        <w:softHyphen/>
        <w:t>таться» от контактов с ним. Отношения с экспериментатором определяют отноше</w:t>
      </w:r>
      <w:r w:rsidRPr="000F72EA">
        <w:rPr>
          <w:rFonts w:ascii="Tahoma" w:eastAsia="Times New Roman" w:hAnsi="Tahoma" w:cs="Tahoma"/>
          <w:color w:val="333333"/>
          <w:sz w:val="27"/>
          <w:szCs w:val="27"/>
          <w:lang w:eastAsia="ru-RU"/>
        </w:rPr>
        <w:softHyphen/>
        <w:t>ние к эксперименту (а не наоборот).</w:t>
      </w:r>
    </w:p>
    <w:p w14:paraId="0F02926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2.</w:t>
      </w:r>
      <w:r w:rsidRPr="000F72EA">
        <w:rPr>
          <w:rFonts w:ascii="Tahoma" w:eastAsia="Times New Roman" w:hAnsi="Tahoma" w:cs="Tahoma"/>
          <w:color w:val="333333"/>
          <w:sz w:val="27"/>
          <w:szCs w:val="27"/>
          <w:lang w:eastAsia="ru-RU"/>
        </w:rPr>
        <w:t> Проявление личностных особенностей у ребенка зависит от ситуации в боль</w:t>
      </w:r>
      <w:r w:rsidRPr="000F72EA">
        <w:rPr>
          <w:rFonts w:ascii="Tahoma" w:eastAsia="Times New Roman" w:hAnsi="Tahoma" w:cs="Tahoma"/>
          <w:color w:val="333333"/>
          <w:sz w:val="27"/>
          <w:szCs w:val="27"/>
          <w:lang w:eastAsia="ru-RU"/>
        </w:rPr>
        <w:softHyphen/>
        <w:t>шей степени, чем у взрослого. Ситуация конструируется в ходе общения ребенок должен успешно общаться с экспериментатором, понимать его вопросы и требова</w:t>
      </w:r>
      <w:r w:rsidRPr="000F72EA">
        <w:rPr>
          <w:rFonts w:ascii="Tahoma" w:eastAsia="Times New Roman" w:hAnsi="Tahoma" w:cs="Tahoma"/>
          <w:color w:val="333333"/>
          <w:sz w:val="27"/>
          <w:szCs w:val="27"/>
          <w:lang w:eastAsia="ru-RU"/>
        </w:rPr>
        <w:softHyphen/>
        <w:t>ния. Ребенок овладевает родным языком при общении с ближним окружением, усваивая не литературный язык, а говор, наречие, «сленг». Экспериментатор, гово</w:t>
      </w:r>
      <w:r w:rsidRPr="000F72EA">
        <w:rPr>
          <w:rFonts w:ascii="Tahoma" w:eastAsia="Times New Roman" w:hAnsi="Tahoma" w:cs="Tahoma"/>
          <w:color w:val="333333"/>
          <w:sz w:val="27"/>
          <w:szCs w:val="27"/>
          <w:lang w:eastAsia="ru-RU"/>
        </w:rPr>
        <w:softHyphen/>
        <w:t>рящий на литературно-научном языке, никогда не будет для него «эмоционально сво</w:t>
      </w:r>
      <w:r w:rsidRPr="000F72EA">
        <w:rPr>
          <w:rFonts w:ascii="Tahoma" w:eastAsia="Times New Roman" w:hAnsi="Tahoma" w:cs="Tahoma"/>
          <w:color w:val="333333"/>
          <w:sz w:val="27"/>
          <w:szCs w:val="27"/>
          <w:lang w:eastAsia="ru-RU"/>
        </w:rPr>
        <w:softHyphen/>
        <w:t>им», если только ребенок не принадлежит к тому же социальному слою. Непривыч</w:t>
      </w:r>
      <w:r w:rsidRPr="000F72EA">
        <w:rPr>
          <w:rFonts w:ascii="Tahoma" w:eastAsia="Times New Roman" w:hAnsi="Tahoma" w:cs="Tahoma"/>
          <w:color w:val="333333"/>
          <w:sz w:val="27"/>
          <w:szCs w:val="27"/>
          <w:lang w:eastAsia="ru-RU"/>
        </w:rPr>
        <w:softHyphen/>
        <w:t>ная для ребенка система понятий, способов коммуникации (манера говорить, мими</w:t>
      </w:r>
      <w:r w:rsidRPr="000F72EA">
        <w:rPr>
          <w:rFonts w:ascii="Tahoma" w:eastAsia="Times New Roman" w:hAnsi="Tahoma" w:cs="Tahoma"/>
          <w:color w:val="333333"/>
          <w:sz w:val="27"/>
          <w:szCs w:val="27"/>
          <w:lang w:eastAsia="ru-RU"/>
        </w:rPr>
        <w:softHyphen/>
        <w:t>ка, пантомима и др.) будет мощнейшим барьером при его включении в эксперимент.</w:t>
      </w:r>
    </w:p>
    <w:p w14:paraId="70B6EEE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3.</w:t>
      </w:r>
      <w:r w:rsidRPr="000F72EA">
        <w:rPr>
          <w:rFonts w:ascii="Tahoma" w:eastAsia="Times New Roman" w:hAnsi="Tahoma" w:cs="Tahoma"/>
          <w:color w:val="333333"/>
          <w:sz w:val="27"/>
          <w:szCs w:val="27"/>
          <w:lang w:eastAsia="ru-RU"/>
        </w:rPr>
        <w:t> Ребенок обладает более живым воображением, чем экспериментатор, и поэто</w:t>
      </w:r>
      <w:r w:rsidRPr="000F72EA">
        <w:rPr>
          <w:rFonts w:ascii="Tahoma" w:eastAsia="Times New Roman" w:hAnsi="Tahoma" w:cs="Tahoma"/>
          <w:color w:val="333333"/>
          <w:sz w:val="27"/>
          <w:szCs w:val="27"/>
          <w:lang w:eastAsia="ru-RU"/>
        </w:rPr>
        <w:softHyphen/>
        <w:t>му может иначе, «фантастически», интерпретировать ситуацию эксперимента, чем взрослый. В частности, критикуя эксперименты </w:t>
      </w:r>
      <w:r w:rsidRPr="000F72EA">
        <w:rPr>
          <w:rFonts w:ascii="Tahoma" w:eastAsia="Times New Roman" w:hAnsi="Tahoma" w:cs="Tahoma"/>
          <w:b/>
          <w:bCs/>
          <w:color w:val="000000"/>
          <w:sz w:val="27"/>
          <w:szCs w:val="27"/>
          <w:lang w:eastAsia="ru-RU"/>
        </w:rPr>
        <w:t>Пиаже</w:t>
      </w:r>
      <w:r w:rsidRPr="000F72EA">
        <w:rPr>
          <w:rFonts w:ascii="Tahoma" w:eastAsia="Times New Roman" w:hAnsi="Tahoma" w:cs="Tahoma"/>
          <w:color w:val="333333"/>
          <w:sz w:val="27"/>
          <w:szCs w:val="27"/>
          <w:lang w:eastAsia="ru-RU"/>
        </w:rPr>
        <w:t>, некоторые авторы выска</w:t>
      </w:r>
      <w:r w:rsidRPr="000F72EA">
        <w:rPr>
          <w:rFonts w:ascii="Tahoma" w:eastAsia="Times New Roman" w:hAnsi="Tahoma" w:cs="Tahoma"/>
          <w:color w:val="333333"/>
          <w:sz w:val="27"/>
          <w:szCs w:val="27"/>
          <w:lang w:eastAsia="ru-RU"/>
        </w:rPr>
        <w:softHyphen/>
        <w:t>зывают следующие аргументы. Ребенок может рассматривать эксперимент как игру со «своими» законами. Экспериментатор переливает воду из одного сосуда в другой и спрашивает ребенка, сохранилось ли количество жидкости. Ребенку правильный ответ может показаться банальным, неинтересным, и он станет играть с экспери</w:t>
      </w:r>
      <w:r w:rsidRPr="000F72EA">
        <w:rPr>
          <w:rFonts w:ascii="Tahoma" w:eastAsia="Times New Roman" w:hAnsi="Tahoma" w:cs="Tahoma"/>
          <w:color w:val="333333"/>
          <w:sz w:val="27"/>
          <w:szCs w:val="27"/>
          <w:lang w:eastAsia="ru-RU"/>
        </w:rPr>
        <w:softHyphen/>
        <w:t>ментатором. Он может вообразить, что ему предложили посмотреть фокус с вол</w:t>
      </w:r>
      <w:r w:rsidRPr="000F72EA">
        <w:rPr>
          <w:rFonts w:ascii="Tahoma" w:eastAsia="Times New Roman" w:hAnsi="Tahoma" w:cs="Tahoma"/>
          <w:color w:val="333333"/>
          <w:sz w:val="27"/>
          <w:szCs w:val="27"/>
          <w:lang w:eastAsia="ru-RU"/>
        </w:rPr>
        <w:softHyphen/>
        <w:t>шебным стаканчиком или поучаствовать в игре, где не действуют законы сохране</w:t>
      </w:r>
      <w:r w:rsidRPr="000F72EA">
        <w:rPr>
          <w:rFonts w:ascii="Tahoma" w:eastAsia="Times New Roman" w:hAnsi="Tahoma" w:cs="Tahoma"/>
          <w:color w:val="333333"/>
          <w:sz w:val="27"/>
          <w:szCs w:val="27"/>
          <w:lang w:eastAsia="ru-RU"/>
        </w:rPr>
        <w:softHyphen/>
        <w:t>ния материи. Но вряд ли ребенок раскроет содержание своих фантазий. Эти аргу</w:t>
      </w:r>
      <w:r w:rsidRPr="000F72EA">
        <w:rPr>
          <w:rFonts w:ascii="Tahoma" w:eastAsia="Times New Roman" w:hAnsi="Tahoma" w:cs="Tahoma"/>
          <w:color w:val="333333"/>
          <w:sz w:val="27"/>
          <w:szCs w:val="27"/>
          <w:lang w:eastAsia="ru-RU"/>
        </w:rPr>
        <w:softHyphen/>
        <w:t>менты могут быть лишь «домыслами» критиков Пиаже. Ведь рациональное восприятие ситуации эксперимента есть симптом определенного уровня развития интеллекта. Однако проблема остается нерешенной, и экспериментаторам рекомендуют обра</w:t>
      </w:r>
      <w:r w:rsidRPr="000F72EA">
        <w:rPr>
          <w:rFonts w:ascii="Tahoma" w:eastAsia="Times New Roman" w:hAnsi="Tahoma" w:cs="Tahoma"/>
          <w:color w:val="333333"/>
          <w:sz w:val="27"/>
          <w:szCs w:val="27"/>
          <w:lang w:eastAsia="ru-RU"/>
        </w:rPr>
        <w:softHyphen/>
        <w:t>щать внимание на то, правильно ли понимает ребенок обращенные к нему вопросы и просьбы, что он имеет в виду, давая тот или иной ответ.</w:t>
      </w:r>
    </w:p>
    <w:p w14:paraId="34F8E9D1"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125359A7" wp14:editId="22A310A5">
            <wp:extent cx="5334000" cy="1476375"/>
            <wp:effectExtent l="0" t="0" r="0" b="9525"/>
            <wp:docPr id="78" name="Рисунок 78" descr="http://do.veip.org/jpg/ep/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10.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1476375"/>
                    </a:xfrm>
                    <a:prstGeom prst="rect">
                      <a:avLst/>
                    </a:prstGeom>
                    <a:noFill/>
                    <a:ln>
                      <a:noFill/>
                    </a:ln>
                  </pic:spPr>
                </pic:pic>
              </a:graphicData>
            </a:graphic>
          </wp:inline>
        </w:drawing>
      </w:r>
    </w:p>
    <w:p w14:paraId="4C2ECA2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Он выделил основные факторы общения, которые могут искажать результаты эксперимента.</w:t>
      </w:r>
    </w:p>
    <w:p w14:paraId="3A0ECC42"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64C24D86" wp14:editId="0D2507BE">
            <wp:extent cx="5334000" cy="2495550"/>
            <wp:effectExtent l="0" t="0" r="0" b="0"/>
            <wp:docPr id="79" name="Рисунок 79" descr="http://do.veip.org/jpg/ep/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10.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4000" cy="2495550"/>
                    </a:xfrm>
                    <a:prstGeom prst="rect">
                      <a:avLst/>
                    </a:prstGeom>
                    <a:noFill/>
                    <a:ln>
                      <a:noFill/>
                    </a:ln>
                  </pic:spPr>
                </pic:pic>
              </a:graphicData>
            </a:graphic>
          </wp:inline>
        </w:drawing>
      </w:r>
    </w:p>
    <w:p w14:paraId="64BEC462" w14:textId="77777777" w:rsidR="000F72EA" w:rsidRPr="000F72EA" w:rsidRDefault="000F72EA" w:rsidP="000F72EA"/>
    <w:p w14:paraId="0580DD97"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2. Поведенческие проявления испытуемых в эксперименте</w:t>
      </w:r>
    </w:p>
    <w:p w14:paraId="3BC1923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может участвовать в эксперименте либо добровольно, либо по при</w:t>
      </w:r>
      <w:r w:rsidRPr="000F72EA">
        <w:rPr>
          <w:rFonts w:ascii="Tahoma" w:eastAsia="Times New Roman" w:hAnsi="Tahoma" w:cs="Tahoma"/>
          <w:color w:val="333333"/>
          <w:sz w:val="27"/>
          <w:szCs w:val="27"/>
          <w:lang w:eastAsia="ru-RU"/>
        </w:rPr>
        <w:softHyphen/>
        <w:t>нуждению.</w:t>
      </w:r>
    </w:p>
    <w:p w14:paraId="0C142AB2"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Само участие в эксперименте порождает у испытуемых ряд поведенческих про</w:t>
      </w:r>
      <w:r w:rsidRPr="000F72EA">
        <w:rPr>
          <w:rFonts w:ascii="Tahoma" w:eastAsia="Times New Roman" w:hAnsi="Tahoma" w:cs="Tahoma"/>
          <w:color w:val="333333"/>
          <w:sz w:val="27"/>
          <w:szCs w:val="27"/>
          <w:lang w:eastAsia="ru-RU"/>
        </w:rPr>
        <w:softHyphen/>
        <w:t>явлений, которые являются причинами артефактов. Среди наиболее известных — «эффект плацебо», «эффект Хотторна», «эффект аудитории».</w:t>
      </w:r>
    </w:p>
    <w:p w14:paraId="7CB69DC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Эффект плацебо</w:t>
      </w:r>
      <w:r w:rsidRPr="000F72EA">
        <w:rPr>
          <w:rFonts w:ascii="Tahoma" w:eastAsia="Times New Roman" w:hAnsi="Tahoma" w:cs="Tahoma"/>
          <w:color w:val="333333"/>
          <w:sz w:val="27"/>
          <w:szCs w:val="27"/>
          <w:lang w:eastAsia="ru-RU"/>
        </w:rPr>
        <w:t> был обнаружен медиками: когда испытуемые считают, что пре</w:t>
      </w:r>
      <w:r w:rsidRPr="000F72EA">
        <w:rPr>
          <w:rFonts w:ascii="Tahoma" w:eastAsia="Times New Roman" w:hAnsi="Tahoma" w:cs="Tahoma"/>
          <w:color w:val="333333"/>
          <w:sz w:val="27"/>
          <w:szCs w:val="27"/>
          <w:lang w:eastAsia="ru-RU"/>
        </w:rPr>
        <w:softHyphen/>
        <w:t>парат или действия врача способствуют их выздоровлению, у них наблюдается улуч</w:t>
      </w:r>
      <w:r w:rsidRPr="000F72EA">
        <w:rPr>
          <w:rFonts w:ascii="Tahoma" w:eastAsia="Times New Roman" w:hAnsi="Tahoma" w:cs="Tahoma"/>
          <w:color w:val="333333"/>
          <w:sz w:val="27"/>
          <w:szCs w:val="27"/>
          <w:lang w:eastAsia="ru-RU"/>
        </w:rPr>
        <w:softHyphen/>
        <w:t>шение состояния. Эффект основан на механизмах внушения и самовнушения.</w:t>
      </w:r>
    </w:p>
    <w:p w14:paraId="04D0584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Эффект Хотторна</w:t>
      </w:r>
      <w:r w:rsidRPr="000F72EA">
        <w:rPr>
          <w:rFonts w:ascii="Tahoma" w:eastAsia="Times New Roman" w:hAnsi="Tahoma" w:cs="Tahoma"/>
          <w:color w:val="333333"/>
          <w:sz w:val="27"/>
          <w:szCs w:val="27"/>
          <w:lang w:eastAsia="ru-RU"/>
        </w:rPr>
        <w:t> проявился при проведении социально-психологических иссле</w:t>
      </w:r>
      <w:r w:rsidRPr="000F72EA">
        <w:rPr>
          <w:rFonts w:ascii="Tahoma" w:eastAsia="Times New Roman" w:hAnsi="Tahoma" w:cs="Tahoma"/>
          <w:color w:val="333333"/>
          <w:sz w:val="27"/>
          <w:szCs w:val="27"/>
          <w:lang w:eastAsia="ru-RU"/>
        </w:rPr>
        <w:softHyphen/>
        <w:t>дований на фабриках. Привлечение к участию в эксперименте, который проводили психологи, расценивалось испытуемым как проявление внимания к нему лично. Участники исследования вели себя так, как ожидали от них экспериментаторы. Эффекта Хотторна можно избежать, если не сообщать испытуемому гипотезу ис</w:t>
      </w:r>
      <w:r w:rsidRPr="000F72EA">
        <w:rPr>
          <w:rFonts w:ascii="Tahoma" w:eastAsia="Times New Roman" w:hAnsi="Tahoma" w:cs="Tahoma"/>
          <w:color w:val="333333"/>
          <w:sz w:val="27"/>
          <w:szCs w:val="27"/>
          <w:lang w:eastAsia="ru-RU"/>
        </w:rPr>
        <w:softHyphen/>
        <w:t>следования или дать ложную («ортогональную»), а также знакомить с инструкция</w:t>
      </w:r>
      <w:r w:rsidRPr="000F72EA">
        <w:rPr>
          <w:rFonts w:ascii="Tahoma" w:eastAsia="Times New Roman" w:hAnsi="Tahoma" w:cs="Tahoma"/>
          <w:color w:val="333333"/>
          <w:sz w:val="27"/>
          <w:szCs w:val="27"/>
          <w:lang w:eastAsia="ru-RU"/>
        </w:rPr>
        <w:softHyphen/>
        <w:t>ми как можно более безразличным тоном.</w:t>
      </w:r>
    </w:p>
    <w:p w14:paraId="47D6717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Эффект социальной фасилитации (усиления), или эффект аудитории</w:t>
      </w:r>
      <w:r w:rsidRPr="000F72EA">
        <w:rPr>
          <w:rFonts w:ascii="Tahoma" w:eastAsia="Times New Roman" w:hAnsi="Tahoma" w:cs="Tahoma"/>
          <w:color w:val="333333"/>
          <w:sz w:val="27"/>
          <w:szCs w:val="27"/>
          <w:lang w:eastAsia="ru-RU"/>
        </w:rPr>
        <w:t>, был обна</w:t>
      </w:r>
      <w:r w:rsidRPr="000F72EA">
        <w:rPr>
          <w:rFonts w:ascii="Tahoma" w:eastAsia="Times New Roman" w:hAnsi="Tahoma" w:cs="Tahoma"/>
          <w:color w:val="333333"/>
          <w:sz w:val="27"/>
          <w:szCs w:val="27"/>
          <w:lang w:eastAsia="ru-RU"/>
        </w:rPr>
        <w:softHyphen/>
        <w:t>ружен </w:t>
      </w:r>
      <w:r w:rsidRPr="000F72EA">
        <w:rPr>
          <w:rFonts w:ascii="Tahoma" w:eastAsia="Times New Roman" w:hAnsi="Tahoma" w:cs="Tahoma"/>
          <w:b/>
          <w:bCs/>
          <w:color w:val="000000"/>
          <w:sz w:val="27"/>
          <w:szCs w:val="27"/>
          <w:lang w:eastAsia="ru-RU"/>
        </w:rPr>
        <w:t>Р. Зайонцем.</w:t>
      </w:r>
    </w:p>
    <w:p w14:paraId="08CC5A8C"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60A6B360" wp14:editId="763C6248">
            <wp:extent cx="5334000" cy="2695575"/>
            <wp:effectExtent l="0" t="0" r="0" b="9525"/>
            <wp:docPr id="80" name="Рисунок 80" descr="http://do.veip.org/jpg/ep/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veip.org/jpg/ep/1.3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000" cy="2695575"/>
                    </a:xfrm>
                    <a:prstGeom prst="rect">
                      <a:avLst/>
                    </a:prstGeom>
                    <a:noFill/>
                    <a:ln>
                      <a:noFill/>
                    </a:ln>
                  </pic:spPr>
                </pic:pic>
              </a:graphicData>
            </a:graphic>
          </wp:inline>
        </w:drawing>
      </w:r>
    </w:p>
    <w:p w14:paraId="22BA5EB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Присутствие любого внешнего наблюдателя, в частности экс</w:t>
      </w:r>
      <w:r w:rsidRPr="000F72EA">
        <w:rPr>
          <w:rFonts w:ascii="Tahoma" w:eastAsia="Times New Roman" w:hAnsi="Tahoma" w:cs="Tahoma"/>
          <w:color w:val="333333"/>
          <w:sz w:val="27"/>
          <w:szCs w:val="27"/>
          <w:lang w:eastAsia="ru-RU"/>
        </w:rPr>
        <w:softHyphen/>
        <w:t>периментатора и ассистента, изменяет поведение человека, выполняющего ту или иную работу. Эффект ярко проявляется у спортсменов на соревнованиях: разница в результатах, показываемых на публике и на тренировке. Зайонц обнаружил, что во время обучения присутствие зрителей смущает испытуемых и снижает их результа</w:t>
      </w:r>
      <w:r w:rsidRPr="000F72EA">
        <w:rPr>
          <w:rFonts w:ascii="Tahoma" w:eastAsia="Times New Roman" w:hAnsi="Tahoma" w:cs="Tahoma"/>
          <w:color w:val="333333"/>
          <w:sz w:val="27"/>
          <w:szCs w:val="27"/>
          <w:lang w:eastAsia="ru-RU"/>
        </w:rPr>
        <w:softHyphen/>
        <w:t>тивные показатели. Когда деятельность освоена или сводится к простому физиче</w:t>
      </w:r>
      <w:r w:rsidRPr="000F72EA">
        <w:rPr>
          <w:rFonts w:ascii="Tahoma" w:eastAsia="Times New Roman" w:hAnsi="Tahoma" w:cs="Tahoma"/>
          <w:color w:val="333333"/>
          <w:sz w:val="27"/>
          <w:szCs w:val="27"/>
          <w:lang w:eastAsia="ru-RU"/>
        </w:rPr>
        <w:softHyphen/>
        <w:t>скому усилию, то результат улучшается. После проведения дополнительных иссле</w:t>
      </w:r>
      <w:r w:rsidRPr="000F72EA">
        <w:rPr>
          <w:rFonts w:ascii="Tahoma" w:eastAsia="Times New Roman" w:hAnsi="Tahoma" w:cs="Tahoma"/>
          <w:color w:val="333333"/>
          <w:sz w:val="27"/>
          <w:szCs w:val="27"/>
          <w:lang w:eastAsia="ru-RU"/>
        </w:rPr>
        <w:softHyphen/>
        <w:t>дований были установлены такие зависимости:</w:t>
      </w:r>
    </w:p>
    <w:p w14:paraId="62CF57C2" w14:textId="77777777" w:rsidR="000F72EA" w:rsidRPr="000F72EA" w:rsidRDefault="000F72EA" w:rsidP="000F72EA">
      <w:pPr>
        <w:numPr>
          <w:ilvl w:val="0"/>
          <w:numId w:val="3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Влияние оказывает не любой наблюдатель, а лишь компетентный, значимый для исполнителя и способный дать оценку. Чем более компетентен и значим наблю</w:t>
      </w:r>
      <w:r w:rsidRPr="000F72EA">
        <w:rPr>
          <w:rFonts w:ascii="Tahoma" w:eastAsia="Times New Roman" w:hAnsi="Tahoma" w:cs="Tahoma"/>
          <w:color w:val="333333"/>
          <w:sz w:val="27"/>
          <w:szCs w:val="27"/>
          <w:lang w:eastAsia="ru-RU"/>
        </w:rPr>
        <w:softHyphen/>
        <w:t>датель, тем этот эффект существеннее.</w:t>
      </w:r>
    </w:p>
    <w:p w14:paraId="476694CD" w14:textId="77777777" w:rsidR="000F72EA" w:rsidRPr="000F72EA" w:rsidRDefault="000F72EA" w:rsidP="000F72EA">
      <w:pPr>
        <w:numPr>
          <w:ilvl w:val="0"/>
          <w:numId w:val="3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Влияние тем больше, чем труднее задача. Новые навыки и умения, интеллекту</w:t>
      </w:r>
      <w:r w:rsidRPr="000F72EA">
        <w:rPr>
          <w:rFonts w:ascii="Tahoma" w:eastAsia="Times New Roman" w:hAnsi="Tahoma" w:cs="Tahoma"/>
          <w:color w:val="333333"/>
          <w:sz w:val="27"/>
          <w:szCs w:val="27"/>
          <w:lang w:eastAsia="ru-RU"/>
        </w:rPr>
        <w:softHyphen/>
        <w:t>альные способности более подвержены воздействию (в сторону снижения эф</w:t>
      </w:r>
      <w:r w:rsidRPr="000F72EA">
        <w:rPr>
          <w:rFonts w:ascii="Tahoma" w:eastAsia="Times New Roman" w:hAnsi="Tahoma" w:cs="Tahoma"/>
          <w:color w:val="333333"/>
          <w:sz w:val="27"/>
          <w:szCs w:val="27"/>
          <w:lang w:eastAsia="ru-RU"/>
        </w:rPr>
        <w:softHyphen/>
        <w:t>фективности). Наоборот, старые, простые перцептивные и сенсомоторные навы</w:t>
      </w:r>
      <w:r w:rsidRPr="000F72EA">
        <w:rPr>
          <w:rFonts w:ascii="Tahoma" w:eastAsia="Times New Roman" w:hAnsi="Tahoma" w:cs="Tahoma"/>
          <w:color w:val="333333"/>
          <w:sz w:val="27"/>
          <w:szCs w:val="27"/>
          <w:lang w:eastAsia="ru-RU"/>
        </w:rPr>
        <w:softHyphen/>
        <w:t>ки легче проявляются, продуктивность их реализации в присутствии значимого наблюдателя повышается.</w:t>
      </w:r>
    </w:p>
    <w:p w14:paraId="456768D2" w14:textId="77777777" w:rsidR="000F72EA" w:rsidRPr="000F72EA" w:rsidRDefault="000F72EA" w:rsidP="000F72EA">
      <w:pPr>
        <w:numPr>
          <w:ilvl w:val="0"/>
          <w:numId w:val="3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Соревнование и совместная деятельность, увеличение количества наблюдателей усиливает эффект (как положительную, так и отрицательную тенденцию).</w:t>
      </w:r>
    </w:p>
    <w:p w14:paraId="2B2D0CCB" w14:textId="77777777" w:rsidR="000F72EA" w:rsidRPr="000F72EA" w:rsidRDefault="000F72EA" w:rsidP="000F72EA">
      <w:pPr>
        <w:numPr>
          <w:ilvl w:val="0"/>
          <w:numId w:val="3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«Тревожные» испытуемые при выполнении сложных и новых заданий, требую</w:t>
      </w:r>
      <w:r w:rsidRPr="000F72EA">
        <w:rPr>
          <w:rFonts w:ascii="Tahoma" w:eastAsia="Times New Roman" w:hAnsi="Tahoma" w:cs="Tahoma"/>
          <w:color w:val="333333"/>
          <w:sz w:val="27"/>
          <w:szCs w:val="27"/>
          <w:lang w:eastAsia="ru-RU"/>
        </w:rPr>
        <w:softHyphen/>
        <w:t>щих интеллектуальных усилий, испытывают большие затруднения, чем эмоцио</w:t>
      </w:r>
      <w:r w:rsidRPr="000F72EA">
        <w:rPr>
          <w:rFonts w:ascii="Tahoma" w:eastAsia="Times New Roman" w:hAnsi="Tahoma" w:cs="Tahoma"/>
          <w:color w:val="333333"/>
          <w:sz w:val="27"/>
          <w:szCs w:val="27"/>
          <w:lang w:eastAsia="ru-RU"/>
        </w:rPr>
        <w:softHyphen/>
        <w:t>нально стабильные личности.</w:t>
      </w:r>
    </w:p>
    <w:p w14:paraId="7A508CAD" w14:textId="77777777" w:rsidR="000F72EA" w:rsidRPr="000F72EA" w:rsidRDefault="000F72EA" w:rsidP="000F72EA">
      <w:pPr>
        <w:numPr>
          <w:ilvl w:val="0"/>
          <w:numId w:val="3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Действие «эффекта Зайонца» хорошо описывается законом оптимума активации Йеркса—Додсона.</w:t>
      </w:r>
    </w:p>
    <w:p w14:paraId="7F31CD3E" w14:textId="77777777" w:rsidR="000F72EA" w:rsidRPr="000F72EA" w:rsidRDefault="000F72EA" w:rsidP="000F72EA">
      <w:pPr>
        <w:spacing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5936064" wp14:editId="01E5961A">
            <wp:extent cx="5334000" cy="3200400"/>
            <wp:effectExtent l="0" t="0" r="0" b="0"/>
            <wp:docPr id="81" name="Рисунок 81" descr="http://do.veip.org/jpg/ep/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veip.org/jpg/ep/1.3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34000" cy="3200400"/>
                    </a:xfrm>
                    <a:prstGeom prst="rect">
                      <a:avLst/>
                    </a:prstGeom>
                    <a:noFill/>
                    <a:ln>
                      <a:noFill/>
                    </a:ln>
                  </pic:spPr>
                </pic:pic>
              </a:graphicData>
            </a:graphic>
          </wp:inline>
        </w:drawing>
      </w:r>
    </w:p>
    <w:p w14:paraId="349BC23A"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3. Ошибки мотивации испытуемого</w:t>
      </w:r>
    </w:p>
    <w:p w14:paraId="56770AE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Присутствие внешнего наблюдателя (экспериментатора) по</w:t>
      </w:r>
      <w:r w:rsidRPr="000F72EA">
        <w:rPr>
          <w:rFonts w:ascii="Tahoma" w:eastAsia="Times New Roman" w:hAnsi="Tahoma" w:cs="Tahoma"/>
          <w:color w:val="333333"/>
          <w:sz w:val="27"/>
          <w:szCs w:val="27"/>
          <w:lang w:eastAsia="ru-RU"/>
        </w:rPr>
        <w:softHyphen/>
        <w:t>вышает мотивацию испытуемого. Соответственно оно может либо улучшить про</w:t>
      </w:r>
      <w:r w:rsidRPr="000F72EA">
        <w:rPr>
          <w:rFonts w:ascii="Tahoma" w:eastAsia="Times New Roman" w:hAnsi="Tahoma" w:cs="Tahoma"/>
          <w:color w:val="333333"/>
          <w:sz w:val="27"/>
          <w:szCs w:val="27"/>
          <w:lang w:eastAsia="ru-RU"/>
        </w:rPr>
        <w:softHyphen/>
        <w:t>дуктивность, либо привести к «перемотивации» и вызвать срыв деятельности. Следует различать мотивацию участия в исследовании от мотивации, возникаю</w:t>
      </w:r>
      <w:r w:rsidRPr="000F72EA">
        <w:rPr>
          <w:rFonts w:ascii="Tahoma" w:eastAsia="Times New Roman" w:hAnsi="Tahoma" w:cs="Tahoma"/>
          <w:color w:val="333333"/>
          <w:sz w:val="27"/>
          <w:szCs w:val="27"/>
          <w:lang w:eastAsia="ru-RU"/>
        </w:rPr>
        <w:softHyphen/>
        <w:t>щей у испытуемых по ходу эксперимента при общении с экспериментатором.</w:t>
      </w:r>
    </w:p>
    <w:p w14:paraId="2FEA25F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Ошибки мотивации испытуемого.</w:t>
      </w:r>
    </w:p>
    <w:p w14:paraId="44BF841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ходе эксперимента, у испытуемого может возникать разнообразная мотивация, однако наиболее сильными оказываются мотивы самопрезентации и социального одобрения.  </w:t>
      </w:r>
    </w:p>
    <w:p w14:paraId="023A6C60" w14:textId="77777777" w:rsidR="000F72EA" w:rsidRPr="000F72EA" w:rsidRDefault="000F72EA" w:rsidP="000F72EA">
      <w:pPr>
        <w:spacing w:after="150" w:line="240" w:lineRule="auto"/>
        <w:ind w:firstLine="300"/>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Эффект помошника</w:t>
      </w:r>
    </w:p>
    <w:p w14:paraId="165C5D71"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b/>
          <w:bCs/>
          <w:noProof/>
          <w:color w:val="333333"/>
          <w:sz w:val="21"/>
          <w:szCs w:val="21"/>
          <w:lang w:eastAsia="ru-RU"/>
        </w:rPr>
        <w:drawing>
          <wp:inline distT="0" distB="0" distL="0" distR="0" wp14:anchorId="5FBC18A5" wp14:editId="4E0A4A6F">
            <wp:extent cx="5334000" cy="847725"/>
            <wp:effectExtent l="0" t="0" r="0" b="9525"/>
            <wp:docPr id="82" name="Рисунок 82" descr="http://do.veip.org/jpg/ep/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veip.org/jpg/ep/10.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34000" cy="847725"/>
                    </a:xfrm>
                    <a:prstGeom prst="rect">
                      <a:avLst/>
                    </a:prstGeom>
                    <a:noFill/>
                    <a:ln>
                      <a:noFill/>
                    </a:ln>
                  </pic:spPr>
                </pic:pic>
              </a:graphicData>
            </a:graphic>
          </wp:inline>
        </w:drawing>
      </w:r>
    </w:p>
    <w:p w14:paraId="7079853A"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color w:val="333333"/>
          <w:sz w:val="21"/>
          <w:szCs w:val="21"/>
          <w:lang w:eastAsia="ru-RU"/>
        </w:rPr>
        <w:t> </w:t>
      </w:r>
    </w:p>
    <w:p w14:paraId="00F8F65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Эффект фасада</w:t>
      </w:r>
    </w:p>
    <w:p w14:paraId="6A0FFDA9"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7BD662A8" wp14:editId="6A93BB2B">
            <wp:extent cx="5334000" cy="942975"/>
            <wp:effectExtent l="0" t="0" r="0" b="9525"/>
            <wp:docPr id="83" name="Рисунок 83" descr="http://do.veip.org/jpg/ep/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o.veip.org/jpg/ep/10.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4000" cy="942975"/>
                    </a:xfrm>
                    <a:prstGeom prst="rect">
                      <a:avLst/>
                    </a:prstGeom>
                    <a:noFill/>
                    <a:ln>
                      <a:noFill/>
                    </a:ln>
                  </pic:spPr>
                </pic:pic>
              </a:graphicData>
            </a:graphic>
          </wp:inline>
        </w:drawing>
      </w:r>
    </w:p>
    <w:p w14:paraId="02833F39"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color w:val="333333"/>
          <w:sz w:val="21"/>
          <w:szCs w:val="21"/>
          <w:lang w:eastAsia="ru-RU"/>
        </w:rPr>
        <w:t> </w:t>
      </w:r>
    </w:p>
    <w:p w14:paraId="001D3232" w14:textId="77777777" w:rsidR="000F72EA" w:rsidRPr="000F72EA" w:rsidRDefault="000F72EA" w:rsidP="000F72EA">
      <w:pPr>
        <w:spacing w:after="150" w:line="240" w:lineRule="auto"/>
        <w:ind w:firstLine="300"/>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Эффект стабильности</w:t>
      </w:r>
    </w:p>
    <w:p w14:paraId="7B1B5C63"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b/>
          <w:bCs/>
          <w:noProof/>
          <w:color w:val="333333"/>
          <w:sz w:val="21"/>
          <w:szCs w:val="21"/>
          <w:lang w:eastAsia="ru-RU"/>
        </w:rPr>
        <w:drawing>
          <wp:inline distT="0" distB="0" distL="0" distR="0" wp14:anchorId="40804F71" wp14:editId="15746E55">
            <wp:extent cx="5334000" cy="1009650"/>
            <wp:effectExtent l="0" t="0" r="0" b="0"/>
            <wp:docPr id="84" name="Рисунок 84" descr="http://do.veip.org/jpg/ep/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veip.org/jpg/ep/10.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34000" cy="1009650"/>
                    </a:xfrm>
                    <a:prstGeom prst="rect">
                      <a:avLst/>
                    </a:prstGeom>
                    <a:noFill/>
                    <a:ln>
                      <a:noFill/>
                    </a:ln>
                  </pic:spPr>
                </pic:pic>
              </a:graphicData>
            </a:graphic>
          </wp:inline>
        </w:drawing>
      </w:r>
    </w:p>
    <w:p w14:paraId="63B449F4"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color w:val="333333"/>
          <w:sz w:val="21"/>
          <w:szCs w:val="21"/>
          <w:lang w:eastAsia="ru-RU"/>
        </w:rPr>
        <w:t> </w:t>
      </w:r>
    </w:p>
    <w:p w14:paraId="1685F95F" w14:textId="77777777" w:rsidR="000F72EA" w:rsidRPr="000F72EA" w:rsidRDefault="000F72EA" w:rsidP="000F72EA">
      <w:pPr>
        <w:spacing w:after="150" w:line="240" w:lineRule="auto"/>
        <w:ind w:firstLine="300"/>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Модель «злонамеренного испытуемого</w:t>
      </w:r>
      <w:r w:rsidRPr="000F72EA">
        <w:rPr>
          <w:rFonts w:ascii="Tahoma" w:eastAsia="Times New Roman" w:hAnsi="Tahoma" w:cs="Tahoma"/>
          <w:color w:val="333333"/>
          <w:sz w:val="27"/>
          <w:szCs w:val="27"/>
          <w:lang w:eastAsia="ru-RU"/>
        </w:rPr>
        <w:t>».</w:t>
      </w:r>
    </w:p>
    <w:p w14:paraId="2CBC8249"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2EB962E9" wp14:editId="191448AF">
            <wp:extent cx="5334000" cy="1047750"/>
            <wp:effectExtent l="0" t="0" r="0" b="0"/>
            <wp:docPr id="85" name="Рисунок 85" descr="http://do.veip.org/jpg/ep/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o.veip.org/jpg/ep/10.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34000" cy="1047750"/>
                    </a:xfrm>
                    <a:prstGeom prst="rect">
                      <a:avLst/>
                    </a:prstGeom>
                    <a:noFill/>
                    <a:ln>
                      <a:noFill/>
                    </a:ln>
                  </pic:spPr>
                </pic:pic>
              </a:graphicData>
            </a:graphic>
          </wp:inline>
        </w:drawing>
      </w:r>
    </w:p>
    <w:p w14:paraId="56DEFD04" w14:textId="77777777" w:rsidR="000F72EA" w:rsidRPr="000F72EA" w:rsidRDefault="000F72EA" w:rsidP="000F72EA">
      <w:pPr>
        <w:spacing w:after="150" w:line="240" w:lineRule="auto"/>
        <w:ind w:firstLine="300"/>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Модель психологически зрелого испытуемого.</w:t>
      </w:r>
    </w:p>
    <w:p w14:paraId="439D5BC5"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b/>
          <w:bCs/>
          <w:noProof/>
          <w:color w:val="333333"/>
          <w:sz w:val="21"/>
          <w:szCs w:val="21"/>
          <w:lang w:eastAsia="ru-RU"/>
        </w:rPr>
        <w:lastRenderedPageBreak/>
        <w:drawing>
          <wp:inline distT="0" distB="0" distL="0" distR="0" wp14:anchorId="3A35125A" wp14:editId="210DEA0D">
            <wp:extent cx="5334000" cy="1228725"/>
            <wp:effectExtent l="0" t="0" r="0" b="9525"/>
            <wp:docPr id="86" name="Рисунок 86" descr="http://do.veip.org/jpg/ep/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o.veip.org/jpg/ep/10.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4000" cy="1228725"/>
                    </a:xfrm>
                    <a:prstGeom prst="rect">
                      <a:avLst/>
                    </a:prstGeom>
                    <a:noFill/>
                    <a:ln>
                      <a:noFill/>
                    </a:ln>
                  </pic:spPr>
                </pic:pic>
              </a:graphicData>
            </a:graphic>
          </wp:inline>
        </w:drawing>
      </w:r>
    </w:p>
    <w:p w14:paraId="06D65BD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2DD8C905" wp14:editId="70A4858D">
            <wp:extent cx="2076450" cy="1428750"/>
            <wp:effectExtent l="0" t="0" r="0" b="0"/>
            <wp:docPr id="87" name="Рисунок 87" descr="http://do.veip.org/jpg/ep/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o.veip.org/jpg/ep/10.1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Л. Б. Кристиансен, наиболее известный специалист по проблеме влияния мотива к позитивной саморепрезентации на ход эксперимента, объяснял все варианты поведения испытуемого в эксперименте актуализацией «сремления выглядеть в собственных глазах как можно лучше»</w:t>
      </w:r>
      <w:r w:rsidRPr="000F72EA">
        <w:rPr>
          <w:rFonts w:ascii="Tahoma" w:eastAsia="Times New Roman" w:hAnsi="Tahoma" w:cs="Tahoma"/>
          <w:b/>
          <w:bCs/>
          <w:color w:val="333333"/>
          <w:sz w:val="27"/>
          <w:szCs w:val="27"/>
          <w:lang w:eastAsia="ru-RU"/>
        </w:rPr>
        <w:t>.</w:t>
      </w:r>
    </w:p>
    <w:p w14:paraId="688D7D8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Взрослый испытуемый, включаясь в эксперимент, ориентируется и ведет себя в соответствии с ситуацией, но по</w:t>
      </w:r>
      <w:r w:rsidRPr="000F72EA">
        <w:rPr>
          <w:rFonts w:ascii="Tahoma" w:eastAsia="Times New Roman" w:hAnsi="Tahoma" w:cs="Tahoma"/>
          <w:color w:val="333333"/>
          <w:sz w:val="27"/>
          <w:szCs w:val="27"/>
          <w:lang w:eastAsia="ru-RU"/>
        </w:rPr>
        <w:softHyphen/>
        <w:t>буждается стремлением «не потерять лица» перед самим собой. Он обращает вни</w:t>
      </w:r>
      <w:r w:rsidRPr="000F72EA">
        <w:rPr>
          <w:rFonts w:ascii="Tahoma" w:eastAsia="Times New Roman" w:hAnsi="Tahoma" w:cs="Tahoma"/>
          <w:color w:val="333333"/>
          <w:sz w:val="27"/>
          <w:szCs w:val="27"/>
          <w:lang w:eastAsia="ru-RU"/>
        </w:rPr>
        <w:softHyphen/>
        <w:t>мание на слухи об эксперименте и его целях, на инструкцию и сообщения экспери</w:t>
      </w:r>
      <w:r w:rsidRPr="000F72EA">
        <w:rPr>
          <w:rFonts w:ascii="Tahoma" w:eastAsia="Times New Roman" w:hAnsi="Tahoma" w:cs="Tahoma"/>
          <w:color w:val="333333"/>
          <w:sz w:val="27"/>
          <w:szCs w:val="27"/>
          <w:lang w:eastAsia="ru-RU"/>
        </w:rPr>
        <w:softHyphen/>
        <w:t>ментатора в процессе беседы, на специфические черты личности экспериментато</w:t>
      </w:r>
      <w:r w:rsidRPr="000F72EA">
        <w:rPr>
          <w:rFonts w:ascii="Tahoma" w:eastAsia="Times New Roman" w:hAnsi="Tahoma" w:cs="Tahoma"/>
          <w:color w:val="333333"/>
          <w:sz w:val="27"/>
          <w:szCs w:val="27"/>
          <w:lang w:eastAsia="ru-RU"/>
        </w:rPr>
        <w:softHyphen/>
        <w:t>ра, условия проведения исследования (оборудование лаборатории, состояние помещения, комфортность обстановки и др.), учитывает особенности общения с экспериментатором в ходе эксперимента. Опираясь на эти сведения, испытуемый строит «внутреннюю» модель экспериментальной ситуации. Ис</w:t>
      </w:r>
      <w:r w:rsidRPr="000F72EA">
        <w:rPr>
          <w:rFonts w:ascii="Tahoma" w:eastAsia="Times New Roman" w:hAnsi="Tahoma" w:cs="Tahoma"/>
          <w:color w:val="333333"/>
          <w:sz w:val="27"/>
          <w:szCs w:val="27"/>
          <w:lang w:eastAsia="ru-RU"/>
        </w:rPr>
        <w:softHyphen/>
        <w:t>пытуемые, у которых возникает подозрение, что при помощи инструкции пытаются манипулировать их поведением, обмануть их и т. д., воздерживаются от ожидаемых экспериментатором действий, сопротивляясь его влиянию. Для себя они объясняют это сопротивление тем, что манипу</w:t>
      </w:r>
      <w:r w:rsidRPr="000F72EA">
        <w:rPr>
          <w:rFonts w:ascii="Tahoma" w:eastAsia="Times New Roman" w:hAnsi="Tahoma" w:cs="Tahoma"/>
          <w:color w:val="333333"/>
          <w:sz w:val="27"/>
          <w:szCs w:val="27"/>
          <w:lang w:eastAsia="ru-RU"/>
        </w:rPr>
        <w:softHyphen/>
        <w:t>лировать человеком помимо его воли недостойно.</w:t>
      </w:r>
    </w:p>
    <w:p w14:paraId="17156FA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Вместе с тем эксперимент активи</w:t>
      </w:r>
      <w:r w:rsidRPr="000F72EA">
        <w:rPr>
          <w:rFonts w:ascii="Tahoma" w:eastAsia="Times New Roman" w:hAnsi="Tahoma" w:cs="Tahoma"/>
          <w:color w:val="333333"/>
          <w:sz w:val="27"/>
          <w:szCs w:val="27"/>
          <w:lang w:eastAsia="ru-RU"/>
        </w:rPr>
        <w:softHyphen/>
        <w:t>зирует мотив саморепрезентации, по</w:t>
      </w:r>
      <w:r w:rsidRPr="000F72EA">
        <w:rPr>
          <w:rFonts w:ascii="Tahoma" w:eastAsia="Times New Roman" w:hAnsi="Tahoma" w:cs="Tahoma"/>
          <w:color w:val="333333"/>
          <w:sz w:val="27"/>
          <w:szCs w:val="27"/>
          <w:lang w:eastAsia="ru-RU"/>
        </w:rPr>
        <w:softHyphen/>
        <w:t>скольку его условия неестественны и отличны от предшествующего опыта индивида.</w:t>
      </w:r>
    </w:p>
    <w:p w14:paraId="2C68F15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Демонстративные личности склонны превращать эксперимент в театр: они ведут себя неестественно и наро</w:t>
      </w:r>
      <w:r w:rsidRPr="000F72EA">
        <w:rPr>
          <w:rFonts w:ascii="Tahoma" w:eastAsia="Times New Roman" w:hAnsi="Tahoma" w:cs="Tahoma"/>
          <w:color w:val="333333"/>
          <w:sz w:val="27"/>
          <w:szCs w:val="27"/>
          <w:lang w:eastAsia="ru-RU"/>
        </w:rPr>
        <w:softHyphen/>
        <w:t>чито, словно находятся на сцене. «Тре</w:t>
      </w:r>
      <w:r w:rsidRPr="000F72EA">
        <w:rPr>
          <w:rFonts w:ascii="Tahoma" w:eastAsia="Times New Roman" w:hAnsi="Tahoma" w:cs="Tahoma"/>
          <w:color w:val="333333"/>
          <w:sz w:val="27"/>
          <w:szCs w:val="27"/>
          <w:lang w:eastAsia="ru-RU"/>
        </w:rPr>
        <w:softHyphen/>
        <w:t>вожные» личности могут вести себя скованно, напряженно и т.д.</w:t>
      </w:r>
    </w:p>
    <w:p w14:paraId="50FFA618"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Мотивация саморепрезентации оказывается наиболее сильной, если испытуемый считает, что его поведе</w:t>
      </w:r>
      <w:r w:rsidRPr="000F72EA">
        <w:rPr>
          <w:rFonts w:ascii="Tahoma" w:eastAsia="Times New Roman" w:hAnsi="Tahoma" w:cs="Tahoma"/>
          <w:color w:val="333333"/>
          <w:sz w:val="27"/>
          <w:szCs w:val="27"/>
          <w:lang w:eastAsia="ru-RU"/>
        </w:rPr>
        <w:softHyphen/>
        <w:t>ние в эксперименте личностно детер</w:t>
      </w:r>
      <w:r w:rsidRPr="000F72EA">
        <w:rPr>
          <w:rFonts w:ascii="Tahoma" w:eastAsia="Times New Roman" w:hAnsi="Tahoma" w:cs="Tahoma"/>
          <w:color w:val="333333"/>
          <w:sz w:val="27"/>
          <w:szCs w:val="27"/>
          <w:lang w:eastAsia="ru-RU"/>
        </w:rPr>
        <w:softHyphen/>
        <w:t>минировано, т.е. его поступки — не следствие экспериментальных воздей</w:t>
      </w:r>
      <w:r w:rsidRPr="000F72EA">
        <w:rPr>
          <w:rFonts w:ascii="Tahoma" w:eastAsia="Times New Roman" w:hAnsi="Tahoma" w:cs="Tahoma"/>
          <w:color w:val="333333"/>
          <w:sz w:val="27"/>
          <w:szCs w:val="27"/>
          <w:lang w:eastAsia="ru-RU"/>
        </w:rPr>
        <w:softHyphen/>
        <w:t>ствий, а проявление реальных намере</w:t>
      </w:r>
      <w:r w:rsidRPr="000F72EA">
        <w:rPr>
          <w:rFonts w:ascii="Tahoma" w:eastAsia="Times New Roman" w:hAnsi="Tahoma" w:cs="Tahoma"/>
          <w:color w:val="333333"/>
          <w:sz w:val="27"/>
          <w:szCs w:val="27"/>
          <w:lang w:eastAsia="ru-RU"/>
        </w:rPr>
        <w:softHyphen/>
        <w:t>ний, чувств, убеждений, способностей и т.д. Если же испытуемый полагает, что его поведение в эксперименте зави</w:t>
      </w:r>
      <w:r w:rsidRPr="000F72EA">
        <w:rPr>
          <w:rFonts w:ascii="Tahoma" w:eastAsia="Times New Roman" w:hAnsi="Tahoma" w:cs="Tahoma"/>
          <w:color w:val="333333"/>
          <w:sz w:val="27"/>
          <w:szCs w:val="27"/>
          <w:lang w:eastAsia="ru-RU"/>
        </w:rPr>
        <w:softHyphen/>
        <w:t>сит от условий, содержания заданий, взаимодействия с экспериментатором, то мотивация саморепрезентации не проявится в его поведении.</w:t>
      </w:r>
    </w:p>
    <w:p w14:paraId="7A93BA7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Мотив саморепрезентации контролировать крайне трудно, поскольку не определены ни условия, в которых он проявляется, ни направление его влияния на экспериментальные результаты.</w:t>
      </w:r>
    </w:p>
    <w:p w14:paraId="10662A1A"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72A47006" wp14:editId="296A957C">
            <wp:extent cx="5334000" cy="981075"/>
            <wp:effectExtent l="0" t="0" r="0" b="9525"/>
            <wp:docPr id="88" name="Рисунок 88" descr="http://do.veip.org/jpg/ep/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10.1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34000" cy="981075"/>
                    </a:xfrm>
                    <a:prstGeom prst="rect">
                      <a:avLst/>
                    </a:prstGeom>
                    <a:noFill/>
                    <a:ln>
                      <a:noFill/>
                    </a:ln>
                  </pic:spPr>
                </pic:pic>
              </a:graphicData>
            </a:graphic>
          </wp:inline>
        </w:drawing>
      </w:r>
    </w:p>
    <w:p w14:paraId="3A69CF15" w14:textId="77777777" w:rsidR="000F72EA" w:rsidRPr="000F72EA" w:rsidRDefault="000F72EA" w:rsidP="000F72EA"/>
    <w:p w14:paraId="083A35D8"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4. Приемы контроля влияния личности испытуемого и эффектов общения на результа¬ты эксперимента</w:t>
      </w:r>
    </w:p>
    <w:p w14:paraId="3C305172"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Прием 1. Метод «плацебо вслепую», или «двойной слепой опыт» для контроля эффекта Пигмалиона или Розенталя.</w:t>
      </w:r>
    </w:p>
    <w:p w14:paraId="24B1622D"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Helvetica" w:eastAsia="Times New Roman" w:hAnsi="Helvetica" w:cs="Helvetica"/>
          <w:b/>
          <w:bCs/>
          <w:noProof/>
          <w:color w:val="333333"/>
          <w:sz w:val="21"/>
          <w:szCs w:val="21"/>
          <w:lang w:eastAsia="ru-RU"/>
        </w:rPr>
        <w:drawing>
          <wp:inline distT="0" distB="0" distL="0" distR="0" wp14:anchorId="78F580E6" wp14:editId="7D5EE300">
            <wp:extent cx="5334000" cy="333375"/>
            <wp:effectExtent l="0" t="0" r="0" b="9525"/>
            <wp:docPr id="89" name="Рисунок 89" descr="http://do.veip.org/jpg/ep/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o.veip.org/jpg/ep/10.1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34000" cy="333375"/>
                    </a:xfrm>
                    <a:prstGeom prst="rect">
                      <a:avLst/>
                    </a:prstGeom>
                    <a:noFill/>
                    <a:ln>
                      <a:noFill/>
                    </a:ln>
                  </pic:spPr>
                </pic:pic>
              </a:graphicData>
            </a:graphic>
          </wp:inline>
        </w:drawing>
      </w:r>
    </w:p>
    <w:p w14:paraId="44101112"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Этот метод позволяет элиминировать эф</w:t>
      </w:r>
      <w:r w:rsidRPr="000F72EA">
        <w:rPr>
          <w:rFonts w:ascii="Tahoma" w:eastAsia="Times New Roman" w:hAnsi="Tahoma" w:cs="Tahoma"/>
          <w:color w:val="333333"/>
          <w:sz w:val="27"/>
          <w:szCs w:val="27"/>
          <w:lang w:eastAsia="ru-RU"/>
        </w:rPr>
        <w:softHyphen/>
        <w:t>фект ожиданий экспериментатора, а также эффект ожиданий испытуемого.</w:t>
      </w:r>
    </w:p>
    <w:p w14:paraId="376BA646"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3C37631F" wp14:editId="33E27A4C">
            <wp:extent cx="5334000" cy="2667000"/>
            <wp:effectExtent l="0" t="0" r="0" b="0"/>
            <wp:docPr id="90" name="Рисунок 90" descr="http://do.veip.org/jpg/ep/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o.veip.org/jpg/ep/1.3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34000" cy="2667000"/>
                    </a:xfrm>
                    <a:prstGeom prst="rect">
                      <a:avLst/>
                    </a:prstGeom>
                    <a:noFill/>
                    <a:ln>
                      <a:noFill/>
                    </a:ln>
                  </pic:spPr>
                </pic:pic>
              </a:graphicData>
            </a:graphic>
          </wp:inline>
        </w:drawing>
      </w:r>
    </w:p>
    <w:p w14:paraId="37D690E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Подбираются </w:t>
      </w:r>
      <w:r w:rsidRPr="000F72EA">
        <w:rPr>
          <w:rFonts w:ascii="Tahoma" w:eastAsia="Times New Roman" w:hAnsi="Tahoma" w:cs="Tahoma"/>
          <w:b/>
          <w:bCs/>
          <w:color w:val="333333"/>
          <w:sz w:val="27"/>
          <w:szCs w:val="27"/>
          <w:lang w:eastAsia="ru-RU"/>
        </w:rPr>
        <w:t>идентичные</w:t>
      </w:r>
      <w:r w:rsidRPr="000F72EA">
        <w:rPr>
          <w:rFonts w:ascii="Tahoma" w:eastAsia="Times New Roman" w:hAnsi="Tahoma" w:cs="Tahoma"/>
          <w:color w:val="333333"/>
          <w:sz w:val="27"/>
          <w:szCs w:val="27"/>
          <w:lang w:eastAsia="ru-RU"/>
        </w:rPr>
        <w:t> конт</w:t>
      </w:r>
      <w:r w:rsidRPr="000F72EA">
        <w:rPr>
          <w:rFonts w:ascii="Tahoma" w:eastAsia="Times New Roman" w:hAnsi="Tahoma" w:cs="Tahoma"/>
          <w:color w:val="333333"/>
          <w:sz w:val="27"/>
          <w:szCs w:val="27"/>
          <w:lang w:eastAsia="ru-RU"/>
        </w:rPr>
        <w:softHyphen/>
        <w:t>рольная и экспериментальная группы. Экспериментальная процедура повторяется в обоих случаях. Сам экспериментатор не знает, какая группа получает «нулевое» воздействие, а какая подвергается реальному манипулированию.</w:t>
      </w:r>
    </w:p>
    <w:p w14:paraId="3D813CEA"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127A8DE1" wp14:editId="02A1A32B">
            <wp:extent cx="5334000" cy="1285875"/>
            <wp:effectExtent l="0" t="0" r="0" b="9525"/>
            <wp:docPr id="91" name="Рисунок 91" descr="http://do.veip.org/jpg/ep/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o.veip.org/jpg/ep/10.1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34000" cy="1285875"/>
                    </a:xfrm>
                    <a:prstGeom prst="rect">
                      <a:avLst/>
                    </a:prstGeom>
                    <a:noFill/>
                    <a:ln>
                      <a:noFill/>
                    </a:ln>
                  </pic:spPr>
                </pic:pic>
              </a:graphicData>
            </a:graphic>
          </wp:inline>
        </w:drawing>
      </w:r>
    </w:p>
    <w:p w14:paraId="220ABEC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«Двойной слепой опыт», при котором ни испытуемые, ни эксперементатор не знают о смысле и особенностях проведения эксперимента контролирует эффекты Розенталя и Хотторна.</w:t>
      </w:r>
    </w:p>
    <w:p w14:paraId="114626CC"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DFD6577" wp14:editId="4D2A4C97">
            <wp:extent cx="5334000" cy="485775"/>
            <wp:effectExtent l="0" t="0" r="0" b="9525"/>
            <wp:docPr id="92" name="Рисунок 92" descr="http://do.veip.org/jpg/ep/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veip.org/jpg/ep/10.1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4000" cy="485775"/>
                    </a:xfrm>
                    <a:prstGeom prst="rect">
                      <a:avLst/>
                    </a:prstGeom>
                    <a:noFill/>
                    <a:ln>
                      <a:noFill/>
                    </a:ln>
                  </pic:spPr>
                </pic:pic>
              </a:graphicData>
            </a:graphic>
          </wp:inline>
        </w:drawing>
      </w:r>
    </w:p>
    <w:p w14:paraId="4B4B2AAA"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Прием 2. Метод обмана.</w:t>
      </w:r>
      <w:r w:rsidRPr="000F72EA">
        <w:rPr>
          <w:rFonts w:ascii="Tahoma" w:eastAsia="Times New Roman" w:hAnsi="Tahoma" w:cs="Tahoma"/>
          <w:color w:val="333333"/>
          <w:sz w:val="27"/>
          <w:szCs w:val="27"/>
          <w:lang w:eastAsia="ru-RU"/>
        </w:rPr>
        <w:t> </w:t>
      </w:r>
    </w:p>
    <w:p w14:paraId="1DB08B5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6AC91CD6" wp14:editId="406431BB">
            <wp:extent cx="1438275" cy="1428750"/>
            <wp:effectExtent l="0" t="0" r="9525" b="0"/>
            <wp:docPr id="93" name="Рисунок 93" descr="http://do.veip.org/jpg/ep/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10.16.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38275" cy="1428750"/>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Предполагает целенаправленное введение испытуемых в за</w:t>
      </w:r>
      <w:r w:rsidRPr="000F72EA">
        <w:rPr>
          <w:rFonts w:ascii="Tahoma" w:eastAsia="Times New Roman" w:hAnsi="Tahoma" w:cs="Tahoma"/>
          <w:color w:val="333333"/>
          <w:sz w:val="27"/>
          <w:szCs w:val="27"/>
          <w:lang w:eastAsia="ru-RU"/>
        </w:rPr>
        <w:softHyphen/>
        <w:t>блуждение. Экспериментатор сообщает испытуемым, выдуманные цель и гипотезу исследования. Содержание ложной гипотезы варьируется в зависимости от характера эксперимента: приеняются простые гипотезы</w:t>
      </w:r>
      <w:r w:rsidRPr="000F72EA">
        <w:rPr>
          <w:rFonts w:ascii="Tahoma" w:eastAsia="Times New Roman" w:hAnsi="Tahoma" w:cs="Tahoma"/>
          <w:b/>
          <w:bCs/>
          <w:color w:val="333333"/>
          <w:sz w:val="27"/>
          <w:szCs w:val="27"/>
          <w:lang w:eastAsia="ru-RU"/>
        </w:rPr>
        <w:t>«здравого смысла»</w:t>
      </w:r>
      <w:r w:rsidRPr="000F72EA">
        <w:rPr>
          <w:rFonts w:ascii="Tahoma" w:eastAsia="Times New Roman" w:hAnsi="Tahoma" w:cs="Tahoma"/>
          <w:color w:val="333333"/>
          <w:sz w:val="27"/>
          <w:szCs w:val="27"/>
          <w:lang w:eastAsia="ru-RU"/>
        </w:rPr>
        <w:t> или  сложные теоретические конструкции, которые получили название </w:t>
      </w:r>
      <w:r w:rsidRPr="000F72EA">
        <w:rPr>
          <w:rFonts w:ascii="Tahoma" w:eastAsia="Times New Roman" w:hAnsi="Tahoma" w:cs="Tahoma"/>
          <w:b/>
          <w:bCs/>
          <w:color w:val="333333"/>
          <w:sz w:val="27"/>
          <w:szCs w:val="27"/>
          <w:lang w:eastAsia="ru-RU"/>
        </w:rPr>
        <w:t>«когнитивные плацебо».</w:t>
      </w:r>
    </w:p>
    <w:p w14:paraId="18DE11F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Вариантом метода обмана является сокрытие истинных це</w:t>
      </w:r>
      <w:r w:rsidRPr="000F72EA">
        <w:rPr>
          <w:rFonts w:ascii="Tahoma" w:eastAsia="Times New Roman" w:hAnsi="Tahoma" w:cs="Tahoma"/>
          <w:color w:val="333333"/>
          <w:sz w:val="27"/>
          <w:szCs w:val="27"/>
          <w:lang w:eastAsia="ru-RU"/>
        </w:rPr>
        <w:softHyphen/>
        <w:t>лей и гипотезы эксперимента. В данном случае испытуемые чаще всего сами придумывают  варианты, и вместо учета влияния ложной гипотезы приходится разбираться в фантазиях испытуемого, чтобы устранить влияние этой неконтролируемой пере</w:t>
      </w:r>
      <w:r w:rsidRPr="000F72EA">
        <w:rPr>
          <w:rFonts w:ascii="Tahoma" w:eastAsia="Times New Roman" w:hAnsi="Tahoma" w:cs="Tahoma"/>
          <w:color w:val="333333"/>
          <w:sz w:val="27"/>
          <w:szCs w:val="27"/>
          <w:lang w:eastAsia="ru-RU"/>
        </w:rPr>
        <w:softHyphen/>
        <w:t>менной. Таким образом, лучше предложить испытуемому хоть какой-то вариант ги</w:t>
      </w:r>
      <w:r w:rsidRPr="000F72EA">
        <w:rPr>
          <w:rFonts w:ascii="Tahoma" w:eastAsia="Times New Roman" w:hAnsi="Tahoma" w:cs="Tahoma"/>
          <w:color w:val="333333"/>
          <w:sz w:val="27"/>
          <w:szCs w:val="27"/>
          <w:lang w:eastAsia="ru-RU"/>
        </w:rPr>
        <w:softHyphen/>
        <w:t>потезы, чем не предлагать никакого. Метод «когнитивного плацебо» предпочти</w:t>
      </w:r>
      <w:r w:rsidRPr="000F72EA">
        <w:rPr>
          <w:rFonts w:ascii="Tahoma" w:eastAsia="Times New Roman" w:hAnsi="Tahoma" w:cs="Tahoma"/>
          <w:color w:val="333333"/>
          <w:sz w:val="27"/>
          <w:szCs w:val="27"/>
          <w:lang w:eastAsia="ru-RU"/>
        </w:rPr>
        <w:softHyphen/>
        <w:t>тельнее, чем метод «здравого смысла».</w:t>
      </w:r>
    </w:p>
    <w:p w14:paraId="1A644BF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 применении метода обмана возникают этические проблемы, и потому социальные психологи гуманистической ориентации считают его неприем</w:t>
      </w:r>
      <w:r w:rsidRPr="000F72EA">
        <w:rPr>
          <w:rFonts w:ascii="Tahoma" w:eastAsia="Times New Roman" w:hAnsi="Tahoma" w:cs="Tahoma"/>
          <w:color w:val="333333"/>
          <w:sz w:val="27"/>
          <w:szCs w:val="27"/>
          <w:lang w:eastAsia="ru-RU"/>
        </w:rPr>
        <w:softHyphen/>
        <w:t>лемым.</w:t>
      </w:r>
    </w:p>
    <w:p w14:paraId="14C3C3D0"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 </w:t>
      </w:r>
      <w:r w:rsidRPr="000F72EA">
        <w:rPr>
          <w:rFonts w:ascii="Tahoma" w:eastAsia="Times New Roman" w:hAnsi="Tahoma" w:cs="Tahoma"/>
          <w:b/>
          <w:bCs/>
          <w:color w:val="333333"/>
          <w:sz w:val="27"/>
          <w:szCs w:val="27"/>
          <w:lang w:eastAsia="ru-RU"/>
        </w:rPr>
        <w:t>Прием 3. Метод «скрытого» эксперимента.</w:t>
      </w:r>
      <w:r w:rsidRPr="000F72EA">
        <w:rPr>
          <w:rFonts w:ascii="Tahoma" w:eastAsia="Times New Roman" w:hAnsi="Tahoma" w:cs="Tahoma"/>
          <w:color w:val="333333"/>
          <w:sz w:val="27"/>
          <w:szCs w:val="27"/>
          <w:lang w:eastAsia="ru-RU"/>
        </w:rPr>
        <w:t> </w:t>
      </w:r>
    </w:p>
    <w:p w14:paraId="353BBE0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5ED4B3AA" wp14:editId="20FD6DB5">
            <wp:extent cx="1905000" cy="1428750"/>
            <wp:effectExtent l="0" t="0" r="0" b="0"/>
            <wp:docPr id="94" name="Рисунок 94" descr="http://do.veip.org/jpg/ep/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o.veip.org/jpg/ep/10.1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Применяется в полевых исследова</w:t>
      </w:r>
      <w:r w:rsidRPr="000F72EA">
        <w:rPr>
          <w:rFonts w:ascii="Tahoma" w:eastAsia="Times New Roman" w:hAnsi="Tahoma" w:cs="Tahoma"/>
          <w:color w:val="333333"/>
          <w:sz w:val="27"/>
          <w:szCs w:val="27"/>
          <w:lang w:eastAsia="ru-RU"/>
        </w:rPr>
        <w:softHyphen/>
        <w:t>ниях, а также при реализации «естественного» эксперимента. Эксперимент так включается в естественную жизнь испытуемого, что он не подозревает о своем участии в исследовании в качестве испытуемого.</w:t>
      </w:r>
    </w:p>
    <w:p w14:paraId="4FF7017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 сути метод «скрытого» экспери</w:t>
      </w:r>
      <w:r w:rsidRPr="000F72EA">
        <w:rPr>
          <w:rFonts w:ascii="Tahoma" w:eastAsia="Times New Roman" w:hAnsi="Tahoma" w:cs="Tahoma"/>
          <w:color w:val="333333"/>
          <w:sz w:val="27"/>
          <w:szCs w:val="27"/>
          <w:lang w:eastAsia="ru-RU"/>
        </w:rPr>
        <w:softHyphen/>
        <w:t>мента является модификацией метода обмана, с той лишь разницей, что испытуемо</w:t>
      </w:r>
      <w:r w:rsidRPr="000F72EA">
        <w:rPr>
          <w:rFonts w:ascii="Tahoma" w:eastAsia="Times New Roman" w:hAnsi="Tahoma" w:cs="Tahoma"/>
          <w:color w:val="333333"/>
          <w:sz w:val="27"/>
          <w:szCs w:val="27"/>
          <w:lang w:eastAsia="ru-RU"/>
        </w:rPr>
        <w:softHyphen/>
        <w:t xml:space="preserve">му не надо давать </w:t>
      </w:r>
      <w:r w:rsidRPr="000F72EA">
        <w:rPr>
          <w:rFonts w:ascii="Tahoma" w:eastAsia="Times New Roman" w:hAnsi="Tahoma" w:cs="Tahoma"/>
          <w:color w:val="333333"/>
          <w:sz w:val="27"/>
          <w:szCs w:val="27"/>
          <w:lang w:eastAsia="ru-RU"/>
        </w:rPr>
        <w:lastRenderedPageBreak/>
        <w:t>ложную информацию о целях и гипотезе исследования, так как он уже обманом вовлечен в исследование и не знает об этом.</w:t>
      </w:r>
    </w:p>
    <w:p w14:paraId="52001F0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Этических проблем здесь возникает еще больше, так как, применяя метод обмана, испытуемый оповещен о привлечении его к исследованию (даже к принудительному); здесь же испытуе</w:t>
      </w:r>
      <w:r w:rsidRPr="000F72EA">
        <w:rPr>
          <w:rFonts w:ascii="Tahoma" w:eastAsia="Times New Roman" w:hAnsi="Tahoma" w:cs="Tahoma"/>
          <w:color w:val="333333"/>
          <w:sz w:val="27"/>
          <w:szCs w:val="27"/>
          <w:lang w:eastAsia="ru-RU"/>
        </w:rPr>
        <w:softHyphen/>
        <w:t>мый полностью подконтролен другому лицу и является объектом манипуляций.</w:t>
      </w:r>
    </w:p>
    <w:p w14:paraId="69B31F7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Часто эта модель используется в детской психологии, психологии развития и педагогической психологии. В этих случаях проблема манипуляций стоит менее остро, так как дети подконтрольны взрослым. Однако при проведении такого исследования нужно получить  согласие ро</w:t>
      </w:r>
      <w:r w:rsidRPr="000F72EA">
        <w:rPr>
          <w:rFonts w:ascii="Tahoma" w:eastAsia="Times New Roman" w:hAnsi="Tahoma" w:cs="Tahoma"/>
          <w:color w:val="333333"/>
          <w:sz w:val="27"/>
          <w:szCs w:val="27"/>
          <w:lang w:eastAsia="ru-RU"/>
        </w:rPr>
        <w:softHyphen/>
        <w:t>дителей или лиц, опекающих ребенка.</w:t>
      </w:r>
    </w:p>
    <w:p w14:paraId="17CBF759"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35667047" wp14:editId="35EE1E1F">
            <wp:extent cx="5334000" cy="2238375"/>
            <wp:effectExtent l="0" t="0" r="0" b="9525"/>
            <wp:docPr id="95" name="Рисунок 95" descr="http://do.veip.org/jpg/ep/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o.veip.org/jpg/ep/10.1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34000" cy="2238375"/>
                    </a:xfrm>
                    <a:prstGeom prst="rect">
                      <a:avLst/>
                    </a:prstGeom>
                    <a:noFill/>
                    <a:ln>
                      <a:noFill/>
                    </a:ln>
                  </pic:spPr>
                </pic:pic>
              </a:graphicData>
            </a:graphic>
          </wp:inline>
        </w:drawing>
      </w:r>
    </w:p>
    <w:p w14:paraId="06DCCB4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Главная трудность проведения естественного» экс</w:t>
      </w:r>
      <w:r w:rsidRPr="000F72EA">
        <w:rPr>
          <w:rFonts w:ascii="Tahoma" w:eastAsia="Times New Roman" w:hAnsi="Tahoma" w:cs="Tahoma"/>
          <w:color w:val="333333"/>
          <w:sz w:val="27"/>
          <w:szCs w:val="27"/>
          <w:lang w:eastAsia="ru-RU"/>
        </w:rPr>
        <w:softHyphen/>
        <w:t>перимента — учет неконтролируемых пере</w:t>
      </w:r>
      <w:r w:rsidRPr="000F72EA">
        <w:rPr>
          <w:rFonts w:ascii="Tahoma" w:eastAsia="Times New Roman" w:hAnsi="Tahoma" w:cs="Tahoma"/>
          <w:color w:val="333333"/>
          <w:sz w:val="27"/>
          <w:szCs w:val="27"/>
          <w:lang w:eastAsia="ru-RU"/>
        </w:rPr>
        <w:softHyphen/>
        <w:t>менных.</w:t>
      </w:r>
    </w:p>
    <w:p w14:paraId="5F6E3FBF"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 </w:t>
      </w:r>
      <w:r w:rsidRPr="000F72EA">
        <w:rPr>
          <w:rFonts w:ascii="Tahoma" w:eastAsia="Times New Roman" w:hAnsi="Tahoma" w:cs="Tahoma"/>
          <w:b/>
          <w:bCs/>
          <w:color w:val="333333"/>
          <w:sz w:val="27"/>
          <w:szCs w:val="27"/>
          <w:lang w:eastAsia="ru-RU"/>
        </w:rPr>
        <w:t>Прием 4. Метод независимого измерения зави</w:t>
      </w:r>
      <w:r w:rsidRPr="000F72EA">
        <w:rPr>
          <w:rFonts w:ascii="Tahoma" w:eastAsia="Times New Roman" w:hAnsi="Tahoma" w:cs="Tahoma"/>
          <w:b/>
          <w:bCs/>
          <w:color w:val="333333"/>
          <w:sz w:val="27"/>
          <w:szCs w:val="27"/>
          <w:lang w:eastAsia="ru-RU"/>
        </w:rPr>
        <w:softHyphen/>
        <w:t>симых параметров</w:t>
      </w:r>
      <w:r w:rsidRPr="000F72EA">
        <w:rPr>
          <w:rFonts w:ascii="Tahoma" w:eastAsia="Times New Roman" w:hAnsi="Tahoma" w:cs="Tahoma"/>
          <w:color w:val="333333"/>
          <w:sz w:val="27"/>
          <w:szCs w:val="27"/>
          <w:lang w:eastAsia="ru-RU"/>
        </w:rPr>
        <w:t>.</w:t>
      </w:r>
    </w:p>
    <w:p w14:paraId="23907900"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Helvetica" w:eastAsia="Times New Roman" w:hAnsi="Helvetica" w:cs="Helvetica"/>
          <w:i/>
          <w:iCs/>
          <w:noProof/>
          <w:color w:val="333333"/>
          <w:sz w:val="21"/>
          <w:szCs w:val="21"/>
          <w:lang w:eastAsia="ru-RU"/>
        </w:rPr>
        <w:drawing>
          <wp:inline distT="0" distB="0" distL="0" distR="0" wp14:anchorId="0B066C4C" wp14:editId="10755BB5">
            <wp:extent cx="2524125" cy="1371600"/>
            <wp:effectExtent l="0" t="0" r="9525" b="0"/>
            <wp:docPr id="96" name="Рисунок 96" descr="http://do.veip.org/jpg/ep/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do.veip.org/jpg/ep/10.19.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24125" cy="1371600"/>
                    </a:xfrm>
                    <a:prstGeom prst="rect">
                      <a:avLst/>
                    </a:prstGeom>
                    <a:noFill/>
                    <a:ln>
                      <a:noFill/>
                    </a:ln>
                  </pic:spPr>
                </pic:pic>
              </a:graphicData>
            </a:graphic>
          </wp:inline>
        </w:drawing>
      </w:r>
    </w:p>
    <w:p w14:paraId="787EBD1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Применяется очень ред</w:t>
      </w:r>
      <w:r w:rsidRPr="000F72EA">
        <w:rPr>
          <w:rFonts w:ascii="Tahoma" w:eastAsia="Times New Roman" w:hAnsi="Tahoma" w:cs="Tahoma"/>
          <w:color w:val="333333"/>
          <w:sz w:val="27"/>
          <w:szCs w:val="27"/>
          <w:lang w:eastAsia="ru-RU"/>
        </w:rPr>
        <w:softHyphen/>
        <w:t>ко, так как реализовать его на практике очень трудно. Эксперимент проводится с испытуе</w:t>
      </w:r>
      <w:r w:rsidRPr="000F72EA">
        <w:rPr>
          <w:rFonts w:ascii="Tahoma" w:eastAsia="Times New Roman" w:hAnsi="Tahoma" w:cs="Tahoma"/>
          <w:color w:val="333333"/>
          <w:sz w:val="27"/>
          <w:szCs w:val="27"/>
          <w:lang w:eastAsia="ru-RU"/>
        </w:rPr>
        <w:softHyphen/>
        <w:t>мым по обычному плану, но эффект воздей</w:t>
      </w:r>
      <w:r w:rsidRPr="000F72EA">
        <w:rPr>
          <w:rFonts w:ascii="Tahoma" w:eastAsia="Times New Roman" w:hAnsi="Tahoma" w:cs="Tahoma"/>
          <w:color w:val="333333"/>
          <w:sz w:val="27"/>
          <w:szCs w:val="27"/>
          <w:lang w:eastAsia="ru-RU"/>
        </w:rPr>
        <w:softHyphen/>
        <w:t>ствия измеряется не в ходе эксперимента, а через какое-</w:t>
      </w:r>
      <w:r w:rsidRPr="000F72EA">
        <w:rPr>
          <w:rFonts w:ascii="Tahoma" w:eastAsia="Times New Roman" w:hAnsi="Tahoma" w:cs="Tahoma"/>
          <w:color w:val="333333"/>
          <w:sz w:val="27"/>
          <w:szCs w:val="27"/>
          <w:lang w:eastAsia="ru-RU"/>
        </w:rPr>
        <w:lastRenderedPageBreak/>
        <w:t>то время,  например, при контроле результатов учебной или трудовой деятельности бывшего испытуемого. </w:t>
      </w:r>
    </w:p>
    <w:p w14:paraId="31289E6E" w14:textId="77777777" w:rsidR="000F72EA" w:rsidRPr="000F72EA" w:rsidRDefault="000F72EA" w:rsidP="000F72EA">
      <w:pPr>
        <w:spacing w:after="150" w:line="240" w:lineRule="auto"/>
        <w:jc w:val="center"/>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Прием 5. Контроль восприятия испытуемым ситуации.</w:t>
      </w:r>
    </w:p>
    <w:p w14:paraId="7E52A6A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 </w:t>
      </w:r>
      <w:r w:rsidRPr="000F72EA">
        <w:rPr>
          <w:rFonts w:ascii="Tahoma" w:eastAsia="Times New Roman" w:hAnsi="Tahoma" w:cs="Tahoma"/>
          <w:color w:val="333333"/>
          <w:sz w:val="27"/>
          <w:szCs w:val="27"/>
          <w:lang w:eastAsia="ru-RU"/>
        </w:rPr>
        <w:t>Обычно используется предложенная Орне схема постэкспериментального интервью. При</w:t>
      </w:r>
      <w:r w:rsidRPr="000F72EA">
        <w:rPr>
          <w:rFonts w:ascii="Tahoma" w:eastAsia="Times New Roman" w:hAnsi="Tahoma" w:cs="Tahoma"/>
          <w:color w:val="333333"/>
          <w:sz w:val="27"/>
          <w:szCs w:val="27"/>
          <w:lang w:eastAsia="ru-RU"/>
        </w:rPr>
        <w:softHyphen/>
        <w:t>нимаются меры для того, чтобы учитывать или контролировать отношение испытуемого к экспериментатору и эксперименту, понимание им инструкции, принятие це</w:t>
      </w:r>
      <w:r w:rsidRPr="000F72EA">
        <w:rPr>
          <w:rFonts w:ascii="Tahoma" w:eastAsia="Times New Roman" w:hAnsi="Tahoma" w:cs="Tahoma"/>
          <w:color w:val="333333"/>
          <w:sz w:val="27"/>
          <w:szCs w:val="27"/>
          <w:lang w:eastAsia="ru-RU"/>
        </w:rPr>
        <w:softHyphen/>
        <w:t>лей исследования. К сожалению, данные, получаемые при постэкспериментальном опросе, позволяют лишь отбраковать неудачные пробы или учитывать эту информацию при интерпретации результатов эксперимента, когда уже ничего нельзя исправить.</w:t>
      </w:r>
    </w:p>
    <w:p w14:paraId="43D0DD9D" w14:textId="77777777" w:rsidR="000F72EA" w:rsidRPr="000F72EA" w:rsidRDefault="000F72EA" w:rsidP="000F72EA">
      <w:r w:rsidRPr="000F72EA">
        <w:br w:type="page"/>
      </w:r>
    </w:p>
    <w:p w14:paraId="3ED2B4AA" w14:textId="77777777" w:rsidR="000F72EA" w:rsidRPr="000F72EA" w:rsidRDefault="000F72EA" w:rsidP="000F72EA">
      <w:pPr>
        <w:keepNext/>
        <w:keepLines/>
        <w:spacing w:before="300" w:after="150"/>
        <w:outlineLvl w:val="1"/>
        <w:rPr>
          <w:rFonts w:ascii="Helvetica" w:eastAsiaTheme="majorEastAsia" w:hAnsi="Helvetica" w:cs="Helvetica"/>
          <w:color w:val="333333"/>
          <w:sz w:val="45"/>
          <w:szCs w:val="45"/>
        </w:rPr>
      </w:pPr>
      <w:r w:rsidRPr="000F72EA">
        <w:rPr>
          <w:rFonts w:ascii="Helvetica" w:eastAsiaTheme="majorEastAsia" w:hAnsi="Helvetica" w:cs="Helvetica"/>
          <w:color w:val="333333"/>
          <w:sz w:val="45"/>
          <w:szCs w:val="45"/>
        </w:rPr>
        <w:lastRenderedPageBreak/>
        <w:t>Лекция 2. Экспериментатор: его личность и деятельность.</w:t>
      </w:r>
    </w:p>
    <w:p w14:paraId="3469B56D"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1. Экспериментатор. Эффект Пигмалиона</w:t>
      </w:r>
    </w:p>
    <w:p w14:paraId="5661DE0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 позиций деятельностного подхода эксперимент — это деятельность экспери</w:t>
      </w:r>
      <w:r w:rsidRPr="000F72EA">
        <w:rPr>
          <w:rFonts w:ascii="Tahoma" w:eastAsia="Times New Roman" w:hAnsi="Tahoma" w:cs="Tahoma"/>
          <w:color w:val="333333"/>
          <w:sz w:val="27"/>
          <w:szCs w:val="27"/>
          <w:lang w:eastAsia="ru-RU"/>
        </w:rPr>
        <w:softHyphen/>
        <w:t>ментатора. Он воздействует на испытуемого, изменяя условия его деятельно</w:t>
      </w:r>
      <w:r w:rsidRPr="000F72EA">
        <w:rPr>
          <w:rFonts w:ascii="Tahoma" w:eastAsia="Times New Roman" w:hAnsi="Tahoma" w:cs="Tahoma"/>
          <w:color w:val="333333"/>
          <w:sz w:val="27"/>
          <w:szCs w:val="27"/>
          <w:lang w:eastAsia="ru-RU"/>
        </w:rPr>
        <w:softHyphen/>
        <w:t>сти, чтобы выявить особенности психики обследуемого. Процедура эксперимента служит доказательством высокой степени активности экспериментатора: он организует ра</w:t>
      </w:r>
      <w:r w:rsidRPr="000F72EA">
        <w:rPr>
          <w:rFonts w:ascii="Tahoma" w:eastAsia="Times New Roman" w:hAnsi="Tahoma" w:cs="Tahoma"/>
          <w:color w:val="333333"/>
          <w:sz w:val="27"/>
          <w:szCs w:val="27"/>
          <w:lang w:eastAsia="ru-RU"/>
        </w:rPr>
        <w:softHyphen/>
        <w:t>боту испытуемого, дает ему задание, оценивает результаты, варьирует условия эксперимента, регистрирует поведение испытуемого и результаты его деятельности и т.д.</w:t>
      </w:r>
    </w:p>
    <w:p w14:paraId="038EAA2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 социально-психологической точки зрения, экспериментатор исполняет роль руководителя, учителя, инициатора игры, испытуемый же предстает в качестве под</w:t>
      </w:r>
      <w:r w:rsidRPr="000F72EA">
        <w:rPr>
          <w:rFonts w:ascii="Tahoma" w:eastAsia="Times New Roman" w:hAnsi="Tahoma" w:cs="Tahoma"/>
          <w:color w:val="333333"/>
          <w:sz w:val="27"/>
          <w:szCs w:val="27"/>
          <w:lang w:eastAsia="ru-RU"/>
        </w:rPr>
        <w:softHyphen/>
        <w:t>чиненного, исполнителя, ученика, ведомого участника игры.</w:t>
      </w:r>
    </w:p>
    <w:p w14:paraId="132343B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Схема эксперимента, если рассматривать его как деятельность экспериментато</w:t>
      </w:r>
      <w:r w:rsidRPr="000F72EA">
        <w:rPr>
          <w:rFonts w:ascii="Tahoma" w:eastAsia="Times New Roman" w:hAnsi="Tahoma" w:cs="Tahoma"/>
          <w:color w:val="333333"/>
          <w:sz w:val="27"/>
          <w:szCs w:val="27"/>
          <w:lang w:eastAsia="ru-RU"/>
        </w:rPr>
        <w:softHyphen/>
        <w:t>ра, соответствует модели необихевиоризма:</w:t>
      </w:r>
    </w:p>
    <w:p w14:paraId="4AE95BE8"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14BD5CC" wp14:editId="55559893">
            <wp:extent cx="5334000" cy="638175"/>
            <wp:effectExtent l="0" t="0" r="0" b="9525"/>
            <wp:docPr id="97" name="Рисунок 97" descr="http://do.veip.org/jpg/e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o.veip.org/jpg/ep/11.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34000" cy="638175"/>
                    </a:xfrm>
                    <a:prstGeom prst="rect">
                      <a:avLst/>
                    </a:prstGeom>
                    <a:noFill/>
                    <a:ln>
                      <a:noFill/>
                    </a:ln>
                  </pic:spPr>
                </pic:pic>
              </a:graphicData>
            </a:graphic>
          </wp:inline>
        </w:drawing>
      </w:r>
    </w:p>
    <w:p w14:paraId="7577B55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Если исследователь заинтересован в под</w:t>
      </w:r>
      <w:r w:rsidRPr="000F72EA">
        <w:rPr>
          <w:rFonts w:ascii="Tahoma" w:eastAsia="Times New Roman" w:hAnsi="Tahoma" w:cs="Tahoma"/>
          <w:color w:val="333333"/>
          <w:sz w:val="27"/>
          <w:szCs w:val="27"/>
          <w:lang w:eastAsia="ru-RU"/>
        </w:rPr>
        <w:softHyphen/>
        <w:t>тверждении (или опровержении) своей гипотезы, то он может неосознанно вносить искажения в ход эксперимента и интерпретацию данных, добиваясь, чтобы испыту</w:t>
      </w:r>
      <w:r w:rsidRPr="000F72EA">
        <w:rPr>
          <w:rFonts w:ascii="Tahoma" w:eastAsia="Times New Roman" w:hAnsi="Tahoma" w:cs="Tahoma"/>
          <w:color w:val="333333"/>
          <w:sz w:val="27"/>
          <w:szCs w:val="27"/>
          <w:lang w:eastAsia="ru-RU"/>
        </w:rPr>
        <w:softHyphen/>
        <w:t>емый «работал под гипотезу», создавая привилегированные условия лишь для экс</w:t>
      </w:r>
      <w:r w:rsidRPr="000F72EA">
        <w:rPr>
          <w:rFonts w:ascii="Tahoma" w:eastAsia="Times New Roman" w:hAnsi="Tahoma" w:cs="Tahoma"/>
          <w:color w:val="333333"/>
          <w:sz w:val="27"/>
          <w:szCs w:val="27"/>
          <w:lang w:eastAsia="ru-RU"/>
        </w:rPr>
        <w:softHyphen/>
        <w:t>периментальной группы. Такие действия экспериментатора — источник артефак</w:t>
      </w:r>
      <w:r w:rsidRPr="000F72EA">
        <w:rPr>
          <w:rFonts w:ascii="Tahoma" w:eastAsia="Times New Roman" w:hAnsi="Tahoma" w:cs="Tahoma"/>
          <w:color w:val="333333"/>
          <w:sz w:val="27"/>
          <w:szCs w:val="27"/>
          <w:lang w:eastAsia="ru-RU"/>
        </w:rPr>
        <w:softHyphen/>
        <w:t>тов. Американский психолог Р. Розенталь назвал это явление </w:t>
      </w:r>
      <w:r w:rsidRPr="000F72EA">
        <w:rPr>
          <w:rFonts w:ascii="Tahoma" w:eastAsia="Times New Roman" w:hAnsi="Tahoma" w:cs="Tahoma"/>
          <w:b/>
          <w:bCs/>
          <w:color w:val="333333"/>
          <w:sz w:val="27"/>
          <w:szCs w:val="27"/>
          <w:lang w:eastAsia="ru-RU"/>
        </w:rPr>
        <w:t>«эффектом Пигмали</w:t>
      </w:r>
      <w:r w:rsidRPr="000F72EA">
        <w:rPr>
          <w:rFonts w:ascii="Tahoma" w:eastAsia="Times New Roman" w:hAnsi="Tahoma" w:cs="Tahoma"/>
          <w:b/>
          <w:bCs/>
          <w:color w:val="333333"/>
          <w:sz w:val="27"/>
          <w:szCs w:val="27"/>
          <w:lang w:eastAsia="ru-RU"/>
        </w:rPr>
        <w:softHyphen/>
        <w:t>она»</w:t>
      </w:r>
      <w:r w:rsidRPr="000F72EA">
        <w:rPr>
          <w:rFonts w:ascii="Tahoma" w:eastAsia="Times New Roman" w:hAnsi="Tahoma" w:cs="Tahoma"/>
          <w:color w:val="333333"/>
          <w:sz w:val="27"/>
          <w:szCs w:val="27"/>
          <w:lang w:eastAsia="ru-RU"/>
        </w:rPr>
        <w:t> в честь персонажа греческого мифа.</w:t>
      </w:r>
    </w:p>
    <w:p w14:paraId="0C7581B6"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4FCB1259" wp14:editId="3C8BC88F">
            <wp:extent cx="5334000" cy="1533525"/>
            <wp:effectExtent l="0" t="0" r="0" b="9525"/>
            <wp:docPr id="98" name="Рисунок 98" descr="http://do.veip.org/jpg/e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o.veip.org/jpg/ep/11.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34000" cy="1533525"/>
                    </a:xfrm>
                    <a:prstGeom prst="rect">
                      <a:avLst/>
                    </a:prstGeom>
                    <a:noFill/>
                    <a:ln>
                      <a:noFill/>
                    </a:ln>
                  </pic:spPr>
                </pic:pic>
              </a:graphicData>
            </a:graphic>
          </wp:inline>
        </w:drawing>
      </w:r>
    </w:p>
    <w:p w14:paraId="12FDDD3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Устойчивые тенденции поведения экспериментатора, являющиеся  след</w:t>
      </w:r>
      <w:r w:rsidRPr="000F72EA">
        <w:rPr>
          <w:rFonts w:ascii="Tahoma" w:eastAsia="Times New Roman" w:hAnsi="Tahoma" w:cs="Tahoma"/>
          <w:color w:val="333333"/>
          <w:sz w:val="27"/>
          <w:szCs w:val="27"/>
          <w:lang w:eastAsia="ru-RU"/>
        </w:rPr>
        <w:softHyphen/>
        <w:t>ствием бессознательной психической регуляции поведения, контролировать крайне трудно.</w:t>
      </w:r>
    </w:p>
    <w:p w14:paraId="301B4B83"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5999E2D3" wp14:editId="7F9FA06D">
            <wp:extent cx="4457700" cy="3552825"/>
            <wp:effectExtent l="0" t="0" r="0" b="9525"/>
            <wp:docPr id="99" name="Рисунок 99" descr="http://do.veip.org/jpg/ep/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11.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57700" cy="3552825"/>
                    </a:xfrm>
                    <a:prstGeom prst="rect">
                      <a:avLst/>
                    </a:prstGeom>
                    <a:noFill/>
                    <a:ln>
                      <a:noFill/>
                    </a:ln>
                  </pic:spPr>
                </pic:pic>
              </a:graphicData>
            </a:graphic>
          </wp:inline>
        </w:drawing>
      </w:r>
    </w:p>
    <w:p w14:paraId="222CA89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Однако, идеал не достижим, следовательно, необходимо учитывать ошибки, т. е. невольные отклонения от нормы эксперимента.</w:t>
      </w:r>
    </w:p>
    <w:p w14:paraId="264CBE6A"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29DA6564" wp14:editId="3A708778">
            <wp:extent cx="5334000" cy="2143125"/>
            <wp:effectExtent l="0" t="0" r="0" b="9525"/>
            <wp:docPr id="100" name="Рисунок 100" descr="http://do.veip.org/jpg/ep/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1.3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34000" cy="2143125"/>
                    </a:xfrm>
                    <a:prstGeom prst="rect">
                      <a:avLst/>
                    </a:prstGeom>
                    <a:noFill/>
                    <a:ln>
                      <a:noFill/>
                    </a:ln>
                  </pic:spPr>
                </pic:pic>
              </a:graphicData>
            </a:graphic>
          </wp:inline>
        </w:drawing>
      </w:r>
    </w:p>
    <w:p w14:paraId="6931B143"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Н. Фридман назвал научным мифом господствовавшую до 1960-х годов в амери</w:t>
      </w:r>
      <w:r w:rsidRPr="000F72EA">
        <w:rPr>
          <w:rFonts w:ascii="Tahoma" w:eastAsia="Times New Roman" w:hAnsi="Tahoma" w:cs="Tahoma"/>
          <w:color w:val="333333"/>
          <w:sz w:val="27"/>
          <w:szCs w:val="27"/>
          <w:lang w:eastAsia="ru-RU"/>
        </w:rPr>
        <w:softHyphen/>
        <w:t>канской психологии точку зрения, заключавшуюся в том, что процедура проведе</w:t>
      </w:r>
      <w:r w:rsidRPr="000F72EA">
        <w:rPr>
          <w:rFonts w:ascii="Tahoma" w:eastAsia="Times New Roman" w:hAnsi="Tahoma" w:cs="Tahoma"/>
          <w:color w:val="333333"/>
          <w:sz w:val="27"/>
          <w:szCs w:val="27"/>
          <w:lang w:eastAsia="ru-RU"/>
        </w:rPr>
        <w:softHyphen/>
        <w:t>ния экспериментов одинакова, а экспериментаторы равно беспристрастны и квали</w:t>
      </w:r>
      <w:r w:rsidRPr="000F72EA">
        <w:rPr>
          <w:rFonts w:ascii="Tahoma" w:eastAsia="Times New Roman" w:hAnsi="Tahoma" w:cs="Tahoma"/>
          <w:color w:val="333333"/>
          <w:sz w:val="27"/>
          <w:szCs w:val="27"/>
          <w:lang w:eastAsia="ru-RU"/>
        </w:rPr>
        <w:softHyphen/>
        <w:t>фицированны. Экспериментаторы не анонимны и не безлики: по-разному наблюда</w:t>
      </w:r>
      <w:r w:rsidRPr="000F72EA">
        <w:rPr>
          <w:rFonts w:ascii="Tahoma" w:eastAsia="Times New Roman" w:hAnsi="Tahoma" w:cs="Tahoma"/>
          <w:color w:val="333333"/>
          <w:sz w:val="27"/>
          <w:szCs w:val="27"/>
          <w:lang w:eastAsia="ru-RU"/>
        </w:rPr>
        <w:softHyphen/>
        <w:t>ют, фиксируют и оценивают результаты эксперимента.</w:t>
      </w:r>
    </w:p>
    <w:p w14:paraId="326A3F7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Главная проблема — различия в мотивации экспериментаторов. Даже если все они стремятся к познанию нового, то представления о путях, средствах, целях по</w:t>
      </w:r>
      <w:r w:rsidRPr="000F72EA">
        <w:rPr>
          <w:rFonts w:ascii="Tahoma" w:eastAsia="Times New Roman" w:hAnsi="Tahoma" w:cs="Tahoma"/>
          <w:color w:val="333333"/>
          <w:sz w:val="27"/>
          <w:szCs w:val="27"/>
          <w:lang w:eastAsia="ru-RU"/>
        </w:rPr>
        <w:softHyphen/>
        <w:t>знания у них различаются. Тем более что исследователи часто принадлежат к раз</w:t>
      </w:r>
      <w:r w:rsidRPr="000F72EA">
        <w:rPr>
          <w:rFonts w:ascii="Tahoma" w:eastAsia="Times New Roman" w:hAnsi="Tahoma" w:cs="Tahoma"/>
          <w:color w:val="333333"/>
          <w:sz w:val="27"/>
          <w:szCs w:val="27"/>
          <w:lang w:eastAsia="ru-RU"/>
        </w:rPr>
        <w:softHyphen/>
        <w:t>ным этнокультурным общностям.</w:t>
      </w:r>
    </w:p>
    <w:p w14:paraId="31128AA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Вместе с тем все экспериментаторы мечтают об «идеальном испытуемом». «Иде</w:t>
      </w:r>
      <w:r w:rsidRPr="000F72EA">
        <w:rPr>
          <w:rFonts w:ascii="Tahoma" w:eastAsia="Times New Roman" w:hAnsi="Tahoma" w:cs="Tahoma"/>
          <w:color w:val="333333"/>
          <w:sz w:val="27"/>
          <w:szCs w:val="27"/>
          <w:lang w:eastAsia="ru-RU"/>
        </w:rPr>
        <w:softHyphen/>
        <w:t>альный испытуемый» должен обладать набором соответствующих психологических качеств: быть послушным, сообразительным, стремящимся к сотрудничеству с экс</w:t>
      </w:r>
      <w:r w:rsidRPr="000F72EA">
        <w:rPr>
          <w:rFonts w:ascii="Tahoma" w:eastAsia="Times New Roman" w:hAnsi="Tahoma" w:cs="Tahoma"/>
          <w:color w:val="333333"/>
          <w:sz w:val="27"/>
          <w:szCs w:val="27"/>
          <w:lang w:eastAsia="ru-RU"/>
        </w:rPr>
        <w:softHyphen/>
        <w:t>периментатором, работоспособным, дружески настроенным, неагрессивным и лишенным негативизма. Модель «идеального испытуемого» с социально-психологиче</w:t>
      </w:r>
      <w:r w:rsidRPr="000F72EA">
        <w:rPr>
          <w:rFonts w:ascii="Tahoma" w:eastAsia="Times New Roman" w:hAnsi="Tahoma" w:cs="Tahoma"/>
          <w:color w:val="333333"/>
          <w:sz w:val="27"/>
          <w:szCs w:val="27"/>
          <w:lang w:eastAsia="ru-RU"/>
        </w:rPr>
        <w:softHyphen/>
        <w:t>ской точки зрения полностью соответствует модели идеального подчиненного или идеального ученика.</w:t>
      </w:r>
    </w:p>
    <w:p w14:paraId="2F5F211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Разумный экспериментатор понимает, что эта мечта неосуществима. Однако если поведение испытуемого в эксперименте отклоняется от ожиданий исследова</w:t>
      </w:r>
      <w:r w:rsidRPr="000F72EA">
        <w:rPr>
          <w:rFonts w:ascii="Tahoma" w:eastAsia="Times New Roman" w:hAnsi="Tahoma" w:cs="Tahoma"/>
          <w:color w:val="333333"/>
          <w:sz w:val="27"/>
          <w:szCs w:val="27"/>
          <w:lang w:eastAsia="ru-RU"/>
        </w:rPr>
        <w:softHyphen/>
        <w:t>теля, он может проявить к испытуемому враждебность или раздражение.</w:t>
      </w:r>
    </w:p>
    <w:p w14:paraId="6F85F839" w14:textId="77777777" w:rsidR="000F72EA" w:rsidRPr="000F72EA" w:rsidRDefault="000F72EA" w:rsidP="000F72EA"/>
    <w:p w14:paraId="0190A6BC"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2. Проявления эффекта Пигмалиона</w:t>
      </w:r>
    </w:p>
    <w:p w14:paraId="25592FD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Каковы же конкретные проявления эффекта Пигмалиона?</w:t>
      </w:r>
    </w:p>
    <w:p w14:paraId="698E52F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Ожидания экспериментатора могут привести его к неосознанным действиям, мо</w:t>
      </w:r>
      <w:r w:rsidRPr="000F72EA">
        <w:rPr>
          <w:rFonts w:ascii="Tahoma" w:eastAsia="Times New Roman" w:hAnsi="Tahoma" w:cs="Tahoma"/>
          <w:color w:val="333333"/>
          <w:sz w:val="27"/>
          <w:szCs w:val="27"/>
          <w:lang w:eastAsia="ru-RU"/>
        </w:rPr>
        <w:softHyphen/>
        <w:t>дифицирующим поведение испытуемого. Розенталь, наиболее известный специа</w:t>
      </w:r>
      <w:r w:rsidRPr="000F72EA">
        <w:rPr>
          <w:rFonts w:ascii="Tahoma" w:eastAsia="Times New Roman" w:hAnsi="Tahoma" w:cs="Tahoma"/>
          <w:color w:val="333333"/>
          <w:sz w:val="27"/>
          <w:szCs w:val="27"/>
          <w:lang w:eastAsia="ru-RU"/>
        </w:rPr>
        <w:softHyphen/>
        <w:t>лист по проблеме воздействия личности исследователя на ход исследования, уста</w:t>
      </w:r>
      <w:r w:rsidRPr="000F72EA">
        <w:rPr>
          <w:rFonts w:ascii="Tahoma" w:eastAsia="Times New Roman" w:hAnsi="Tahoma" w:cs="Tahoma"/>
          <w:color w:val="333333"/>
          <w:sz w:val="27"/>
          <w:szCs w:val="27"/>
          <w:lang w:eastAsia="ru-RU"/>
        </w:rPr>
        <w:softHyphen/>
        <w:t>новил, что значимое влияние экспериментатора на результат эксперимента выявле</w:t>
      </w:r>
      <w:r w:rsidRPr="000F72EA">
        <w:rPr>
          <w:rFonts w:ascii="Tahoma" w:eastAsia="Times New Roman" w:hAnsi="Tahoma" w:cs="Tahoma"/>
          <w:color w:val="333333"/>
          <w:sz w:val="27"/>
          <w:szCs w:val="27"/>
          <w:lang w:eastAsia="ru-RU"/>
        </w:rPr>
        <w:softHyphen/>
        <w:t>но: в экспериментах с обучением, при диагностике способностей, в психофизичес</w:t>
      </w:r>
      <w:r w:rsidRPr="000F72EA">
        <w:rPr>
          <w:rFonts w:ascii="Tahoma" w:eastAsia="Times New Roman" w:hAnsi="Tahoma" w:cs="Tahoma"/>
          <w:color w:val="333333"/>
          <w:sz w:val="27"/>
          <w:szCs w:val="27"/>
          <w:lang w:eastAsia="ru-RU"/>
        </w:rPr>
        <w:softHyphen/>
        <w:t>ких экспериментах, при определении времени реакции, проведении проективных тестов (тест Роршаха), в лабораторных исследованиях трудовой деятельности, при исследовании социальной перцепции.</w:t>
      </w:r>
    </w:p>
    <w:p w14:paraId="14124BC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Каким же образом испытуемому передаются ожидания экспериментатора?</w:t>
      </w:r>
    </w:p>
    <w:p w14:paraId="1CF1D25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Поскольку источник влияния — неосознаваемые установки, то и проявляются они в параметрах поведения экспериментатора, которые регулируются неосознан</w:t>
      </w:r>
      <w:r w:rsidRPr="000F72EA">
        <w:rPr>
          <w:rFonts w:ascii="Tahoma" w:eastAsia="Times New Roman" w:hAnsi="Tahoma" w:cs="Tahoma"/>
          <w:color w:val="333333"/>
          <w:sz w:val="27"/>
          <w:szCs w:val="27"/>
          <w:lang w:eastAsia="ru-RU"/>
        </w:rPr>
        <w:softHyphen/>
        <w:t>но. Это в первую очередь мимика и пантомимика (кивки головой, улыбки и пр.). Во-вторых, важную роль играют «паралингвистические» речевые способы воздействия на испытуемого, а именно: интонация при чтении инструкции, эмоциональный тон, экспрессия и т.д. В экспериментах на животных экспериментатор может неосо</w:t>
      </w:r>
      <w:r w:rsidRPr="000F72EA">
        <w:rPr>
          <w:rFonts w:ascii="Tahoma" w:eastAsia="Times New Roman" w:hAnsi="Tahoma" w:cs="Tahoma"/>
          <w:color w:val="333333"/>
          <w:sz w:val="27"/>
          <w:szCs w:val="27"/>
          <w:lang w:eastAsia="ru-RU"/>
        </w:rPr>
        <w:softHyphen/>
        <w:t>знанно изменять способы обращения с ними.</w:t>
      </w:r>
    </w:p>
    <w:p w14:paraId="041ED3D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Особенно сильно влияние экспериментатора до эксперимента: при вербовке ис</w:t>
      </w:r>
      <w:r w:rsidRPr="000F72EA">
        <w:rPr>
          <w:rFonts w:ascii="Tahoma" w:eastAsia="Times New Roman" w:hAnsi="Tahoma" w:cs="Tahoma"/>
          <w:color w:val="333333"/>
          <w:sz w:val="27"/>
          <w:szCs w:val="27"/>
          <w:lang w:eastAsia="ru-RU"/>
        </w:rPr>
        <w:softHyphen/>
        <w:t>пытуемых, первой беседе, чтении инструкции. В ходе эксперимента большое значе</w:t>
      </w:r>
      <w:r w:rsidRPr="000F72EA">
        <w:rPr>
          <w:rFonts w:ascii="Tahoma" w:eastAsia="Times New Roman" w:hAnsi="Tahoma" w:cs="Tahoma"/>
          <w:color w:val="333333"/>
          <w:sz w:val="27"/>
          <w:szCs w:val="27"/>
          <w:lang w:eastAsia="ru-RU"/>
        </w:rPr>
        <w:softHyphen/>
        <w:t>ние имеет внимание, проявляемое экспериментатором к действиям испытуемого. По данным экспериментальных исследований, это внимание повышает продуктив</w:t>
      </w:r>
      <w:r w:rsidRPr="000F72EA">
        <w:rPr>
          <w:rFonts w:ascii="Tahoma" w:eastAsia="Times New Roman" w:hAnsi="Tahoma" w:cs="Tahoma"/>
          <w:color w:val="333333"/>
          <w:sz w:val="27"/>
          <w:szCs w:val="27"/>
          <w:lang w:eastAsia="ru-RU"/>
        </w:rPr>
        <w:softHyphen/>
        <w:t>ность деятельности испытуемого. Тем самым исследователь создает первичную установку испытуемого на эксперимент и формирует отношение к себе.</w:t>
      </w:r>
    </w:p>
    <w:p w14:paraId="2DB15AC3"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Известно, что именно «эффект первого впечатления» приводит к тому, что вся дальнейшая информация, не соответствующая созданному образу, может отбрасы</w:t>
      </w:r>
      <w:r w:rsidRPr="000F72EA">
        <w:rPr>
          <w:rFonts w:ascii="Tahoma" w:eastAsia="Times New Roman" w:hAnsi="Tahoma" w:cs="Tahoma"/>
          <w:color w:val="333333"/>
          <w:sz w:val="27"/>
          <w:szCs w:val="27"/>
          <w:lang w:eastAsia="ru-RU"/>
        </w:rPr>
        <w:softHyphen/>
        <w:t>ваться как случайная.</w:t>
      </w:r>
    </w:p>
    <w:p w14:paraId="07F3B02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Ожидания экспериментатора сказываются и при записи им результатов эксперимента.</w:t>
      </w:r>
    </w:p>
    <w:p w14:paraId="2AB97C52"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0A09CDC7" wp14:editId="35281433">
            <wp:extent cx="5334000" cy="3571875"/>
            <wp:effectExtent l="0" t="0" r="0" b="9525"/>
            <wp:docPr id="101" name="Рисунок 101" descr="http://do.veip.org/jpg/ep/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o.veip.org/jpg/ep/11.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34000" cy="3571875"/>
                    </a:xfrm>
                    <a:prstGeom prst="rect">
                      <a:avLst/>
                    </a:prstGeom>
                    <a:noFill/>
                    <a:ln>
                      <a:noFill/>
                    </a:ln>
                  </pic:spPr>
                </pic:pic>
              </a:graphicData>
            </a:graphic>
          </wp:inline>
        </w:drawing>
      </w:r>
    </w:p>
    <w:p w14:paraId="28E31973" w14:textId="77777777" w:rsidR="000F72EA" w:rsidRPr="000F72EA" w:rsidRDefault="000F72EA" w:rsidP="000F72EA"/>
    <w:p w14:paraId="2B542B71"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3. Типы ошибок экспериментаторов при оценке результатов деятельности испытуемого</w:t>
      </w:r>
    </w:p>
    <w:p w14:paraId="57135FA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Л. Бергер выделил следующие типы ошибок экспериментато</w:t>
      </w:r>
      <w:r w:rsidRPr="000F72EA">
        <w:rPr>
          <w:rFonts w:ascii="Tahoma" w:eastAsia="Times New Roman" w:hAnsi="Tahoma" w:cs="Tahoma"/>
          <w:b/>
          <w:bCs/>
          <w:color w:val="333333"/>
          <w:sz w:val="27"/>
          <w:szCs w:val="27"/>
          <w:lang w:eastAsia="ru-RU"/>
        </w:rPr>
        <w:softHyphen/>
        <w:t>ров при оценке результатов деятельности испытуемого:</w:t>
      </w:r>
    </w:p>
    <w:p w14:paraId="1D4935BA"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Занижение очень высоких результатов. Причиной считается стремление иссле</w:t>
      </w:r>
      <w:r w:rsidRPr="000F72EA">
        <w:rPr>
          <w:rFonts w:ascii="Tahoma" w:eastAsia="Times New Roman" w:hAnsi="Tahoma" w:cs="Tahoma"/>
          <w:color w:val="333333"/>
          <w:sz w:val="27"/>
          <w:szCs w:val="27"/>
          <w:lang w:eastAsia="ru-RU"/>
        </w:rPr>
        <w:softHyphen/>
        <w:t>дователя подсознательно «привязать» данные испытуемого к собственным до</w:t>
      </w:r>
      <w:r w:rsidRPr="000F72EA">
        <w:rPr>
          <w:rFonts w:ascii="Tahoma" w:eastAsia="Times New Roman" w:hAnsi="Tahoma" w:cs="Tahoma"/>
          <w:color w:val="333333"/>
          <w:sz w:val="27"/>
          <w:szCs w:val="27"/>
          <w:lang w:eastAsia="ru-RU"/>
        </w:rPr>
        <w:softHyphen/>
        <w:t>стижениям. Возможно и завышение низких оценок. В любом случае шкала де</w:t>
      </w:r>
      <w:r w:rsidRPr="000F72EA">
        <w:rPr>
          <w:rFonts w:ascii="Tahoma" w:eastAsia="Times New Roman" w:hAnsi="Tahoma" w:cs="Tahoma"/>
          <w:color w:val="333333"/>
          <w:sz w:val="27"/>
          <w:szCs w:val="27"/>
          <w:lang w:eastAsia="ru-RU"/>
        </w:rPr>
        <w:softHyphen/>
        <w:t>формируется и сжимается, так как крайние результаты сближаются со средними.</w:t>
      </w:r>
    </w:p>
    <w:p w14:paraId="1C9EF2EB"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Избегание крайних оценок (как низких, так и высоких). Эффект тот же — груп</w:t>
      </w:r>
      <w:r w:rsidRPr="000F72EA">
        <w:rPr>
          <w:rFonts w:ascii="Tahoma" w:eastAsia="Times New Roman" w:hAnsi="Tahoma" w:cs="Tahoma"/>
          <w:color w:val="333333"/>
          <w:sz w:val="27"/>
          <w:szCs w:val="27"/>
          <w:lang w:eastAsia="ru-RU"/>
        </w:rPr>
        <w:softHyphen/>
        <w:t>пировка данных выше среднего.</w:t>
      </w:r>
    </w:p>
    <w:p w14:paraId="18D9ECC0"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Завышение значимости одного свойства испытуемого или одного задания из се</w:t>
      </w:r>
      <w:r w:rsidRPr="000F72EA">
        <w:rPr>
          <w:rFonts w:ascii="Tahoma" w:eastAsia="Times New Roman" w:hAnsi="Tahoma" w:cs="Tahoma"/>
          <w:color w:val="333333"/>
          <w:sz w:val="27"/>
          <w:szCs w:val="27"/>
          <w:lang w:eastAsia="ru-RU"/>
        </w:rPr>
        <w:softHyphen/>
        <w:t>рии. Через призму этой установки производится оценка личности и заданий.</w:t>
      </w:r>
    </w:p>
    <w:p w14:paraId="7B5C513F"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Аналогичный случай, но эффект кратковременный, когда особое значение при</w:t>
      </w:r>
      <w:r w:rsidRPr="000F72EA">
        <w:rPr>
          <w:rFonts w:ascii="Tahoma" w:eastAsia="Times New Roman" w:hAnsi="Tahoma" w:cs="Tahoma"/>
          <w:color w:val="333333"/>
          <w:sz w:val="27"/>
          <w:szCs w:val="27"/>
          <w:lang w:eastAsia="ru-RU"/>
        </w:rPr>
        <w:softHyphen/>
        <w:t>дается заданию, следующему после выделения существенной для эксперимента</w:t>
      </w:r>
      <w:r w:rsidRPr="000F72EA">
        <w:rPr>
          <w:rFonts w:ascii="Tahoma" w:eastAsia="Times New Roman" w:hAnsi="Tahoma" w:cs="Tahoma"/>
          <w:color w:val="333333"/>
          <w:sz w:val="27"/>
          <w:szCs w:val="27"/>
          <w:lang w:eastAsia="ru-RU"/>
        </w:rPr>
        <w:softHyphen/>
        <w:t>тора личностной черты испытуемого.</w:t>
      </w:r>
    </w:p>
    <w:p w14:paraId="1FA5D360"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Аналогичный случай, но оценка опосредована концепцией о связи или противо</w:t>
      </w:r>
      <w:r w:rsidRPr="000F72EA">
        <w:rPr>
          <w:rFonts w:ascii="Tahoma" w:eastAsia="Times New Roman" w:hAnsi="Tahoma" w:cs="Tahoma"/>
          <w:color w:val="333333"/>
          <w:sz w:val="27"/>
          <w:szCs w:val="27"/>
          <w:lang w:eastAsia="ru-RU"/>
        </w:rPr>
        <w:softHyphen/>
        <w:t>поставлении тех или иных свойств личности.</w:t>
      </w:r>
    </w:p>
    <w:p w14:paraId="37AADC86" w14:textId="77777777" w:rsidR="000F72EA" w:rsidRPr="000F72EA" w:rsidRDefault="000F72EA" w:rsidP="000F72EA">
      <w:pPr>
        <w:numPr>
          <w:ilvl w:val="0"/>
          <w:numId w:val="3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Ошибки, обусловленные влиянием событий, эмоционально связанных с конкрет</w:t>
      </w:r>
      <w:r w:rsidRPr="000F72EA">
        <w:rPr>
          <w:rFonts w:ascii="Tahoma" w:eastAsia="Times New Roman" w:hAnsi="Tahoma" w:cs="Tahoma"/>
          <w:color w:val="333333"/>
          <w:sz w:val="27"/>
          <w:szCs w:val="27"/>
          <w:lang w:eastAsia="ru-RU"/>
        </w:rPr>
        <w:softHyphen/>
        <w:t>ным испытуемым.</w:t>
      </w:r>
    </w:p>
    <w:p w14:paraId="30DAC192"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Можно ли пренебречь «эффектом Пигмалиона при интерпретации результатов? На этот вопрос существует три точки зрения:</w:t>
      </w:r>
    </w:p>
    <w:p w14:paraId="5340BD0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Первая.</w:t>
      </w:r>
      <w:r w:rsidRPr="000F72EA">
        <w:rPr>
          <w:rFonts w:ascii="Tahoma" w:eastAsia="Times New Roman" w:hAnsi="Tahoma" w:cs="Tahoma"/>
          <w:color w:val="333333"/>
          <w:sz w:val="27"/>
          <w:szCs w:val="27"/>
          <w:lang w:eastAsia="ru-RU"/>
        </w:rPr>
        <w:t> Розенталь утверждает, что фактов универсального влияния в 7 раз боль</w:t>
      </w:r>
      <w:r w:rsidRPr="000F72EA">
        <w:rPr>
          <w:rFonts w:ascii="Tahoma" w:eastAsia="Times New Roman" w:hAnsi="Tahoma" w:cs="Tahoma"/>
          <w:color w:val="333333"/>
          <w:sz w:val="27"/>
          <w:szCs w:val="27"/>
          <w:lang w:eastAsia="ru-RU"/>
        </w:rPr>
        <w:softHyphen/>
        <w:t>ше, чем, если бы они были случайными. По крайней мере, 1/3 всех работ, посвящен</w:t>
      </w:r>
      <w:r w:rsidRPr="000F72EA">
        <w:rPr>
          <w:rFonts w:ascii="Tahoma" w:eastAsia="Times New Roman" w:hAnsi="Tahoma" w:cs="Tahoma"/>
          <w:color w:val="333333"/>
          <w:sz w:val="27"/>
          <w:szCs w:val="27"/>
          <w:lang w:eastAsia="ru-RU"/>
        </w:rPr>
        <w:softHyphen/>
        <w:t>ных этой проблеме, влияние экспериментатора на результат эксперимента установ</w:t>
      </w:r>
      <w:r w:rsidRPr="000F72EA">
        <w:rPr>
          <w:rFonts w:ascii="Tahoma" w:eastAsia="Times New Roman" w:hAnsi="Tahoma" w:cs="Tahoma"/>
          <w:color w:val="333333"/>
          <w:sz w:val="27"/>
          <w:szCs w:val="27"/>
          <w:lang w:eastAsia="ru-RU"/>
        </w:rPr>
        <w:softHyphen/>
        <w:t>лено на уровне значимости </w:t>
      </w:r>
      <w:r w:rsidRPr="000F72EA">
        <w:rPr>
          <w:rFonts w:ascii="Tahoma" w:eastAsia="Times New Roman" w:hAnsi="Tahoma" w:cs="Tahoma"/>
          <w:i/>
          <w:iCs/>
          <w:color w:val="333333"/>
          <w:sz w:val="27"/>
          <w:szCs w:val="27"/>
          <w:lang w:eastAsia="ru-RU"/>
        </w:rPr>
        <w:t>р</w:t>
      </w:r>
      <w:r w:rsidRPr="000F72EA">
        <w:rPr>
          <w:rFonts w:ascii="Tahoma" w:eastAsia="Times New Roman" w:hAnsi="Tahoma" w:cs="Tahoma"/>
          <w:color w:val="333333"/>
          <w:sz w:val="27"/>
          <w:szCs w:val="27"/>
          <w:lang w:eastAsia="ru-RU"/>
        </w:rPr>
        <w:t> = 0,95.</w:t>
      </w:r>
    </w:p>
    <w:p w14:paraId="75A192B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Вторая.</w:t>
      </w:r>
      <w:r w:rsidRPr="000F72EA">
        <w:rPr>
          <w:rFonts w:ascii="Tahoma" w:eastAsia="Times New Roman" w:hAnsi="Tahoma" w:cs="Tahoma"/>
          <w:color w:val="333333"/>
          <w:sz w:val="27"/>
          <w:szCs w:val="27"/>
          <w:lang w:eastAsia="ru-RU"/>
        </w:rPr>
        <w:t> Т. Барбер и М. Сильвер считают, что это влияние не значимо и все исследования, посвященные выявлению влияния экс</w:t>
      </w:r>
      <w:r w:rsidRPr="000F72EA">
        <w:rPr>
          <w:rFonts w:ascii="Tahoma" w:eastAsia="Times New Roman" w:hAnsi="Tahoma" w:cs="Tahoma"/>
          <w:color w:val="333333"/>
          <w:sz w:val="27"/>
          <w:szCs w:val="27"/>
          <w:lang w:eastAsia="ru-RU"/>
        </w:rPr>
        <w:softHyphen/>
        <w:t>периментатора на результат психологического эксперимента, осуществлялись с ошибками в планировании, плохим выбором статистических мер и при неумелом ведении экспериментирования. Они сделали вывод, что лишь в 29 % исследований подтверждается «эффект Пигмалиона» — влияние подсознательных тенденций экс</w:t>
      </w:r>
      <w:r w:rsidRPr="000F72EA">
        <w:rPr>
          <w:rFonts w:ascii="Tahoma" w:eastAsia="Times New Roman" w:hAnsi="Tahoma" w:cs="Tahoma"/>
          <w:color w:val="333333"/>
          <w:sz w:val="27"/>
          <w:szCs w:val="27"/>
          <w:lang w:eastAsia="ru-RU"/>
        </w:rPr>
        <w:softHyphen/>
        <w:t>периментатора на поведение испытуемого и его оценку. Очевидно, этот процент зна</w:t>
      </w:r>
      <w:r w:rsidRPr="000F72EA">
        <w:rPr>
          <w:rFonts w:ascii="Tahoma" w:eastAsia="Times New Roman" w:hAnsi="Tahoma" w:cs="Tahoma"/>
          <w:color w:val="333333"/>
          <w:sz w:val="27"/>
          <w:szCs w:val="27"/>
          <w:lang w:eastAsia="ru-RU"/>
        </w:rPr>
        <w:softHyphen/>
        <w:t>чительно ниже, чем пишет Розенталь.</w:t>
      </w:r>
    </w:p>
    <w:p w14:paraId="528614A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Третья </w:t>
      </w:r>
      <w:r w:rsidRPr="000F72EA">
        <w:rPr>
          <w:rFonts w:ascii="Tahoma" w:eastAsia="Times New Roman" w:hAnsi="Tahoma" w:cs="Tahoma"/>
          <w:color w:val="333333"/>
          <w:sz w:val="27"/>
          <w:szCs w:val="27"/>
          <w:lang w:eastAsia="ru-RU"/>
        </w:rPr>
        <w:t>точка зрения выражена Барбером: он утверждает, что влияние может быть, но не в состоянии предсказать, каким оно будет в конкретном эксперименте.</w:t>
      </w:r>
    </w:p>
    <w:p w14:paraId="7CD4127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Однако исследователи пытаются выявить более конкретные зависимости.</w:t>
      </w:r>
    </w:p>
    <w:p w14:paraId="6ED5C628" w14:textId="77777777" w:rsidR="000F72EA" w:rsidRPr="000F72EA" w:rsidRDefault="000F72EA" w:rsidP="000F72EA">
      <w:pPr>
        <w:numPr>
          <w:ilvl w:val="0"/>
          <w:numId w:val="3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Неосуществимый идеал экспериментальной психологии — влияния эксперимен</w:t>
      </w:r>
      <w:r w:rsidRPr="000F72EA">
        <w:rPr>
          <w:rFonts w:ascii="Tahoma" w:eastAsia="Times New Roman" w:hAnsi="Tahoma" w:cs="Tahoma"/>
          <w:color w:val="333333"/>
          <w:sz w:val="27"/>
          <w:szCs w:val="27"/>
          <w:lang w:eastAsia="ru-RU"/>
        </w:rPr>
        <w:softHyphen/>
        <w:t>татора нет никогда либо оно несущественно, им можно пренебречь. Гипотеза малоправдоподобна.</w:t>
      </w:r>
    </w:p>
    <w:p w14:paraId="1A1FE5D8" w14:textId="77777777" w:rsidR="000F72EA" w:rsidRPr="000F72EA" w:rsidRDefault="000F72EA" w:rsidP="000F72EA">
      <w:pPr>
        <w:numPr>
          <w:ilvl w:val="0"/>
          <w:numId w:val="3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Личность экспериментатора всегда и постоянно влияет на ход и результаты экс</w:t>
      </w:r>
      <w:r w:rsidRPr="000F72EA">
        <w:rPr>
          <w:rFonts w:ascii="Tahoma" w:eastAsia="Times New Roman" w:hAnsi="Tahoma" w:cs="Tahoma"/>
          <w:color w:val="333333"/>
          <w:sz w:val="27"/>
          <w:szCs w:val="27"/>
          <w:lang w:eastAsia="ru-RU"/>
        </w:rPr>
        <w:softHyphen/>
        <w:t>перимента. В этом случае эффект влияния можно считать систематической ошибкой измерения -  константой, ее легко учесть и «вынести за скобки».</w:t>
      </w:r>
    </w:p>
    <w:p w14:paraId="54C145F1" w14:textId="77777777" w:rsidR="000F72EA" w:rsidRPr="000F72EA" w:rsidRDefault="000F72EA" w:rsidP="000F72EA">
      <w:pPr>
        <w:numPr>
          <w:ilvl w:val="0"/>
          <w:numId w:val="3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Влияние его проявляется по-разному, в зависимости от типа эксперимента, лич</w:t>
      </w:r>
      <w:r w:rsidRPr="000F72EA">
        <w:rPr>
          <w:rFonts w:ascii="Tahoma" w:eastAsia="Times New Roman" w:hAnsi="Tahoma" w:cs="Tahoma"/>
          <w:color w:val="333333"/>
          <w:sz w:val="27"/>
          <w:szCs w:val="27"/>
          <w:lang w:eastAsia="ru-RU"/>
        </w:rPr>
        <w:softHyphen/>
        <w:t>ности экспериментатора и личности испытуемого.</w:t>
      </w:r>
    </w:p>
    <w:p w14:paraId="15A50A6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Учет превращается в сложную задачу выделения и контроля большого числа переменных в каждом конкретном эксперименте.</w:t>
      </w:r>
    </w:p>
    <w:p w14:paraId="778D528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Существует множество исследований, которые в той или иной мере освещают проблему. Приведем основные факты.</w:t>
      </w:r>
    </w:p>
    <w:p w14:paraId="03A3227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На результаты влияет тип личности и состояние экспериментатора:</w:t>
      </w:r>
    </w:p>
    <w:p w14:paraId="246CFB08"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5D9BB840" wp14:editId="39F85348">
            <wp:extent cx="5334000" cy="1885950"/>
            <wp:effectExtent l="0" t="0" r="0" b="0"/>
            <wp:docPr id="102" name="Рисунок 102" descr="http://do.veip.org/jpg/ep/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1.3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34000" cy="1885950"/>
                    </a:xfrm>
                    <a:prstGeom prst="rect">
                      <a:avLst/>
                    </a:prstGeom>
                    <a:noFill/>
                    <a:ln>
                      <a:noFill/>
                    </a:ln>
                  </pic:spPr>
                </pic:pic>
              </a:graphicData>
            </a:graphic>
          </wp:inline>
        </w:drawing>
      </w:r>
    </w:p>
    <w:p w14:paraId="03E71B4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Наиболее точно установлено влияние пола исследователя на ход и результаты эксперимента. В частности, маленькие дети всегда лучше и охотнее работают с экс</w:t>
      </w:r>
      <w:r w:rsidRPr="000F72EA">
        <w:rPr>
          <w:rFonts w:ascii="Tahoma" w:eastAsia="Times New Roman" w:hAnsi="Tahoma" w:cs="Tahoma"/>
          <w:color w:val="333333"/>
          <w:sz w:val="27"/>
          <w:szCs w:val="27"/>
          <w:lang w:eastAsia="ru-RU"/>
        </w:rPr>
        <w:softHyphen/>
        <w:t>периментаторами-женщинами, а взрослые испытуемые — с экспериментаторами-мужчинами.</w:t>
      </w:r>
    </w:p>
    <w:p w14:paraId="540F380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Кроме того, в ходе эксперимента присутствие экспериментаторов-мужчин про</w:t>
      </w:r>
      <w:r w:rsidRPr="000F72EA">
        <w:rPr>
          <w:rFonts w:ascii="Tahoma" w:eastAsia="Times New Roman" w:hAnsi="Tahoma" w:cs="Tahoma"/>
          <w:color w:val="333333"/>
          <w:sz w:val="27"/>
          <w:szCs w:val="27"/>
          <w:lang w:eastAsia="ru-RU"/>
        </w:rPr>
        <w:softHyphen/>
        <w:t>воцирует испытуемых на активные действия, направленные на осмысление своей ситуации и поиск новой информации, а женщины-экспериментаторы вызывают же</w:t>
      </w:r>
      <w:r w:rsidRPr="000F72EA">
        <w:rPr>
          <w:rFonts w:ascii="Tahoma" w:eastAsia="Times New Roman" w:hAnsi="Tahoma" w:cs="Tahoma"/>
          <w:color w:val="333333"/>
          <w:sz w:val="27"/>
          <w:szCs w:val="27"/>
          <w:lang w:eastAsia="ru-RU"/>
        </w:rPr>
        <w:softHyphen/>
        <w:t>лание «раскрыть душу», стремление к откровенности, поэтому поведение испытуе</w:t>
      </w:r>
      <w:r w:rsidRPr="000F72EA">
        <w:rPr>
          <w:rFonts w:ascii="Tahoma" w:eastAsia="Times New Roman" w:hAnsi="Tahoma" w:cs="Tahoma"/>
          <w:color w:val="333333"/>
          <w:sz w:val="27"/>
          <w:szCs w:val="27"/>
          <w:lang w:eastAsia="ru-RU"/>
        </w:rPr>
        <w:softHyphen/>
        <w:t>мых становится более эмоционально выразительным.</w:t>
      </w:r>
    </w:p>
    <w:p w14:paraId="66E65E2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Точно установить меру влияния очень трудно. Часто невозможно исключить вли</w:t>
      </w:r>
      <w:r w:rsidRPr="000F72EA">
        <w:rPr>
          <w:rFonts w:ascii="Tahoma" w:eastAsia="Times New Roman" w:hAnsi="Tahoma" w:cs="Tahoma"/>
          <w:color w:val="333333"/>
          <w:sz w:val="27"/>
          <w:szCs w:val="27"/>
          <w:lang w:eastAsia="ru-RU"/>
        </w:rPr>
        <w:softHyphen/>
        <w:t>яние других переменных: возраста, статуса, дружелюбия и т. д. Так, пол экспери</w:t>
      </w:r>
      <w:r w:rsidRPr="000F72EA">
        <w:rPr>
          <w:rFonts w:ascii="Tahoma" w:eastAsia="Times New Roman" w:hAnsi="Tahoma" w:cs="Tahoma"/>
          <w:color w:val="333333"/>
          <w:sz w:val="27"/>
          <w:szCs w:val="27"/>
          <w:lang w:eastAsia="ru-RU"/>
        </w:rPr>
        <w:softHyphen/>
        <w:t>ментатора по-разному влияет на мужчин и женщин, бедных и богатых, влияние за</w:t>
      </w:r>
      <w:r w:rsidRPr="000F72EA">
        <w:rPr>
          <w:rFonts w:ascii="Tahoma" w:eastAsia="Times New Roman" w:hAnsi="Tahoma" w:cs="Tahoma"/>
          <w:color w:val="333333"/>
          <w:sz w:val="27"/>
          <w:szCs w:val="27"/>
          <w:lang w:eastAsia="ru-RU"/>
        </w:rPr>
        <w:softHyphen/>
        <w:t>висит от взаимного статуса, симпатии и др. Он может быть значимым при выпол</w:t>
      </w:r>
      <w:r w:rsidRPr="000F72EA">
        <w:rPr>
          <w:rFonts w:ascii="Tahoma" w:eastAsia="Times New Roman" w:hAnsi="Tahoma" w:cs="Tahoma"/>
          <w:color w:val="333333"/>
          <w:sz w:val="27"/>
          <w:szCs w:val="27"/>
          <w:lang w:eastAsia="ru-RU"/>
        </w:rPr>
        <w:softHyphen/>
        <w:t>нении испытуемым заданий одного типа и совершенно незначимым — в других экспериментах. Расширять арсенал методик в ходе одного исследования невоз</w:t>
      </w:r>
      <w:r w:rsidRPr="000F72EA">
        <w:rPr>
          <w:rFonts w:ascii="Tahoma" w:eastAsia="Times New Roman" w:hAnsi="Tahoma" w:cs="Tahoma"/>
          <w:color w:val="333333"/>
          <w:sz w:val="27"/>
          <w:szCs w:val="27"/>
          <w:lang w:eastAsia="ru-RU"/>
        </w:rPr>
        <w:softHyphen/>
        <w:t>можно.</w:t>
      </w:r>
    </w:p>
    <w:p w14:paraId="2EB7F68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Достоверно выявлена закономерность проявления влияния экспериментато</w:t>
      </w:r>
      <w:r w:rsidRPr="000F72EA">
        <w:rPr>
          <w:rFonts w:ascii="Tahoma" w:eastAsia="Times New Roman" w:hAnsi="Tahoma" w:cs="Tahoma"/>
          <w:color w:val="333333"/>
          <w:sz w:val="27"/>
          <w:szCs w:val="27"/>
          <w:lang w:eastAsia="ru-RU"/>
        </w:rPr>
        <w:softHyphen/>
        <w:t>ра в экспериментах, различающихся по предмету исследования. Все исследования можно упорядочить по шкале «социальное — биологическое»: от социально-психо</w:t>
      </w:r>
      <w:r w:rsidRPr="000F72EA">
        <w:rPr>
          <w:rFonts w:ascii="Tahoma" w:eastAsia="Times New Roman" w:hAnsi="Tahoma" w:cs="Tahoma"/>
          <w:color w:val="333333"/>
          <w:sz w:val="27"/>
          <w:szCs w:val="27"/>
          <w:lang w:eastAsia="ru-RU"/>
        </w:rPr>
        <w:softHyphen/>
        <w:t>логических экспериментов («верх» шкалы) до психофизиологических («низ» шка</w:t>
      </w:r>
      <w:r w:rsidRPr="000F72EA">
        <w:rPr>
          <w:rFonts w:ascii="Tahoma" w:eastAsia="Times New Roman" w:hAnsi="Tahoma" w:cs="Tahoma"/>
          <w:color w:val="333333"/>
          <w:sz w:val="27"/>
          <w:szCs w:val="27"/>
          <w:lang w:eastAsia="ru-RU"/>
        </w:rPr>
        <w:softHyphen/>
        <w:t xml:space="preserve">лы). </w:t>
      </w:r>
      <w:r w:rsidRPr="000F72EA">
        <w:rPr>
          <w:rFonts w:ascii="Tahoma" w:eastAsia="Times New Roman" w:hAnsi="Tahoma" w:cs="Tahoma"/>
          <w:color w:val="333333"/>
          <w:sz w:val="27"/>
          <w:szCs w:val="27"/>
          <w:lang w:eastAsia="ru-RU"/>
        </w:rPr>
        <w:lastRenderedPageBreak/>
        <w:t>Чем «выше» структурный уровень психической реальности, изучаемой нами, тем это влияние значимее.</w:t>
      </w:r>
    </w:p>
    <w:p w14:paraId="6279A7D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Влияние личности экспериментатора максимально в экспериментах по психоло</w:t>
      </w:r>
      <w:r w:rsidRPr="000F72EA">
        <w:rPr>
          <w:rFonts w:ascii="Tahoma" w:eastAsia="Times New Roman" w:hAnsi="Tahoma" w:cs="Tahoma"/>
          <w:color w:val="333333"/>
          <w:sz w:val="27"/>
          <w:szCs w:val="27"/>
          <w:lang w:eastAsia="ru-RU"/>
        </w:rPr>
        <w:softHyphen/>
        <w:t>гии личности и социальной психологии и минимально — в психофизиологических и психофизических экспериментах, исследованиях сенсорики и перцепции. «Среднее» влияние наблюдается при исследовании «глобальных» индивидуальных про</w:t>
      </w:r>
      <w:r w:rsidRPr="000F72EA">
        <w:rPr>
          <w:rFonts w:ascii="Tahoma" w:eastAsia="Times New Roman" w:hAnsi="Tahoma" w:cs="Tahoma"/>
          <w:color w:val="333333"/>
          <w:sz w:val="27"/>
          <w:szCs w:val="27"/>
          <w:lang w:eastAsia="ru-RU"/>
        </w:rPr>
        <w:softHyphen/>
        <w:t>цессов — интеллекта, мотивации, принятия решения и др.</w:t>
      </w:r>
    </w:p>
    <w:p w14:paraId="70295E5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Какие способы учета и контроля влияния экспериментатора на результат экспе</w:t>
      </w:r>
      <w:r w:rsidRPr="000F72EA">
        <w:rPr>
          <w:rFonts w:ascii="Tahoma" w:eastAsia="Times New Roman" w:hAnsi="Tahoma" w:cs="Tahoma"/>
          <w:color w:val="333333"/>
          <w:sz w:val="27"/>
          <w:szCs w:val="27"/>
          <w:lang w:eastAsia="ru-RU"/>
        </w:rPr>
        <w:softHyphen/>
        <w:t>римента можно рекомендовать?</w:t>
      </w:r>
    </w:p>
    <w:p w14:paraId="7E150B0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Примерно 98 % психологов считают влияние экспериментатора серьезной мето</w:t>
      </w:r>
      <w:r w:rsidRPr="000F72EA">
        <w:rPr>
          <w:rFonts w:ascii="Tahoma" w:eastAsia="Times New Roman" w:hAnsi="Tahoma" w:cs="Tahoma"/>
          <w:color w:val="333333"/>
          <w:sz w:val="27"/>
          <w:szCs w:val="27"/>
          <w:lang w:eastAsia="ru-RU"/>
        </w:rPr>
        <w:softHyphen/>
        <w:t>дологической проблемой, но на деле о контроле и учете его заботятся значительно меньше, чем о наличии хорошей мебели, освещении и окраске стен лаборатории.</w:t>
      </w:r>
    </w:p>
    <w:p w14:paraId="08548960" w14:textId="77777777" w:rsidR="000F72EA" w:rsidRPr="000F72EA" w:rsidRDefault="000F72EA" w:rsidP="000F72EA">
      <w:pPr>
        <w:spacing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А. Анастази считает, что в большинстве правильно прове</w:t>
      </w:r>
      <w:r w:rsidRPr="000F72EA">
        <w:rPr>
          <w:rFonts w:ascii="Tahoma" w:eastAsia="Times New Roman" w:hAnsi="Tahoma" w:cs="Tahoma"/>
          <w:color w:val="333333"/>
          <w:sz w:val="27"/>
          <w:szCs w:val="27"/>
          <w:lang w:eastAsia="ru-RU"/>
        </w:rPr>
        <w:softHyphen/>
        <w:t>денных исследований влияние этих факторов практически несущественно, и реко</w:t>
      </w:r>
      <w:r w:rsidRPr="000F72EA">
        <w:rPr>
          <w:rFonts w:ascii="Tahoma" w:eastAsia="Times New Roman" w:hAnsi="Tahoma" w:cs="Tahoma"/>
          <w:color w:val="333333"/>
          <w:sz w:val="27"/>
          <w:szCs w:val="27"/>
          <w:lang w:eastAsia="ru-RU"/>
        </w:rPr>
        <w:softHyphen/>
        <w:t>мендует свести его к минимуму, не прибегать к методическим изыскам, а пользо</w:t>
      </w:r>
      <w:r w:rsidRPr="000F72EA">
        <w:rPr>
          <w:rFonts w:ascii="Tahoma" w:eastAsia="Times New Roman" w:hAnsi="Tahoma" w:cs="Tahoma"/>
          <w:color w:val="333333"/>
          <w:sz w:val="27"/>
          <w:szCs w:val="27"/>
          <w:lang w:eastAsia="ru-RU"/>
        </w:rPr>
        <w:softHyphen/>
        <w:t>ваться здравым смыслом. Если это не удается, необходимо обязательно учитывать влияние экспериментатора при описании условий эксперимента.</w:t>
      </w:r>
    </w:p>
    <w:p w14:paraId="2E26D129"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4. Методы контроля влияния экспериментатора</w:t>
      </w:r>
    </w:p>
    <w:p w14:paraId="2232EEF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Чаще всего рекомендуются и используются следующие </w:t>
      </w:r>
      <w:r w:rsidRPr="000F72EA">
        <w:rPr>
          <w:rFonts w:ascii="Tahoma" w:eastAsia="Times New Roman" w:hAnsi="Tahoma" w:cs="Tahoma"/>
          <w:b/>
          <w:bCs/>
          <w:color w:val="333333"/>
          <w:sz w:val="27"/>
          <w:szCs w:val="27"/>
          <w:lang w:eastAsia="ru-RU"/>
        </w:rPr>
        <w:t>методы контроля влия</w:t>
      </w:r>
      <w:r w:rsidRPr="000F72EA">
        <w:rPr>
          <w:rFonts w:ascii="Tahoma" w:eastAsia="Times New Roman" w:hAnsi="Tahoma" w:cs="Tahoma"/>
          <w:b/>
          <w:bCs/>
          <w:color w:val="333333"/>
          <w:sz w:val="27"/>
          <w:szCs w:val="27"/>
          <w:lang w:eastAsia="ru-RU"/>
        </w:rPr>
        <w:softHyphen/>
        <w:t>ния экспериментатора:</w:t>
      </w:r>
    </w:p>
    <w:p w14:paraId="1705F769" w14:textId="77777777" w:rsidR="000F72EA" w:rsidRPr="000F72EA" w:rsidRDefault="000F72EA" w:rsidP="000F72EA">
      <w:pPr>
        <w:numPr>
          <w:ilvl w:val="0"/>
          <w:numId w:val="3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Автоматизация исследования.</w:t>
      </w:r>
      <w:r w:rsidRPr="000F72EA">
        <w:rPr>
          <w:rFonts w:ascii="Tahoma" w:eastAsia="Times New Roman" w:hAnsi="Tahoma" w:cs="Tahoma"/>
          <w:color w:val="333333"/>
          <w:sz w:val="27"/>
          <w:szCs w:val="27"/>
          <w:lang w:eastAsia="ru-RU"/>
        </w:rPr>
        <w:t> Влияние экспериментатора сохраняется при вер</w:t>
      </w:r>
      <w:r w:rsidRPr="000F72EA">
        <w:rPr>
          <w:rFonts w:ascii="Tahoma" w:eastAsia="Times New Roman" w:hAnsi="Tahoma" w:cs="Tahoma"/>
          <w:color w:val="333333"/>
          <w:sz w:val="27"/>
          <w:szCs w:val="27"/>
          <w:lang w:eastAsia="ru-RU"/>
        </w:rPr>
        <w:softHyphen/>
        <w:t>бовке и первичной беседе с испытуемым, между отдельными сериями и на «вы</w:t>
      </w:r>
      <w:r w:rsidRPr="000F72EA">
        <w:rPr>
          <w:rFonts w:ascii="Tahoma" w:eastAsia="Times New Roman" w:hAnsi="Tahoma" w:cs="Tahoma"/>
          <w:color w:val="333333"/>
          <w:sz w:val="27"/>
          <w:szCs w:val="27"/>
          <w:lang w:eastAsia="ru-RU"/>
        </w:rPr>
        <w:softHyphen/>
        <w:t>ходе».</w:t>
      </w:r>
    </w:p>
    <w:p w14:paraId="5AF138C8" w14:textId="77777777" w:rsidR="000F72EA" w:rsidRPr="000F72EA" w:rsidRDefault="000F72EA" w:rsidP="000F72EA">
      <w:pPr>
        <w:numPr>
          <w:ilvl w:val="0"/>
          <w:numId w:val="3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Участие экспериментаторов, не знающих целей исследования</w:t>
      </w:r>
      <w:r w:rsidRPr="000F72EA">
        <w:rPr>
          <w:rFonts w:ascii="Tahoma" w:eastAsia="Times New Roman" w:hAnsi="Tahoma" w:cs="Tahoma"/>
          <w:color w:val="333333"/>
          <w:sz w:val="27"/>
          <w:szCs w:val="27"/>
          <w:lang w:eastAsia="ru-RU"/>
        </w:rPr>
        <w:t> (уже обсуждав</w:t>
      </w:r>
      <w:r w:rsidRPr="000F72EA">
        <w:rPr>
          <w:rFonts w:ascii="Tahoma" w:eastAsia="Times New Roman" w:hAnsi="Tahoma" w:cs="Tahoma"/>
          <w:color w:val="333333"/>
          <w:sz w:val="27"/>
          <w:szCs w:val="27"/>
          <w:lang w:eastAsia="ru-RU"/>
        </w:rPr>
        <w:softHyphen/>
        <w:t>шийся ранее «двойной слепой опыт»). Экспериментаторы будут строить предпо</w:t>
      </w:r>
      <w:r w:rsidRPr="000F72EA">
        <w:rPr>
          <w:rFonts w:ascii="Tahoma" w:eastAsia="Times New Roman" w:hAnsi="Tahoma" w:cs="Tahoma"/>
          <w:color w:val="333333"/>
          <w:sz w:val="27"/>
          <w:szCs w:val="27"/>
          <w:lang w:eastAsia="ru-RU"/>
        </w:rPr>
        <w:softHyphen/>
        <w:t>ложения о намерениях первого исследователя. Влияние этих предположений необходимо контролировать.</w:t>
      </w:r>
    </w:p>
    <w:p w14:paraId="731C2EFD" w14:textId="77777777" w:rsidR="000F72EA" w:rsidRPr="000F72EA" w:rsidRDefault="000F72EA" w:rsidP="000F72EA">
      <w:pPr>
        <w:numPr>
          <w:ilvl w:val="0"/>
          <w:numId w:val="3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Участие нескольких экспериментаторов и использование плана, позволяющего элиминировать фактор влияния экспериментатора. </w:t>
      </w:r>
      <w:r w:rsidRPr="000F72EA">
        <w:rPr>
          <w:rFonts w:ascii="Tahoma" w:eastAsia="Times New Roman" w:hAnsi="Tahoma" w:cs="Tahoma"/>
          <w:color w:val="333333"/>
          <w:sz w:val="27"/>
          <w:szCs w:val="27"/>
          <w:lang w:eastAsia="ru-RU"/>
        </w:rPr>
        <w:t xml:space="preserve">Остается проблема критерия отбора экспериментаторов и предельного числа контрольных групп. </w:t>
      </w:r>
      <w:r w:rsidRPr="000F72EA">
        <w:rPr>
          <w:rFonts w:ascii="Tahoma" w:eastAsia="Times New Roman" w:hAnsi="Tahoma" w:cs="Tahoma"/>
          <w:color w:val="333333"/>
          <w:sz w:val="27"/>
          <w:szCs w:val="27"/>
          <w:lang w:eastAsia="ru-RU"/>
        </w:rPr>
        <w:lastRenderedPageBreak/>
        <w:t>Влияние экспериментатора полностью не устранимо, так как это противоречит сути психологического эксперимента, но может быть в той или иной мере учтено и проконтролировано.</w:t>
      </w:r>
    </w:p>
    <w:p w14:paraId="1B43940D" w14:textId="77777777" w:rsidR="000F72EA" w:rsidRPr="000F72EA" w:rsidRDefault="000F72EA" w:rsidP="000F72EA">
      <w:r w:rsidRPr="000F72EA">
        <w:br w:type="page"/>
      </w:r>
    </w:p>
    <w:p w14:paraId="0A937F2F" w14:textId="77777777" w:rsidR="000F72EA" w:rsidRPr="000F72EA" w:rsidRDefault="000F72EA" w:rsidP="000F72EA">
      <w:pPr>
        <w:keepNext/>
        <w:keepLines/>
        <w:spacing w:before="300" w:after="150"/>
        <w:outlineLvl w:val="1"/>
        <w:rPr>
          <w:rFonts w:ascii="Helvetica" w:eastAsiaTheme="majorEastAsia" w:hAnsi="Helvetica" w:cs="Helvetica"/>
          <w:color w:val="333333"/>
          <w:sz w:val="45"/>
          <w:szCs w:val="45"/>
        </w:rPr>
      </w:pPr>
      <w:r w:rsidRPr="000F72EA">
        <w:rPr>
          <w:rFonts w:ascii="Helvetica" w:eastAsiaTheme="majorEastAsia" w:hAnsi="Helvetica" w:cs="Helvetica"/>
          <w:color w:val="333333"/>
          <w:sz w:val="45"/>
          <w:szCs w:val="45"/>
        </w:rPr>
        <w:lastRenderedPageBreak/>
        <w:t>Лекция 3. Испытуемый: его деятельность в эксперименте.</w:t>
      </w:r>
    </w:p>
    <w:p w14:paraId="5782D3FD"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1. Эксперимент как деятельность испытуемого</w:t>
      </w:r>
    </w:p>
    <w:p w14:paraId="510B674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Эксперимент, где объектом исследований является человек, а предме</w:t>
      </w:r>
      <w:r w:rsidRPr="000F72EA">
        <w:rPr>
          <w:rFonts w:ascii="Tahoma" w:eastAsia="Times New Roman" w:hAnsi="Tahoma" w:cs="Tahoma"/>
          <w:color w:val="333333"/>
          <w:sz w:val="27"/>
          <w:szCs w:val="27"/>
          <w:lang w:eastAsia="ru-RU"/>
        </w:rPr>
        <w:softHyphen/>
        <w:t>том — человеческая психика, отличается тем, что его нельзя провести без включе</w:t>
      </w:r>
      <w:r w:rsidRPr="000F72EA">
        <w:rPr>
          <w:rFonts w:ascii="Tahoma" w:eastAsia="Times New Roman" w:hAnsi="Tahoma" w:cs="Tahoma"/>
          <w:color w:val="333333"/>
          <w:sz w:val="27"/>
          <w:szCs w:val="27"/>
          <w:lang w:eastAsia="ru-RU"/>
        </w:rPr>
        <w:softHyphen/>
        <w:t>ния испытуемого в совместную деятельность с экспериментатором. Испытуемый должен знать не только цели и задачи исследования (не обязательно истинные цели), но понимать, что и для чего он должен делать в ходе эксперимента, более того — личностно принимать эту деятельность.</w:t>
      </w:r>
    </w:p>
    <w:p w14:paraId="3D86DF5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 точки зрения испытуемого, эксперимент — это часть его личной жизни (вре</w:t>
      </w:r>
      <w:r w:rsidRPr="000F72EA">
        <w:rPr>
          <w:rFonts w:ascii="Tahoma" w:eastAsia="Times New Roman" w:hAnsi="Tahoma" w:cs="Tahoma"/>
          <w:color w:val="333333"/>
          <w:sz w:val="27"/>
          <w:szCs w:val="27"/>
          <w:lang w:eastAsia="ru-RU"/>
        </w:rPr>
        <w:softHyphen/>
        <w:t>мени, действий, усилий и т. д.), которую он проводит в общении с экспериментато</w:t>
      </w:r>
      <w:r w:rsidRPr="000F72EA">
        <w:rPr>
          <w:rFonts w:ascii="Tahoma" w:eastAsia="Times New Roman" w:hAnsi="Tahoma" w:cs="Tahoma"/>
          <w:color w:val="333333"/>
          <w:sz w:val="27"/>
          <w:szCs w:val="27"/>
          <w:lang w:eastAsia="ru-RU"/>
        </w:rPr>
        <w:softHyphen/>
        <w:t>ром для того, чтобы решить какие-то свои личные проблемы. Испытуемый может быть активным в учебе, игре, трудовой деятельности, общении: его активность яв</w:t>
      </w:r>
      <w:r w:rsidRPr="000F72EA">
        <w:rPr>
          <w:rFonts w:ascii="Tahoma" w:eastAsia="Times New Roman" w:hAnsi="Tahoma" w:cs="Tahoma"/>
          <w:color w:val="333333"/>
          <w:sz w:val="27"/>
          <w:szCs w:val="27"/>
          <w:lang w:eastAsia="ru-RU"/>
        </w:rPr>
        <w:softHyphen/>
        <w:t>ляется эмоциональной или творческой. В любом случае он должен проявлять ее либо стихийно, либо сознательно, чтобы экспериментатор мог решить свои иссле</w:t>
      </w:r>
      <w:r w:rsidRPr="000F72EA">
        <w:rPr>
          <w:rFonts w:ascii="Tahoma" w:eastAsia="Times New Roman" w:hAnsi="Tahoma" w:cs="Tahoma"/>
          <w:color w:val="333333"/>
          <w:sz w:val="27"/>
          <w:szCs w:val="27"/>
          <w:lang w:eastAsia="ru-RU"/>
        </w:rPr>
        <w:softHyphen/>
        <w:t>довательские задачи. Поэтому ряд исследователей склонны определять эксперимент в психологии «с позиции испытуемого» как организованную экспериментатором деятельность испытуемого (испытуемых) по выполнению поведенческой задачи. В зависимости от целей эксперимента, особенностей группы испытуемых (возраст, пол, здоровье и т.п.) задачи могут быть творческими, трудовыми, игровыми, учеб</w:t>
      </w:r>
      <w:r w:rsidRPr="000F72EA">
        <w:rPr>
          <w:rFonts w:ascii="Tahoma" w:eastAsia="Times New Roman" w:hAnsi="Tahoma" w:cs="Tahoma"/>
          <w:color w:val="333333"/>
          <w:sz w:val="27"/>
          <w:szCs w:val="27"/>
          <w:lang w:eastAsia="ru-RU"/>
        </w:rPr>
        <w:softHyphen/>
        <w:t>ными и т.д.</w:t>
      </w:r>
    </w:p>
    <w:p w14:paraId="7A3416A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Если смотреть на эксперимент с позиций испытуемого, он является моде</w:t>
      </w:r>
      <w:r w:rsidRPr="000F72EA">
        <w:rPr>
          <w:rFonts w:ascii="Tahoma" w:eastAsia="Times New Roman" w:hAnsi="Tahoma" w:cs="Tahoma"/>
          <w:color w:val="333333"/>
          <w:sz w:val="27"/>
          <w:szCs w:val="27"/>
          <w:lang w:eastAsia="ru-RU"/>
        </w:rPr>
        <w:softHyphen/>
        <w:t>лью реальной деятельности. Следовательно, в любом эксперименте есть элемент игры, имитации жизненной ситуации. Но любой экспе</w:t>
      </w:r>
      <w:r w:rsidRPr="000F72EA">
        <w:rPr>
          <w:rFonts w:ascii="Tahoma" w:eastAsia="Times New Roman" w:hAnsi="Tahoma" w:cs="Tahoma"/>
          <w:color w:val="333333"/>
          <w:sz w:val="27"/>
          <w:szCs w:val="27"/>
          <w:lang w:eastAsia="ru-RU"/>
        </w:rPr>
        <w:softHyphen/>
        <w:t>римент есть также «игра всерьез», так как параллельной жизни нам не дано, про</w:t>
      </w:r>
      <w:r w:rsidRPr="000F72EA">
        <w:rPr>
          <w:rFonts w:ascii="Tahoma" w:eastAsia="Times New Roman" w:hAnsi="Tahoma" w:cs="Tahoma"/>
          <w:color w:val="333333"/>
          <w:sz w:val="27"/>
          <w:szCs w:val="27"/>
          <w:lang w:eastAsia="ru-RU"/>
        </w:rPr>
        <w:softHyphen/>
        <w:t>цесс и результат исследования оказывают влияние на жизнь испытуемого.</w:t>
      </w:r>
    </w:p>
    <w:p w14:paraId="3B55E80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Общение испытуемого и экспериментатора является необходимым условием организации их совместной деятельности и регуляции деятельности испытуемого.</w:t>
      </w:r>
    </w:p>
    <w:p w14:paraId="69B3029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Рассматривая эксперимент как деятельность испытуемого, Г. Е. Журавлев выделяет несколько планов его описания:</w:t>
      </w:r>
    </w:p>
    <w:p w14:paraId="137882CE" w14:textId="77777777" w:rsidR="000F72EA" w:rsidRPr="000F72EA" w:rsidRDefault="000F72EA" w:rsidP="000F72EA">
      <w:pPr>
        <w:numPr>
          <w:ilvl w:val="0"/>
          <w:numId w:val="3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Физический:</w:t>
      </w:r>
      <w:r w:rsidRPr="000F72EA">
        <w:rPr>
          <w:rFonts w:ascii="Tahoma" w:eastAsia="Times New Roman" w:hAnsi="Tahoma" w:cs="Tahoma"/>
          <w:color w:val="333333"/>
          <w:sz w:val="27"/>
          <w:szCs w:val="27"/>
          <w:lang w:eastAsia="ru-RU"/>
        </w:rPr>
        <w:t> люди, участвующие в эксперименте; объекты, которыми манипу</w:t>
      </w:r>
      <w:r w:rsidRPr="000F72EA">
        <w:rPr>
          <w:rFonts w:ascii="Tahoma" w:eastAsia="Times New Roman" w:hAnsi="Tahoma" w:cs="Tahoma"/>
          <w:color w:val="333333"/>
          <w:sz w:val="27"/>
          <w:szCs w:val="27"/>
          <w:lang w:eastAsia="ru-RU"/>
        </w:rPr>
        <w:softHyphen/>
        <w:t>лирует или которые преобразует испытуемый; средства, которыми для этого рас</w:t>
      </w:r>
      <w:r w:rsidRPr="000F72EA">
        <w:rPr>
          <w:rFonts w:ascii="Tahoma" w:eastAsia="Times New Roman" w:hAnsi="Tahoma" w:cs="Tahoma"/>
          <w:color w:val="333333"/>
          <w:sz w:val="27"/>
          <w:szCs w:val="27"/>
          <w:lang w:eastAsia="ru-RU"/>
        </w:rPr>
        <w:softHyphen/>
        <w:t>полагает испытуемый; условия, в которых происходит эксперимент. Аналогичные компоненты выделяются и в деятельности экспериментатора.</w:t>
      </w:r>
    </w:p>
    <w:p w14:paraId="113EC1AD" w14:textId="77777777" w:rsidR="000F72EA" w:rsidRPr="000F72EA" w:rsidRDefault="000F72EA" w:rsidP="000F72EA">
      <w:pPr>
        <w:numPr>
          <w:ilvl w:val="0"/>
          <w:numId w:val="3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Функциональный:</w:t>
      </w:r>
      <w:r w:rsidRPr="000F72EA">
        <w:rPr>
          <w:rFonts w:ascii="Tahoma" w:eastAsia="Times New Roman" w:hAnsi="Tahoma" w:cs="Tahoma"/>
          <w:color w:val="333333"/>
          <w:sz w:val="27"/>
          <w:szCs w:val="27"/>
          <w:lang w:eastAsia="ru-RU"/>
        </w:rPr>
        <w:t> способы действия, которые предписаны испытуемому; необ</w:t>
      </w:r>
      <w:r w:rsidRPr="000F72EA">
        <w:rPr>
          <w:rFonts w:ascii="Tahoma" w:eastAsia="Times New Roman" w:hAnsi="Tahoma" w:cs="Tahoma"/>
          <w:color w:val="333333"/>
          <w:sz w:val="27"/>
          <w:szCs w:val="27"/>
          <w:lang w:eastAsia="ru-RU"/>
        </w:rPr>
        <w:softHyphen/>
        <w:t>ходимый уровень компетентности испытуемого; критерии оценки качества дея</w:t>
      </w:r>
      <w:r w:rsidRPr="000F72EA">
        <w:rPr>
          <w:rFonts w:ascii="Tahoma" w:eastAsia="Times New Roman" w:hAnsi="Tahoma" w:cs="Tahoma"/>
          <w:color w:val="333333"/>
          <w:sz w:val="27"/>
          <w:szCs w:val="27"/>
          <w:lang w:eastAsia="ru-RU"/>
        </w:rPr>
        <w:softHyphen/>
        <w:t>тельности испытуемого; временные характеристики деятельности испытуемого и проведения эксперимента.</w:t>
      </w:r>
    </w:p>
    <w:p w14:paraId="2F98BD1A" w14:textId="77777777" w:rsidR="000F72EA" w:rsidRPr="000F72EA" w:rsidRDefault="000F72EA" w:rsidP="000F72EA">
      <w:pPr>
        <w:numPr>
          <w:ilvl w:val="0"/>
          <w:numId w:val="3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Знаково-символический</w:t>
      </w:r>
      <w:r w:rsidRPr="000F72EA">
        <w:rPr>
          <w:rFonts w:ascii="Tahoma" w:eastAsia="Times New Roman" w:hAnsi="Tahoma" w:cs="Tahoma"/>
          <w:color w:val="333333"/>
          <w:sz w:val="27"/>
          <w:szCs w:val="27"/>
          <w:lang w:eastAsia="ru-RU"/>
        </w:rPr>
        <w:t> (инструкция испытуемому): описание</w:t>
      </w:r>
    </w:p>
    <w:p w14:paraId="119B4B37" w14:textId="77777777" w:rsidR="000F72EA" w:rsidRPr="000F72EA" w:rsidRDefault="000F72EA" w:rsidP="000F72EA">
      <w:pPr>
        <w:numPr>
          <w:ilvl w:val="0"/>
          <w:numId w:val="3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целей иссле</w:t>
      </w:r>
      <w:r w:rsidRPr="000F72EA">
        <w:rPr>
          <w:rFonts w:ascii="Tahoma" w:eastAsia="Times New Roman" w:hAnsi="Tahoma" w:cs="Tahoma"/>
          <w:color w:val="333333"/>
          <w:sz w:val="27"/>
          <w:szCs w:val="27"/>
          <w:lang w:eastAsia="ru-RU"/>
        </w:rPr>
        <w:softHyphen/>
        <w:t>дования и целей деятельности испытуемого;</w:t>
      </w:r>
    </w:p>
    <w:p w14:paraId="0DA13C60" w14:textId="77777777" w:rsidR="000F72EA" w:rsidRPr="000F72EA" w:rsidRDefault="000F72EA" w:rsidP="000F72EA">
      <w:pPr>
        <w:numPr>
          <w:ilvl w:val="0"/>
          <w:numId w:val="3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способов и правил действий;</w:t>
      </w:r>
    </w:p>
    <w:p w14:paraId="7D95D59C" w14:textId="77777777" w:rsidR="000F72EA" w:rsidRPr="000F72EA" w:rsidRDefault="000F72EA" w:rsidP="000F72EA">
      <w:pPr>
        <w:numPr>
          <w:ilvl w:val="0"/>
          <w:numId w:val="3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общения с экспериментатором;</w:t>
      </w:r>
    </w:p>
    <w:p w14:paraId="7830BE59" w14:textId="77777777" w:rsidR="000F72EA" w:rsidRPr="000F72EA" w:rsidRDefault="000F72EA" w:rsidP="000F72EA">
      <w:pPr>
        <w:numPr>
          <w:ilvl w:val="0"/>
          <w:numId w:val="3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знакомство с мотивационной установкой, оплатой и т.д.</w:t>
      </w:r>
    </w:p>
    <w:p w14:paraId="01036621" w14:textId="77777777" w:rsidR="000F72EA" w:rsidRPr="000F72EA" w:rsidRDefault="000F72EA" w:rsidP="000F72EA"/>
    <w:p w14:paraId="7A71B4F6"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2. Об инструкции</w:t>
      </w:r>
    </w:p>
    <w:p w14:paraId="77382B5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69FB771" wp14:editId="384D2C10">
            <wp:extent cx="1314450" cy="1866900"/>
            <wp:effectExtent l="0" t="0" r="0" b="0"/>
            <wp:docPr id="103" name="Рисунок 103" descr="http://do.veip.org/jpg/e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do.veip.org/jpg/ep/12.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14450" cy="1866900"/>
                    </a:xfrm>
                    <a:prstGeom prst="rect">
                      <a:avLst/>
                    </a:prstGeom>
                    <a:noFill/>
                    <a:ln>
                      <a:noFill/>
                    </a:ln>
                  </pic:spPr>
                </pic:pic>
              </a:graphicData>
            </a:graphic>
          </wp:inline>
        </w:drawing>
      </w:r>
      <w:r w:rsidRPr="000F72EA">
        <w:rPr>
          <w:rFonts w:ascii="Tahoma" w:eastAsia="Times New Roman" w:hAnsi="Tahoma" w:cs="Tahoma"/>
          <w:b/>
          <w:bCs/>
          <w:color w:val="333333"/>
          <w:sz w:val="27"/>
          <w:szCs w:val="27"/>
          <w:lang w:eastAsia="ru-RU"/>
        </w:rPr>
        <w:t>Важнейшим моментом, отличающим психологический эксперимент с участием людей от других видов естественнонаучного исследования, является наличие инст</w:t>
      </w:r>
      <w:r w:rsidRPr="000F72EA">
        <w:rPr>
          <w:rFonts w:ascii="Tahoma" w:eastAsia="Times New Roman" w:hAnsi="Tahoma" w:cs="Tahoma"/>
          <w:b/>
          <w:bCs/>
          <w:color w:val="333333"/>
          <w:sz w:val="27"/>
          <w:szCs w:val="27"/>
          <w:lang w:eastAsia="ru-RU"/>
        </w:rPr>
        <w:softHyphen/>
        <w:t>рукции.</w:t>
      </w:r>
    </w:p>
    <w:p w14:paraId="40E2A1A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получая ее, обязуется добросовестно выполнять все требова</w:t>
      </w:r>
      <w:r w:rsidRPr="000F72EA">
        <w:rPr>
          <w:rFonts w:ascii="Tahoma" w:eastAsia="Times New Roman" w:hAnsi="Tahoma" w:cs="Tahoma"/>
          <w:color w:val="333333"/>
          <w:sz w:val="27"/>
          <w:szCs w:val="27"/>
          <w:lang w:eastAsia="ru-RU"/>
        </w:rPr>
        <w:softHyphen/>
        <w:t>ния. Иногда инструкция редуцирована (в экспериментах с младенцами, пациентами клиники душевных болезней и т.д.), но общение испытуемого с экспериментатором происходит всегда.</w:t>
      </w:r>
    </w:p>
    <w:p w14:paraId="5160A523"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Получивший инструкцию испытуемый должен понять и принять задание. Если он не понимает задание, то неверно совершает предусмотренные в инструкции опе</w:t>
      </w:r>
      <w:r w:rsidRPr="000F72EA">
        <w:rPr>
          <w:rFonts w:ascii="Tahoma" w:eastAsia="Times New Roman" w:hAnsi="Tahoma" w:cs="Tahoma"/>
          <w:color w:val="333333"/>
          <w:sz w:val="27"/>
          <w:szCs w:val="27"/>
          <w:lang w:eastAsia="ru-RU"/>
        </w:rPr>
        <w:softHyphen/>
        <w:t>рации. Для контроля понимания инструкции, прибегают не только к опросу испытуемых, но и к включению в эксперимент короткой предварительной обучающей серии. Успешное выполнение операций в контрольной серии служит критерием понимания инструкции.</w:t>
      </w:r>
    </w:p>
    <w:p w14:paraId="03AC1A4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 окончании экспериментальной серии проводится интервью для выявления трудностей в выполнении задания и причин отклонений действий испытуемых от требований инструкции.</w:t>
      </w:r>
    </w:p>
    <w:p w14:paraId="7C78616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может не принять экспериментальное задание и отказаться его вы</w:t>
      </w:r>
      <w:r w:rsidRPr="000F72EA">
        <w:rPr>
          <w:rFonts w:ascii="Tahoma" w:eastAsia="Times New Roman" w:hAnsi="Tahoma" w:cs="Tahoma"/>
          <w:color w:val="333333"/>
          <w:sz w:val="27"/>
          <w:szCs w:val="27"/>
          <w:lang w:eastAsia="ru-RU"/>
        </w:rPr>
        <w:softHyphen/>
        <w:t>полнять. Иногда из-за непонимания или неприятия задания испытуемый подме</w:t>
      </w:r>
      <w:r w:rsidRPr="000F72EA">
        <w:rPr>
          <w:rFonts w:ascii="Tahoma" w:eastAsia="Times New Roman" w:hAnsi="Tahoma" w:cs="Tahoma"/>
          <w:color w:val="333333"/>
          <w:sz w:val="27"/>
          <w:szCs w:val="27"/>
          <w:lang w:eastAsia="ru-RU"/>
        </w:rPr>
        <w:softHyphen/>
        <w:t>няет внешнюю задачу своей субъективной. Экспериментатор должен убедиться, проводя постэкспериментальное интервью, что такой подмены не произошло.</w:t>
      </w:r>
    </w:p>
    <w:p w14:paraId="313E20F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Описание структуры деятельности испытуемого входит составной частью в нор</w:t>
      </w:r>
      <w:r w:rsidRPr="000F72EA">
        <w:rPr>
          <w:rFonts w:ascii="Tahoma" w:eastAsia="Times New Roman" w:hAnsi="Tahoma" w:cs="Tahoma"/>
          <w:color w:val="333333"/>
          <w:sz w:val="27"/>
          <w:szCs w:val="27"/>
          <w:lang w:eastAsia="ru-RU"/>
        </w:rPr>
        <w:softHyphen/>
        <w:t>му эксперимента.</w:t>
      </w:r>
    </w:p>
    <w:p w14:paraId="3784389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должен воспринять, понять и принять эту норму, личность экспе</w:t>
      </w:r>
      <w:r w:rsidRPr="000F72EA">
        <w:rPr>
          <w:rFonts w:ascii="Tahoma" w:eastAsia="Times New Roman" w:hAnsi="Tahoma" w:cs="Tahoma"/>
          <w:color w:val="333333"/>
          <w:sz w:val="27"/>
          <w:szCs w:val="27"/>
          <w:lang w:eastAsia="ru-RU"/>
        </w:rPr>
        <w:softHyphen/>
        <w:t>риментатора и осуществить соответствующую деятельность. Эта деятельность сво</w:t>
      </w:r>
      <w:r w:rsidRPr="000F72EA">
        <w:rPr>
          <w:rFonts w:ascii="Tahoma" w:eastAsia="Times New Roman" w:hAnsi="Tahoma" w:cs="Tahoma"/>
          <w:color w:val="333333"/>
          <w:sz w:val="27"/>
          <w:szCs w:val="27"/>
          <w:lang w:eastAsia="ru-RU"/>
        </w:rPr>
        <w:softHyphen/>
        <w:t>дится к выполнению определенных заданий (достижению цели) с помощью набора средств, которые экспериментатор варьирует в ходе преодоления препятствий (по</w:t>
      </w:r>
      <w:r w:rsidRPr="000F72EA">
        <w:rPr>
          <w:rFonts w:ascii="Tahoma" w:eastAsia="Times New Roman" w:hAnsi="Tahoma" w:cs="Tahoma"/>
          <w:color w:val="333333"/>
          <w:sz w:val="27"/>
          <w:szCs w:val="27"/>
          <w:lang w:eastAsia="ru-RU"/>
        </w:rPr>
        <w:softHyphen/>
        <w:t>мех, шумов, трудностей), также изменяемых им.</w:t>
      </w:r>
    </w:p>
    <w:p w14:paraId="667BD8E9" w14:textId="77777777" w:rsidR="000F72EA" w:rsidRPr="000F72EA" w:rsidRDefault="000F72EA" w:rsidP="000F72EA">
      <w:pPr>
        <w:spacing w:after="150" w:line="240" w:lineRule="auto"/>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3A03CA1" wp14:editId="3542A5A9">
            <wp:extent cx="4657725" cy="1343025"/>
            <wp:effectExtent l="0" t="0" r="9525" b="9525"/>
            <wp:docPr id="104" name="Рисунок 104" descr="http://do.veip.org/jpg/e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do.veip.org/jpg/ep/12.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57725" cy="1343025"/>
                    </a:xfrm>
                    <a:prstGeom prst="rect">
                      <a:avLst/>
                    </a:prstGeom>
                    <a:noFill/>
                    <a:ln>
                      <a:noFill/>
                    </a:ln>
                  </pic:spPr>
                </pic:pic>
              </a:graphicData>
            </a:graphic>
          </wp:inline>
        </w:drawing>
      </w:r>
    </w:p>
    <w:p w14:paraId="383D5D9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Психика человека является системой. На ход и результат психологического экс</w:t>
      </w:r>
      <w:r w:rsidRPr="000F72EA">
        <w:rPr>
          <w:rFonts w:ascii="Tahoma" w:eastAsia="Times New Roman" w:hAnsi="Tahoma" w:cs="Tahoma"/>
          <w:color w:val="333333"/>
          <w:sz w:val="27"/>
          <w:szCs w:val="27"/>
          <w:lang w:eastAsia="ru-RU"/>
        </w:rPr>
        <w:softHyphen/>
        <w:t>перимента влияет не только изучаемая сторона психики испытуемого, но и вся пси</w:t>
      </w:r>
      <w:r w:rsidRPr="000F72EA">
        <w:rPr>
          <w:rFonts w:ascii="Tahoma" w:eastAsia="Times New Roman" w:hAnsi="Tahoma" w:cs="Tahoma"/>
          <w:color w:val="333333"/>
          <w:sz w:val="27"/>
          <w:szCs w:val="27"/>
          <w:lang w:eastAsia="ru-RU"/>
        </w:rPr>
        <w:softHyphen/>
        <w:t>хика в целом, отсюда возникает необходимость учета и регистрации гораздо боль</w:t>
      </w:r>
      <w:r w:rsidRPr="000F72EA">
        <w:rPr>
          <w:rFonts w:ascii="Tahoma" w:eastAsia="Times New Roman" w:hAnsi="Tahoma" w:cs="Tahoma"/>
          <w:color w:val="333333"/>
          <w:sz w:val="27"/>
          <w:szCs w:val="27"/>
          <w:lang w:eastAsia="ru-RU"/>
        </w:rPr>
        <w:softHyphen/>
        <w:t>шего числа психических проявлений, нежели это нужно, исходя из гипотезы иссле</w:t>
      </w:r>
      <w:r w:rsidRPr="000F72EA">
        <w:rPr>
          <w:rFonts w:ascii="Tahoma" w:eastAsia="Times New Roman" w:hAnsi="Tahoma" w:cs="Tahoma"/>
          <w:color w:val="333333"/>
          <w:sz w:val="27"/>
          <w:szCs w:val="27"/>
          <w:lang w:eastAsia="ru-RU"/>
        </w:rPr>
        <w:softHyphen/>
        <w:t>дования.</w:t>
      </w:r>
    </w:p>
    <w:p w14:paraId="253CB98F" w14:textId="77777777" w:rsidR="000F72EA" w:rsidRPr="000F72EA" w:rsidRDefault="000F72EA" w:rsidP="000F72EA">
      <w:pPr>
        <w:spacing w:after="150" w:line="240" w:lineRule="auto"/>
        <w:ind w:firstLine="300"/>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58DA0E93" wp14:editId="406DF080">
            <wp:extent cx="4086225" cy="1504950"/>
            <wp:effectExtent l="0" t="0" r="9525" b="0"/>
            <wp:docPr id="105" name="Рисунок 105" descr="http://do.veip.org/jpg/e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o.veip.org/jpg/ep/12.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86225" cy="1504950"/>
                    </a:xfrm>
                    <a:prstGeom prst="rect">
                      <a:avLst/>
                    </a:prstGeom>
                    <a:noFill/>
                    <a:ln>
                      <a:noFill/>
                    </a:ln>
                  </pic:spPr>
                </pic:pic>
              </a:graphicData>
            </a:graphic>
          </wp:inline>
        </w:drawing>
      </w:r>
    </w:p>
    <w:p w14:paraId="25A769E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Его афоризмы:</w:t>
      </w:r>
    </w:p>
    <w:p w14:paraId="2296C3A6" w14:textId="77777777" w:rsidR="000F72EA" w:rsidRPr="000F72EA" w:rsidRDefault="000F72EA" w:rsidP="000F72EA">
      <w:pPr>
        <w:numPr>
          <w:ilvl w:val="0"/>
          <w:numId w:val="3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i/>
          <w:iCs/>
          <w:color w:val="333333"/>
          <w:sz w:val="27"/>
          <w:szCs w:val="27"/>
          <w:lang w:eastAsia="ru-RU"/>
        </w:rPr>
        <w:t>Мысль ребенка эгоцентрична, то есть ребенок думает для самого себя, не заботясь ни о том, чтобы быть понятым окружающими, ни о том, чтобы стать на точку зрения другого.</w:t>
      </w:r>
    </w:p>
    <w:p w14:paraId="0CDC6D08" w14:textId="77777777" w:rsidR="000F72EA" w:rsidRPr="000F72EA" w:rsidRDefault="000F72EA" w:rsidP="000F72EA">
      <w:pPr>
        <w:numPr>
          <w:ilvl w:val="0"/>
          <w:numId w:val="3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i/>
          <w:iCs/>
          <w:color w:val="333333"/>
          <w:sz w:val="27"/>
          <w:szCs w:val="27"/>
          <w:lang w:eastAsia="ru-RU"/>
        </w:rPr>
        <w:t>Мысль направленная сознательна, мысль ненаправленная подсознательна</w:t>
      </w:r>
    </w:p>
    <w:p w14:paraId="7F4F8872"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i/>
          <w:iCs/>
          <w:color w:val="333333"/>
          <w:sz w:val="27"/>
          <w:szCs w:val="27"/>
          <w:lang w:eastAsia="ru-RU"/>
        </w:rPr>
        <w:t> </w:t>
      </w:r>
      <w:r w:rsidRPr="000F72EA">
        <w:rPr>
          <w:rFonts w:ascii="Tahoma" w:eastAsia="Times New Roman" w:hAnsi="Tahoma" w:cs="Tahoma"/>
          <w:color w:val="333333"/>
          <w:sz w:val="27"/>
          <w:szCs w:val="27"/>
          <w:lang w:eastAsia="ru-RU"/>
        </w:rPr>
        <w:t>Проблема понимания и принятия задания отнюдь не тривиальна. Например, по</w:t>
      </w:r>
      <w:r w:rsidRPr="000F72EA">
        <w:rPr>
          <w:rFonts w:ascii="Tahoma" w:eastAsia="Times New Roman" w:hAnsi="Tahoma" w:cs="Tahoma"/>
          <w:color w:val="333333"/>
          <w:sz w:val="27"/>
          <w:szCs w:val="27"/>
          <w:lang w:eastAsia="ru-RU"/>
        </w:rPr>
        <w:softHyphen/>
        <w:t>чти все критические замечания по поводу интерпретации, которую дал Пиаже ре</w:t>
      </w:r>
      <w:r w:rsidRPr="000F72EA">
        <w:rPr>
          <w:rFonts w:ascii="Tahoma" w:eastAsia="Times New Roman" w:hAnsi="Tahoma" w:cs="Tahoma"/>
          <w:color w:val="333333"/>
          <w:sz w:val="27"/>
          <w:szCs w:val="27"/>
          <w:lang w:eastAsia="ru-RU"/>
        </w:rPr>
        <w:softHyphen/>
        <w:t>зультатам своих классических экспериментов, сводятся к одному: он предлагал де</w:t>
      </w:r>
      <w:r w:rsidRPr="000F72EA">
        <w:rPr>
          <w:rFonts w:ascii="Tahoma" w:eastAsia="Times New Roman" w:hAnsi="Tahoma" w:cs="Tahoma"/>
          <w:color w:val="333333"/>
          <w:sz w:val="27"/>
          <w:szCs w:val="27"/>
          <w:lang w:eastAsia="ru-RU"/>
        </w:rPr>
        <w:softHyphen/>
        <w:t>тям задания во «взрослой», не адекватной для них форме. Дети попросту не по</w:t>
      </w:r>
      <w:r w:rsidRPr="000F72EA">
        <w:rPr>
          <w:rFonts w:ascii="Tahoma" w:eastAsia="Times New Roman" w:hAnsi="Tahoma" w:cs="Tahoma"/>
          <w:color w:val="333333"/>
          <w:sz w:val="27"/>
          <w:szCs w:val="27"/>
          <w:lang w:eastAsia="ru-RU"/>
        </w:rPr>
        <w:softHyphen/>
        <w:t>нимали задание и давали ответы, подменяя задачу экспериментатора собственной субъективной задачей. Стоило экспериментаторам сформулировать ту же задачу адекватно жизненному опыту ребенка, как феномены Пиаже «исчезали»: 5-6-лет</w:t>
      </w:r>
      <w:r w:rsidRPr="000F72EA">
        <w:rPr>
          <w:rFonts w:ascii="Tahoma" w:eastAsia="Times New Roman" w:hAnsi="Tahoma" w:cs="Tahoma"/>
          <w:color w:val="333333"/>
          <w:sz w:val="27"/>
          <w:szCs w:val="27"/>
          <w:lang w:eastAsia="ru-RU"/>
        </w:rPr>
        <w:softHyphen/>
        <w:t>ние дети демонстрировали уровень когнитивного развития, соответствующий ста</w:t>
      </w:r>
      <w:r w:rsidRPr="000F72EA">
        <w:rPr>
          <w:rFonts w:ascii="Tahoma" w:eastAsia="Times New Roman" w:hAnsi="Tahoma" w:cs="Tahoma"/>
          <w:color w:val="333333"/>
          <w:sz w:val="27"/>
          <w:szCs w:val="27"/>
          <w:lang w:eastAsia="ru-RU"/>
        </w:rPr>
        <w:softHyphen/>
        <w:t>дии конкретных операций.</w:t>
      </w:r>
    </w:p>
    <w:p w14:paraId="293274A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Классический вариант «эффекта инструкции» проявляется при измерении вре</w:t>
      </w:r>
      <w:r w:rsidRPr="000F72EA">
        <w:rPr>
          <w:rFonts w:ascii="Tahoma" w:eastAsia="Times New Roman" w:hAnsi="Tahoma" w:cs="Tahoma"/>
          <w:color w:val="333333"/>
          <w:sz w:val="27"/>
          <w:szCs w:val="27"/>
          <w:lang w:eastAsia="ru-RU"/>
        </w:rPr>
        <w:softHyphen/>
        <w:t>мени реакции.</w:t>
      </w:r>
    </w:p>
    <w:p w14:paraId="0FB0F7AB"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lastRenderedPageBreak/>
        <w:drawing>
          <wp:inline distT="0" distB="0" distL="0" distR="0" wp14:anchorId="54B022D5" wp14:editId="04353866">
            <wp:extent cx="5334000" cy="4229100"/>
            <wp:effectExtent l="0" t="0" r="0" b="0"/>
            <wp:docPr id="106" name="Рисунок 106" descr="http://do.veip.org/jpg/ep/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do.veip.org/jpg/ep/1.3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34000" cy="4229100"/>
                    </a:xfrm>
                    <a:prstGeom prst="rect">
                      <a:avLst/>
                    </a:prstGeom>
                    <a:noFill/>
                    <a:ln>
                      <a:noFill/>
                    </a:ln>
                  </pic:spPr>
                </pic:pic>
              </a:graphicData>
            </a:graphic>
          </wp:inline>
        </w:drawing>
      </w:r>
    </w:p>
    <w:p w14:paraId="131A10EC" w14:textId="77777777" w:rsidR="000F72EA" w:rsidRPr="000F72EA" w:rsidRDefault="000F72EA" w:rsidP="000F72EA">
      <w:pPr>
        <w:spacing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Экспериментаторы знают, что инструкция, настраивающая испытуе</w:t>
      </w:r>
      <w:r w:rsidRPr="000F72EA">
        <w:rPr>
          <w:rFonts w:ascii="Tahoma" w:eastAsia="Times New Roman" w:hAnsi="Tahoma" w:cs="Tahoma"/>
          <w:color w:val="333333"/>
          <w:sz w:val="27"/>
          <w:szCs w:val="27"/>
          <w:lang w:eastAsia="ru-RU"/>
        </w:rPr>
        <w:softHyphen/>
        <w:t>мого на обнаружение сигнала, увеличивает время реакции, а инструкция, требую</w:t>
      </w:r>
      <w:r w:rsidRPr="000F72EA">
        <w:rPr>
          <w:rFonts w:ascii="Tahoma" w:eastAsia="Times New Roman" w:hAnsi="Tahoma" w:cs="Tahoma"/>
          <w:color w:val="333333"/>
          <w:sz w:val="27"/>
          <w:szCs w:val="27"/>
          <w:lang w:eastAsia="ru-RU"/>
        </w:rPr>
        <w:softHyphen/>
        <w:t>щая максимально быстрого ответа, ускоряет реагирование.</w:t>
      </w:r>
    </w:p>
    <w:p w14:paraId="6A07F13E" w14:textId="77777777" w:rsidR="000F72EA" w:rsidRPr="000F72EA" w:rsidRDefault="000F72EA" w:rsidP="000F72EA"/>
    <w:p w14:paraId="4DBECA9D"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3. Установка испытуемых</w:t>
      </w:r>
    </w:p>
    <w:p w14:paraId="2B6FC2E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Кроме того, сами испытуемые могут различаться по тому, какая установка — моторная или сенсорная — у них доминирует.</w:t>
      </w:r>
    </w:p>
    <w:p w14:paraId="7993DD0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Психологический эксперимент — это встреча испытуемого (испы</w:t>
      </w:r>
      <w:r w:rsidRPr="000F72EA">
        <w:rPr>
          <w:rFonts w:ascii="Tahoma" w:eastAsia="Times New Roman" w:hAnsi="Tahoma" w:cs="Tahoma"/>
          <w:b/>
          <w:bCs/>
          <w:color w:val="333333"/>
          <w:sz w:val="27"/>
          <w:szCs w:val="27"/>
          <w:lang w:eastAsia="ru-RU"/>
        </w:rPr>
        <w:softHyphen/>
        <w:t>туемых) с экспериментатором.</w:t>
      </w:r>
      <w:r w:rsidRPr="000F72EA">
        <w:rPr>
          <w:rFonts w:ascii="Tahoma" w:eastAsia="Times New Roman" w:hAnsi="Tahoma" w:cs="Tahoma"/>
          <w:color w:val="333333"/>
          <w:sz w:val="27"/>
          <w:szCs w:val="27"/>
          <w:lang w:eastAsia="ru-RU"/>
        </w:rPr>
        <w:t> Однако за ней следует расставание. Ситуация экспе</w:t>
      </w:r>
      <w:r w:rsidRPr="000F72EA">
        <w:rPr>
          <w:rFonts w:ascii="Tahoma" w:eastAsia="Times New Roman" w:hAnsi="Tahoma" w:cs="Tahoma"/>
          <w:color w:val="333333"/>
          <w:sz w:val="27"/>
          <w:szCs w:val="27"/>
          <w:lang w:eastAsia="ru-RU"/>
        </w:rPr>
        <w:softHyphen/>
        <w:t>римента может быть рассмотрена как с внешней стороны («вход» и «выход» из ситу</w:t>
      </w:r>
      <w:r w:rsidRPr="000F72EA">
        <w:rPr>
          <w:rFonts w:ascii="Tahoma" w:eastAsia="Times New Roman" w:hAnsi="Tahoma" w:cs="Tahoma"/>
          <w:color w:val="333333"/>
          <w:sz w:val="27"/>
          <w:szCs w:val="27"/>
          <w:lang w:eastAsia="ru-RU"/>
        </w:rPr>
        <w:softHyphen/>
        <w:t>ации), так и с внутренней (что случилось за время проведения эксперимента).</w:t>
      </w:r>
    </w:p>
    <w:p w14:paraId="3893EEC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Выше уже отмечалось, что испытуемый реагирует не просто на эксперимент как на некоторое непонятное целое, но отождествляет его с каким-то классом реальных жизненных ситуаций, с которыми он сталкивается, и соответственно строит свое поведение.</w:t>
      </w:r>
    </w:p>
    <w:p w14:paraId="1E3B0A0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Следует заметить, что экспериментатор не просто набирает репрезентативную группу и разбивает ее на рандомизированные подгруппы, как это делает селекцио</w:t>
      </w:r>
      <w:r w:rsidRPr="000F72EA">
        <w:rPr>
          <w:rFonts w:ascii="Tahoma" w:eastAsia="Times New Roman" w:hAnsi="Tahoma" w:cs="Tahoma"/>
          <w:color w:val="333333"/>
          <w:sz w:val="27"/>
          <w:szCs w:val="27"/>
          <w:lang w:eastAsia="ru-RU"/>
        </w:rPr>
        <w:softHyphen/>
        <w:t>нер-биолог, но активно привлекает людей к участию в эксперименте.</w:t>
      </w:r>
    </w:p>
    <w:p w14:paraId="59FD6771"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08C14D91" wp14:editId="7AC9631A">
            <wp:extent cx="5486400" cy="1647825"/>
            <wp:effectExtent l="0" t="0" r="0" b="9525"/>
            <wp:docPr id="107" name="Рисунок 107" descr="http://do.veip.org/jpg/ep/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o.veip.org/jpg/ep/1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1647825"/>
                    </a:xfrm>
                    <a:prstGeom prst="rect">
                      <a:avLst/>
                    </a:prstGeom>
                    <a:noFill/>
                    <a:ln>
                      <a:noFill/>
                    </a:ln>
                  </pic:spPr>
                </pic:pic>
              </a:graphicData>
            </a:graphic>
          </wp:inline>
        </w:drawing>
      </w:r>
    </w:p>
    <w:p w14:paraId="6976484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Для исследователя не безразлично, какие неконтролируемые психологи</w:t>
      </w:r>
      <w:r w:rsidRPr="000F72EA">
        <w:rPr>
          <w:rFonts w:ascii="Tahoma" w:eastAsia="Times New Roman" w:hAnsi="Tahoma" w:cs="Tahoma"/>
          <w:color w:val="333333"/>
          <w:sz w:val="27"/>
          <w:szCs w:val="27"/>
          <w:lang w:eastAsia="ru-RU"/>
        </w:rPr>
        <w:softHyphen/>
        <w:t>ческие особенности отличают людей, привлеченных к исследованию, от всех про</w:t>
      </w:r>
      <w:r w:rsidRPr="000F72EA">
        <w:rPr>
          <w:rFonts w:ascii="Tahoma" w:eastAsia="Times New Roman" w:hAnsi="Tahoma" w:cs="Tahoma"/>
          <w:color w:val="333333"/>
          <w:sz w:val="27"/>
          <w:szCs w:val="27"/>
          <w:lang w:eastAsia="ru-RU"/>
        </w:rPr>
        <w:softHyphen/>
        <w:t>чих; какими мотивами побуждаемы были они, включаясь в психологическое иссле</w:t>
      </w:r>
      <w:r w:rsidRPr="000F72EA">
        <w:rPr>
          <w:rFonts w:ascii="Tahoma" w:eastAsia="Times New Roman" w:hAnsi="Tahoma" w:cs="Tahoma"/>
          <w:color w:val="333333"/>
          <w:sz w:val="27"/>
          <w:szCs w:val="27"/>
          <w:lang w:eastAsia="ru-RU"/>
        </w:rPr>
        <w:softHyphen/>
        <w:t>дование в качестве испытуемых.</w:t>
      </w:r>
    </w:p>
    <w:p w14:paraId="79BF6052"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Испытуемый может участвовать в исследовании добровольно или принудитель</w:t>
      </w:r>
      <w:r w:rsidRPr="000F72EA">
        <w:rPr>
          <w:rFonts w:ascii="Tahoma" w:eastAsia="Times New Roman" w:hAnsi="Tahoma" w:cs="Tahoma"/>
          <w:color w:val="333333"/>
          <w:sz w:val="27"/>
          <w:szCs w:val="27"/>
          <w:lang w:eastAsia="ru-RU"/>
        </w:rPr>
        <w:softHyphen/>
        <w:t>но, помимо своей воли. Принимая участие в «естественном эксперименте», он мо</w:t>
      </w:r>
      <w:r w:rsidRPr="000F72EA">
        <w:rPr>
          <w:rFonts w:ascii="Tahoma" w:eastAsia="Times New Roman" w:hAnsi="Tahoma" w:cs="Tahoma"/>
          <w:color w:val="333333"/>
          <w:sz w:val="27"/>
          <w:szCs w:val="27"/>
          <w:lang w:eastAsia="ru-RU"/>
        </w:rPr>
        <w:softHyphen/>
        <w:t>жет и не знать, что стал испытуемым.</w:t>
      </w:r>
    </w:p>
    <w:p w14:paraId="3DDF212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Почему люди добровольно участвуют в исследовании? Проблема сводится к вы</w:t>
      </w:r>
      <w:r w:rsidRPr="000F72EA">
        <w:rPr>
          <w:rFonts w:ascii="Tahoma" w:eastAsia="Times New Roman" w:hAnsi="Tahoma" w:cs="Tahoma"/>
          <w:color w:val="333333"/>
          <w:sz w:val="27"/>
          <w:szCs w:val="27"/>
          <w:lang w:eastAsia="ru-RU"/>
        </w:rPr>
        <w:softHyphen/>
        <w:t>яснению особенностей мотивации испытуемых-добровольцев.</w:t>
      </w:r>
    </w:p>
    <w:p w14:paraId="34079648"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1AEBDBD3" wp14:editId="655CFF66">
            <wp:extent cx="2733675" cy="1666875"/>
            <wp:effectExtent l="0" t="0" r="9525" b="9525"/>
            <wp:docPr id="108" name="Рисунок 108" descr="http://do.veip.org/jpg/ep/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do.veip.org/jpg/ep/12.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33675" cy="1666875"/>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В классических экс</w:t>
      </w:r>
      <w:r w:rsidRPr="000F72EA">
        <w:rPr>
          <w:rFonts w:ascii="Tahoma" w:eastAsia="Times New Roman" w:hAnsi="Tahoma" w:cs="Tahoma"/>
          <w:color w:val="333333"/>
          <w:sz w:val="27"/>
          <w:szCs w:val="27"/>
          <w:lang w:eastAsia="ru-RU"/>
        </w:rPr>
        <w:softHyphen/>
        <w:t>периментах с сенсорной депривацией было выявлено, что половина испытуемых согласилась участвовать в экспериментах (длительных и утомительных), движимая лишь любопытством. Часто испытуемому хочется узнать что-либо о самом себе, в частности, для того, чтобы разобраться в своих отношениях с окружающими.</w:t>
      </w:r>
    </w:p>
    <w:p w14:paraId="221D1C1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 xml:space="preserve">Добровольное участие в эксперименте принимают испытуемые, стремящиеся заработать деньги, получить зачет (если речь идет о </w:t>
      </w:r>
      <w:r w:rsidRPr="000F72EA">
        <w:rPr>
          <w:rFonts w:ascii="Tahoma" w:eastAsia="Times New Roman" w:hAnsi="Tahoma" w:cs="Tahoma"/>
          <w:color w:val="333333"/>
          <w:sz w:val="27"/>
          <w:szCs w:val="27"/>
          <w:lang w:eastAsia="ru-RU"/>
        </w:rPr>
        <w:lastRenderedPageBreak/>
        <w:t>студентах-психологах). Зачас</w:t>
      </w:r>
      <w:r w:rsidRPr="000F72EA">
        <w:rPr>
          <w:rFonts w:ascii="Tahoma" w:eastAsia="Times New Roman" w:hAnsi="Tahoma" w:cs="Tahoma"/>
          <w:color w:val="333333"/>
          <w:sz w:val="27"/>
          <w:szCs w:val="27"/>
          <w:lang w:eastAsia="ru-RU"/>
        </w:rPr>
        <w:softHyphen/>
        <w:t>тую ими движет простое любопытство или уговоры друзей: «Пойдем за компанию». И крайне редко испытуемый стремится просто «послужить науке». Существует об</w:t>
      </w:r>
      <w:r w:rsidRPr="000F72EA">
        <w:rPr>
          <w:rFonts w:ascii="Tahoma" w:eastAsia="Times New Roman" w:hAnsi="Tahoma" w:cs="Tahoma"/>
          <w:color w:val="333333"/>
          <w:sz w:val="27"/>
          <w:szCs w:val="27"/>
          <w:lang w:eastAsia="ru-RU"/>
        </w:rPr>
        <w:softHyphen/>
        <w:t>ширная литература, посвященная личностным особенностям испытуемого-добро</w:t>
      </w:r>
      <w:r w:rsidRPr="000F72EA">
        <w:rPr>
          <w:rFonts w:ascii="Tahoma" w:eastAsia="Times New Roman" w:hAnsi="Tahoma" w:cs="Tahoma"/>
          <w:color w:val="333333"/>
          <w:sz w:val="27"/>
          <w:szCs w:val="27"/>
          <w:lang w:eastAsia="ru-RU"/>
        </w:rPr>
        <w:softHyphen/>
        <w:t>вольца.</w:t>
      </w:r>
    </w:p>
    <w:p w14:paraId="51CAEF8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3BBECC6A" wp14:editId="21B4C89D">
            <wp:extent cx="2286000" cy="1685925"/>
            <wp:effectExtent l="0" t="0" r="0" b="9525"/>
            <wp:docPr id="109" name="Рисунок 109" descr="http://do.veip.org/jpg/ep/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o.veip.org/jpg/ep/12.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86000" cy="1685925"/>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Другое дело, если испытуемый принужден участвовать в эксперименте. В иссле</w:t>
      </w:r>
      <w:r w:rsidRPr="000F72EA">
        <w:rPr>
          <w:rFonts w:ascii="Tahoma" w:eastAsia="Times New Roman" w:hAnsi="Tahoma" w:cs="Tahoma"/>
          <w:color w:val="333333"/>
          <w:sz w:val="27"/>
          <w:szCs w:val="27"/>
          <w:lang w:eastAsia="ru-RU"/>
        </w:rPr>
        <w:softHyphen/>
        <w:t>дованиях, посвященных этой проблеме, показано, что большинство испытуемых, принудительно привлеченных к участию в эксперименте, противились этому, отно</w:t>
      </w:r>
      <w:r w:rsidRPr="000F72EA">
        <w:rPr>
          <w:rFonts w:ascii="Tahoma" w:eastAsia="Times New Roman" w:hAnsi="Tahoma" w:cs="Tahoma"/>
          <w:color w:val="333333"/>
          <w:sz w:val="27"/>
          <w:szCs w:val="27"/>
          <w:lang w:eastAsia="ru-RU"/>
        </w:rPr>
        <w:softHyphen/>
        <w:t>сились к эксперименту критично, а к экспериментатору — враждебно и недоверчи</w:t>
      </w:r>
      <w:r w:rsidRPr="000F72EA">
        <w:rPr>
          <w:rFonts w:ascii="Tahoma" w:eastAsia="Times New Roman" w:hAnsi="Tahoma" w:cs="Tahoma"/>
          <w:color w:val="333333"/>
          <w:sz w:val="27"/>
          <w:szCs w:val="27"/>
          <w:lang w:eastAsia="ru-RU"/>
        </w:rPr>
        <w:softHyphen/>
        <w:t>во. Зачастую они стремятся разрушить план экспериментатора, «переиграть» его, т.е. рассматривают ситуацию эксперимента как конфликтную.</w:t>
      </w:r>
    </w:p>
    <w:p w14:paraId="7153D3B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Кто же такой психологический испытуемый? Американские психологи устано</w:t>
      </w:r>
      <w:r w:rsidRPr="000F72EA">
        <w:rPr>
          <w:rFonts w:ascii="Tahoma" w:eastAsia="Times New Roman" w:hAnsi="Tahoma" w:cs="Tahoma"/>
          <w:color w:val="333333"/>
          <w:sz w:val="27"/>
          <w:szCs w:val="27"/>
          <w:lang w:eastAsia="ru-RU"/>
        </w:rPr>
        <w:softHyphen/>
        <w:t>вили, что от 70 до 90 % всех исследований поведения человека проводилось с испы</w:t>
      </w:r>
      <w:r w:rsidRPr="000F72EA">
        <w:rPr>
          <w:rFonts w:ascii="Tahoma" w:eastAsia="Times New Roman" w:hAnsi="Tahoma" w:cs="Tahoma"/>
          <w:color w:val="333333"/>
          <w:sz w:val="27"/>
          <w:szCs w:val="27"/>
          <w:lang w:eastAsia="ru-RU"/>
        </w:rPr>
        <w:softHyphen/>
        <w:t>туемыми — студентами колледжей, причем большинство из них — студенты-пси</w:t>
      </w:r>
      <w:r w:rsidRPr="000F72EA">
        <w:rPr>
          <w:rFonts w:ascii="Tahoma" w:eastAsia="Times New Roman" w:hAnsi="Tahoma" w:cs="Tahoma"/>
          <w:color w:val="333333"/>
          <w:sz w:val="27"/>
          <w:szCs w:val="27"/>
          <w:lang w:eastAsia="ru-RU"/>
        </w:rPr>
        <w:softHyphen/>
        <w:t>хологи. Поэтому не случайно скептики называют психологию «наукой о студентах-второкурсниках и белых крысах». Студенты колледжей представляют 3 % от попу</w:t>
      </w:r>
      <w:r w:rsidRPr="000F72EA">
        <w:rPr>
          <w:rFonts w:ascii="Tahoma" w:eastAsia="Times New Roman" w:hAnsi="Tahoma" w:cs="Tahoma"/>
          <w:color w:val="333333"/>
          <w:sz w:val="27"/>
          <w:szCs w:val="27"/>
          <w:lang w:eastAsia="ru-RU"/>
        </w:rPr>
        <w:softHyphen/>
        <w:t>ляции жителей США. У нас в России ситуация аналогичная. В большинстве случаев исследуются мужчины. Поэтому экспериментальные данные могут быть нере</w:t>
      </w:r>
      <w:r w:rsidRPr="000F72EA">
        <w:rPr>
          <w:rFonts w:ascii="Tahoma" w:eastAsia="Times New Roman" w:hAnsi="Tahoma" w:cs="Tahoma"/>
          <w:color w:val="333333"/>
          <w:sz w:val="27"/>
          <w:szCs w:val="27"/>
          <w:lang w:eastAsia="ru-RU"/>
        </w:rPr>
        <w:softHyphen/>
        <w:t>левантными почти для 51 % всей популяции.</w:t>
      </w:r>
    </w:p>
    <w:p w14:paraId="37EE5D9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Чаще всего эксперименты проводятся с испытуемыми, которые привлекаются к участию принудительно. Около 7 % привлекаемых к исследованиям являются доб</w:t>
      </w:r>
      <w:r w:rsidRPr="000F72EA">
        <w:rPr>
          <w:rFonts w:ascii="Tahoma" w:eastAsia="Times New Roman" w:hAnsi="Tahoma" w:cs="Tahoma"/>
          <w:color w:val="333333"/>
          <w:sz w:val="27"/>
          <w:szCs w:val="27"/>
          <w:lang w:eastAsia="ru-RU"/>
        </w:rPr>
        <w:softHyphen/>
        <w:t>ровольцами. Большинство из них — студенты, слушающие курс «Введение в психо</w:t>
      </w:r>
      <w:r w:rsidRPr="000F72EA">
        <w:rPr>
          <w:rFonts w:ascii="Tahoma" w:eastAsia="Times New Roman" w:hAnsi="Tahoma" w:cs="Tahoma"/>
          <w:color w:val="333333"/>
          <w:sz w:val="27"/>
          <w:szCs w:val="27"/>
          <w:lang w:eastAsia="ru-RU"/>
        </w:rPr>
        <w:softHyphen/>
        <w:t>логию».</w:t>
      </w:r>
    </w:p>
    <w:p w14:paraId="4E8832C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Психологи давно заинтересовались тем, что представляет собой испытуемый-доброволец, а Р. Розенталь даже написал книгу «Испытуемый-доброволец» </w:t>
      </w:r>
      <w:r w:rsidRPr="000F72EA">
        <w:rPr>
          <w:rFonts w:ascii="Tahoma" w:eastAsia="Times New Roman" w:hAnsi="Tahoma" w:cs="Tahoma"/>
          <w:i/>
          <w:iCs/>
          <w:color w:val="333333"/>
          <w:sz w:val="27"/>
          <w:szCs w:val="27"/>
          <w:lang w:eastAsia="ru-RU"/>
        </w:rPr>
        <w:t>(The Volunteer Subject).</w:t>
      </w:r>
    </w:p>
    <w:p w14:paraId="5A11EC5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Он пишет, что </w:t>
      </w:r>
      <w:r w:rsidRPr="000F72EA">
        <w:rPr>
          <w:rFonts w:ascii="Tahoma" w:eastAsia="Times New Roman" w:hAnsi="Tahoma" w:cs="Tahoma"/>
          <w:b/>
          <w:bCs/>
          <w:color w:val="333333"/>
          <w:sz w:val="27"/>
          <w:szCs w:val="27"/>
          <w:lang w:eastAsia="ru-RU"/>
        </w:rPr>
        <w:t>испытуемый-доброволец отличается от испытуе</w:t>
      </w:r>
      <w:r w:rsidRPr="000F72EA">
        <w:rPr>
          <w:rFonts w:ascii="Tahoma" w:eastAsia="Times New Roman" w:hAnsi="Tahoma" w:cs="Tahoma"/>
          <w:b/>
          <w:bCs/>
          <w:color w:val="333333"/>
          <w:sz w:val="27"/>
          <w:szCs w:val="27"/>
          <w:lang w:eastAsia="ru-RU"/>
        </w:rPr>
        <w:softHyphen/>
        <w:t>мого, привлеченного принудительно, рядом личностных особенностей,</w:t>
      </w:r>
      <w:r w:rsidRPr="000F72EA">
        <w:rPr>
          <w:rFonts w:ascii="Tahoma" w:eastAsia="Times New Roman" w:hAnsi="Tahoma" w:cs="Tahoma"/>
          <w:color w:val="333333"/>
          <w:sz w:val="27"/>
          <w:szCs w:val="27"/>
          <w:lang w:eastAsia="ru-RU"/>
        </w:rPr>
        <w:t> прежде всего:</w:t>
      </w:r>
    </w:p>
    <w:p w14:paraId="7CA4A7D5" w14:textId="77777777" w:rsidR="000F72EA" w:rsidRPr="000F72EA" w:rsidRDefault="000F72EA" w:rsidP="000F72EA">
      <w:pPr>
        <w:numPr>
          <w:ilvl w:val="0"/>
          <w:numId w:val="38"/>
        </w:numPr>
        <w:spacing w:before="100" w:beforeAutospacing="1" w:after="100" w:afterAutospacing="1" w:line="240" w:lineRule="auto"/>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более высоким уровнем образования,</w:t>
      </w:r>
    </w:p>
    <w:p w14:paraId="53C79B9A" w14:textId="77777777" w:rsidR="000F72EA" w:rsidRPr="000F72EA" w:rsidRDefault="000F72EA" w:rsidP="000F72EA">
      <w:pPr>
        <w:numPr>
          <w:ilvl w:val="0"/>
          <w:numId w:val="38"/>
        </w:numPr>
        <w:spacing w:before="100" w:beforeAutospacing="1" w:after="100" w:afterAutospacing="1" w:line="240" w:lineRule="auto"/>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более высоким социально-классовым статусом,</w:t>
      </w:r>
    </w:p>
    <w:p w14:paraId="2BA93B4A" w14:textId="77777777" w:rsidR="000F72EA" w:rsidRPr="000F72EA" w:rsidRDefault="000F72EA" w:rsidP="000F72EA">
      <w:pPr>
        <w:numPr>
          <w:ilvl w:val="0"/>
          <w:numId w:val="38"/>
        </w:numPr>
        <w:spacing w:before="100" w:beforeAutospacing="1" w:after="100" w:afterAutospacing="1" w:line="240" w:lineRule="auto"/>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более высоким уровнем интеллекта,</w:t>
      </w:r>
    </w:p>
    <w:p w14:paraId="16543F48" w14:textId="77777777" w:rsidR="000F72EA" w:rsidRPr="000F72EA" w:rsidRDefault="000F72EA" w:rsidP="000F72EA">
      <w:pPr>
        <w:numPr>
          <w:ilvl w:val="0"/>
          <w:numId w:val="38"/>
        </w:numPr>
        <w:spacing w:before="100" w:beforeAutospacing="1" w:after="100" w:afterAutospacing="1" w:line="240" w:lineRule="auto"/>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более выраженной потребностью в социальном одобрении</w:t>
      </w:r>
    </w:p>
    <w:p w14:paraId="390C65E1" w14:textId="77777777" w:rsidR="000F72EA" w:rsidRPr="000F72EA" w:rsidRDefault="000F72EA" w:rsidP="000F72EA">
      <w:pPr>
        <w:numPr>
          <w:ilvl w:val="0"/>
          <w:numId w:val="38"/>
        </w:numPr>
        <w:spacing w:before="100" w:beforeAutospacing="1" w:after="100" w:afterAutospacing="1" w:line="240" w:lineRule="auto"/>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большей социабельностью.</w:t>
      </w:r>
    </w:p>
    <w:p w14:paraId="2BAD2F7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Отсюда возникает закономерный вопрос, в течение нескольких десятилетий об</w:t>
      </w:r>
      <w:r w:rsidRPr="000F72EA">
        <w:rPr>
          <w:rFonts w:ascii="Tahoma" w:eastAsia="Times New Roman" w:hAnsi="Tahoma" w:cs="Tahoma"/>
          <w:color w:val="333333"/>
          <w:sz w:val="27"/>
          <w:szCs w:val="27"/>
          <w:lang w:eastAsia="ru-RU"/>
        </w:rPr>
        <w:softHyphen/>
        <w:t>суждаемый психологами-исследователями: в какой мере данные, полученные на выборке студентов-психологов, можно переносить на любого пред</w:t>
      </w:r>
      <w:r w:rsidRPr="000F72EA">
        <w:rPr>
          <w:rFonts w:ascii="Tahoma" w:eastAsia="Times New Roman" w:hAnsi="Tahoma" w:cs="Tahoma"/>
          <w:color w:val="333333"/>
          <w:sz w:val="27"/>
          <w:szCs w:val="27"/>
          <w:lang w:eastAsia="ru-RU"/>
        </w:rPr>
        <w:softHyphen/>
        <w:t>ставителя рода человеческого?</w:t>
      </w:r>
    </w:p>
    <w:p w14:paraId="2E02FA6B"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Помимо того, что испытуемый включается в ситуацию исследования, он из нее в конце концов выходит. На первый взгляд, это не должно волновать исследователя: ведь он решил свои задачи. Но это не всегда можно сказать об испытуемом. Заинте</w:t>
      </w:r>
      <w:r w:rsidRPr="000F72EA">
        <w:rPr>
          <w:rFonts w:ascii="Tahoma" w:eastAsia="Times New Roman" w:hAnsi="Tahoma" w:cs="Tahoma"/>
          <w:color w:val="333333"/>
          <w:sz w:val="27"/>
          <w:szCs w:val="27"/>
          <w:lang w:eastAsia="ru-RU"/>
        </w:rPr>
        <w:softHyphen/>
        <w:t>ресованный в получении социального одобрения может его не получить; стремящий</w:t>
      </w:r>
      <w:r w:rsidRPr="000F72EA">
        <w:rPr>
          <w:rFonts w:ascii="Tahoma" w:eastAsia="Times New Roman" w:hAnsi="Tahoma" w:cs="Tahoma"/>
          <w:color w:val="333333"/>
          <w:sz w:val="27"/>
          <w:szCs w:val="27"/>
          <w:lang w:eastAsia="ru-RU"/>
        </w:rPr>
        <w:softHyphen/>
        <w:t>ся проявить компетентность может плохо выполнить задание и т. д. То есть испыту</w:t>
      </w:r>
      <w:r w:rsidRPr="000F72EA">
        <w:rPr>
          <w:rFonts w:ascii="Tahoma" w:eastAsia="Times New Roman" w:hAnsi="Tahoma" w:cs="Tahoma"/>
          <w:color w:val="333333"/>
          <w:sz w:val="27"/>
          <w:szCs w:val="27"/>
          <w:lang w:eastAsia="ru-RU"/>
        </w:rPr>
        <w:softHyphen/>
        <w:t>емый часто остается наедине с теми же проблемами, стремление решить которые побудило его принять участие в эксперименте. Кроме того, он приобретает опыт участия в экспериментальной психологической деятельности и определяется в эмо</w:t>
      </w:r>
      <w:r w:rsidRPr="000F72EA">
        <w:rPr>
          <w:rFonts w:ascii="Tahoma" w:eastAsia="Times New Roman" w:hAnsi="Tahoma" w:cs="Tahoma"/>
          <w:color w:val="333333"/>
          <w:sz w:val="27"/>
          <w:szCs w:val="27"/>
          <w:lang w:eastAsia="ru-RU"/>
        </w:rPr>
        <w:softHyphen/>
        <w:t>циональном отношении к психологическим экспериментам, психологам и психоло</w:t>
      </w:r>
      <w:r w:rsidRPr="000F72EA">
        <w:rPr>
          <w:rFonts w:ascii="Tahoma" w:eastAsia="Times New Roman" w:hAnsi="Tahoma" w:cs="Tahoma"/>
          <w:color w:val="333333"/>
          <w:sz w:val="27"/>
          <w:szCs w:val="27"/>
          <w:lang w:eastAsia="ru-RU"/>
        </w:rPr>
        <w:softHyphen/>
        <w:t>гии в целом. Пока психология не столь широко раскинула свои сети, этим можно было пренебречь.</w:t>
      </w:r>
      <w:r w:rsidRPr="000F72EA">
        <w:rPr>
          <w:rFonts w:ascii="Tahoma" w:eastAsia="Times New Roman" w:hAnsi="Tahoma" w:cs="Tahoma"/>
          <w:noProof/>
          <w:color w:val="333333"/>
          <w:sz w:val="27"/>
          <w:szCs w:val="27"/>
          <w:lang w:eastAsia="ru-RU"/>
        </w:rPr>
        <w:drawing>
          <wp:inline distT="0" distB="0" distL="0" distR="0" wp14:anchorId="2F80FB2A" wp14:editId="023042B8">
            <wp:extent cx="1781175" cy="1333500"/>
            <wp:effectExtent l="0" t="0" r="9525" b="0"/>
            <wp:docPr id="110" name="Рисунок 110" descr="http://do.veip.org/jpg/ep/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do.veip.org/jpg/ep/12.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r w:rsidRPr="000F72EA">
        <w:rPr>
          <w:rFonts w:ascii="Tahoma" w:eastAsia="Times New Roman" w:hAnsi="Tahoma" w:cs="Tahoma"/>
          <w:color w:val="333333"/>
          <w:sz w:val="27"/>
          <w:szCs w:val="27"/>
          <w:lang w:eastAsia="ru-RU"/>
        </w:rPr>
        <w:t> Но сегодня сведения о психологии, распространяемые бывшими испытуемыми, способны формировать мнение о ней в обществе и служить помощью или препятствием в развертывании исследовательской работы.</w:t>
      </w:r>
    </w:p>
    <w:p w14:paraId="434D9CF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Компетентность испытуемого может сказаться на его поведении и результатах при участии в других психологических исследованиях. Как правило, психологи оце</w:t>
      </w:r>
      <w:r w:rsidRPr="000F72EA">
        <w:rPr>
          <w:rFonts w:ascii="Tahoma" w:eastAsia="Times New Roman" w:hAnsi="Tahoma" w:cs="Tahoma"/>
          <w:color w:val="333333"/>
          <w:sz w:val="27"/>
          <w:szCs w:val="27"/>
          <w:lang w:eastAsia="ru-RU"/>
        </w:rPr>
        <w:softHyphen/>
        <w:t xml:space="preserve">нивают компетентного испытуемого негативно, </w:t>
      </w:r>
      <w:r w:rsidRPr="000F72EA">
        <w:rPr>
          <w:rFonts w:ascii="Tahoma" w:eastAsia="Times New Roman" w:hAnsi="Tahoma" w:cs="Tahoma"/>
          <w:color w:val="333333"/>
          <w:sz w:val="27"/>
          <w:szCs w:val="27"/>
          <w:lang w:eastAsia="ru-RU"/>
        </w:rPr>
        <w:lastRenderedPageBreak/>
        <w:t>есть даже термин «испорченный испытуемый», т. е. знающий схему эксперимента и способный воспроизвести ре</w:t>
      </w:r>
      <w:r w:rsidRPr="000F72EA">
        <w:rPr>
          <w:rFonts w:ascii="Tahoma" w:eastAsia="Times New Roman" w:hAnsi="Tahoma" w:cs="Tahoma"/>
          <w:color w:val="333333"/>
          <w:sz w:val="27"/>
          <w:szCs w:val="27"/>
          <w:lang w:eastAsia="ru-RU"/>
        </w:rPr>
        <w:softHyphen/>
        <w:t>зультаты «под гипотезу» (или против). Поэтому большинство экспериментаторов предпочитают «наивных испытуемых».</w:t>
      </w:r>
    </w:p>
    <w:p w14:paraId="138B44CA"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М. Мэтлин ввела классификацию, разделив всех испытуемых на позитивно на</w:t>
      </w:r>
      <w:r w:rsidRPr="000F72EA">
        <w:rPr>
          <w:rFonts w:ascii="Tahoma" w:eastAsia="Times New Roman" w:hAnsi="Tahoma" w:cs="Tahoma"/>
          <w:b/>
          <w:bCs/>
          <w:color w:val="333333"/>
          <w:sz w:val="27"/>
          <w:szCs w:val="27"/>
          <w:lang w:eastAsia="ru-RU"/>
        </w:rPr>
        <w:softHyphen/>
        <w:t>строенных, негативных настроенных и доверчивых. Обычно экспериментаторы предпочитают первых и последних.</w:t>
      </w:r>
    </w:p>
    <w:p w14:paraId="60DAAE6E" w14:textId="77777777" w:rsidR="000F72EA" w:rsidRPr="000F72EA" w:rsidRDefault="000F72EA" w:rsidP="000F72EA">
      <w:pPr>
        <w:spacing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Исследование может проводиться при участии не только добровольцев или при</w:t>
      </w:r>
      <w:r w:rsidRPr="000F72EA">
        <w:rPr>
          <w:rFonts w:ascii="Tahoma" w:eastAsia="Times New Roman" w:hAnsi="Tahoma" w:cs="Tahoma"/>
          <w:color w:val="333333"/>
          <w:sz w:val="27"/>
          <w:szCs w:val="27"/>
          <w:lang w:eastAsia="ru-RU"/>
        </w:rPr>
        <w:softHyphen/>
        <w:t>нудительно привлеченных, но и анонимных и сообщающих свои паспортные данные испытуемых. Предполагается, что при анонимном исследовании испытуемые более открыты, а это особо значимо при проведении личностных и социально-психологи</w:t>
      </w:r>
      <w:r w:rsidRPr="000F72EA">
        <w:rPr>
          <w:rFonts w:ascii="Tahoma" w:eastAsia="Times New Roman" w:hAnsi="Tahoma" w:cs="Tahoma"/>
          <w:color w:val="333333"/>
          <w:sz w:val="27"/>
          <w:szCs w:val="27"/>
          <w:lang w:eastAsia="ru-RU"/>
        </w:rPr>
        <w:softHyphen/>
        <w:t>ческих экспериментов. Однако выясняется, что в ходе эксперимента неанонимные испытуемые более ответственно относятся к деятельности и ее результатам.</w:t>
      </w:r>
    </w:p>
    <w:p w14:paraId="4062A2E1" w14:textId="77777777" w:rsidR="000F72EA" w:rsidRPr="000F72EA" w:rsidRDefault="000F72EA" w:rsidP="000F72EA"/>
    <w:p w14:paraId="230F6150"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4.1. Варианты проведения исследований</w:t>
      </w:r>
    </w:p>
    <w:p w14:paraId="20151028"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Часто исследовательская работа включается в контекст практической деятель</w:t>
      </w:r>
      <w:r w:rsidRPr="000F72EA">
        <w:rPr>
          <w:rFonts w:ascii="Tahoma" w:eastAsia="Times New Roman" w:hAnsi="Tahoma" w:cs="Tahoma"/>
          <w:color w:val="333333"/>
          <w:sz w:val="27"/>
          <w:szCs w:val="27"/>
          <w:lang w:eastAsia="ru-RU"/>
        </w:rPr>
        <w:softHyphen/>
        <w:t>ности психолога. Такое включение создает ряд дополнительных трудностей. В первую очередь рез</w:t>
      </w:r>
      <w:r w:rsidRPr="000F72EA">
        <w:rPr>
          <w:rFonts w:ascii="Tahoma" w:eastAsia="Times New Roman" w:hAnsi="Tahoma" w:cs="Tahoma"/>
          <w:color w:val="333333"/>
          <w:sz w:val="27"/>
          <w:szCs w:val="27"/>
          <w:lang w:eastAsia="ru-RU"/>
        </w:rPr>
        <w:softHyphen/>
        <w:t>ко ограничивается свобода в выборе объектов исследования, варьировании условий, методов воздействия и контроля переменных. Этот выбор строго подчинен достиже</w:t>
      </w:r>
      <w:r w:rsidRPr="000F72EA">
        <w:rPr>
          <w:rFonts w:ascii="Tahoma" w:eastAsia="Times New Roman" w:hAnsi="Tahoma" w:cs="Tahoma"/>
          <w:color w:val="333333"/>
          <w:sz w:val="27"/>
          <w:szCs w:val="27"/>
          <w:lang w:eastAsia="ru-RU"/>
        </w:rPr>
        <w:softHyphen/>
        <w:t>нию консультационного или психотерапевтического эффекта. С другой стороны, жизненная ситуация испытуемого более ясна, мотивация его участия в исследова</w:t>
      </w:r>
      <w:r w:rsidRPr="000F72EA">
        <w:rPr>
          <w:rFonts w:ascii="Tahoma" w:eastAsia="Times New Roman" w:hAnsi="Tahoma" w:cs="Tahoma"/>
          <w:color w:val="333333"/>
          <w:sz w:val="27"/>
          <w:szCs w:val="27"/>
          <w:lang w:eastAsia="ru-RU"/>
        </w:rPr>
        <w:softHyphen/>
        <w:t>нии определена, что позволяет строже подходить к конструированию и типологизации ситуации эксперимента, а следовательно — учету и контролю ее влияния на поведение испытуемого.</w:t>
      </w:r>
    </w:p>
    <w:p w14:paraId="63199D0E"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107C32C3" wp14:editId="07B412E0">
            <wp:extent cx="5734050" cy="1485900"/>
            <wp:effectExtent l="0" t="0" r="0" b="0"/>
            <wp:docPr id="111" name="Рисунок 111" descr="http://do.veip.org/jpg/ep/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o.veip.org/jpg/ep/12.1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4050" cy="1485900"/>
                    </a:xfrm>
                    <a:prstGeom prst="rect">
                      <a:avLst/>
                    </a:prstGeom>
                    <a:noFill/>
                    <a:ln>
                      <a:noFill/>
                    </a:ln>
                  </pic:spPr>
                </pic:pic>
              </a:graphicData>
            </a:graphic>
          </wp:inline>
        </w:drawing>
      </w:r>
    </w:p>
    <w:p w14:paraId="68AB09B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А. Г. Шмелев приводит следующий вариант проведения исследований с учетом двух видов отношений — психолога с пользова</w:t>
      </w:r>
      <w:r w:rsidRPr="000F72EA">
        <w:rPr>
          <w:rFonts w:ascii="Tahoma" w:eastAsia="Times New Roman" w:hAnsi="Tahoma" w:cs="Tahoma"/>
          <w:b/>
          <w:bCs/>
          <w:color w:val="333333"/>
          <w:sz w:val="27"/>
          <w:szCs w:val="27"/>
          <w:lang w:eastAsia="ru-RU"/>
        </w:rPr>
        <w:softHyphen/>
        <w:t>телем и психолога с испытуемым с точки зрения применения данных исследования:</w:t>
      </w:r>
    </w:p>
    <w:p w14:paraId="04A06CFA" w14:textId="77777777" w:rsidR="000F72EA" w:rsidRPr="000F72EA" w:rsidRDefault="000F72EA" w:rsidP="000F72EA">
      <w:pPr>
        <w:numPr>
          <w:ilvl w:val="0"/>
          <w:numId w:val="3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Данные используются специалистом-смежником для постановки психологиче</w:t>
      </w:r>
      <w:r w:rsidRPr="000F72EA">
        <w:rPr>
          <w:rFonts w:ascii="Tahoma" w:eastAsia="Times New Roman" w:hAnsi="Tahoma" w:cs="Tahoma"/>
          <w:color w:val="333333"/>
          <w:sz w:val="27"/>
          <w:szCs w:val="27"/>
          <w:lang w:eastAsia="ru-RU"/>
        </w:rPr>
        <w:softHyphen/>
        <w:t>ского диагноза или формулировки административного решения. Психолог не не</w:t>
      </w:r>
      <w:r w:rsidRPr="000F72EA">
        <w:rPr>
          <w:rFonts w:ascii="Tahoma" w:eastAsia="Times New Roman" w:hAnsi="Tahoma" w:cs="Tahoma"/>
          <w:color w:val="333333"/>
          <w:sz w:val="27"/>
          <w:szCs w:val="27"/>
          <w:lang w:eastAsia="ru-RU"/>
        </w:rPr>
        <w:softHyphen/>
        <w:t>сет ответственности за диагноз. К этому типу относятся диагнозы в медицине, психодиагностике по запросу суда, в комплексной психодиагностической экспер</w:t>
      </w:r>
      <w:r w:rsidRPr="000F72EA">
        <w:rPr>
          <w:rFonts w:ascii="Tahoma" w:eastAsia="Times New Roman" w:hAnsi="Tahoma" w:cs="Tahoma"/>
          <w:color w:val="333333"/>
          <w:sz w:val="27"/>
          <w:szCs w:val="27"/>
          <w:lang w:eastAsia="ru-RU"/>
        </w:rPr>
        <w:softHyphen/>
        <w:t>тизе, в психодиагностике при оценке профессиональной пригодности по запросу администрации.</w:t>
      </w:r>
    </w:p>
    <w:p w14:paraId="19816ED7" w14:textId="77777777" w:rsidR="000F72EA" w:rsidRPr="000F72EA" w:rsidRDefault="000F72EA" w:rsidP="000F72EA">
      <w:pPr>
        <w:numPr>
          <w:ilvl w:val="0"/>
          <w:numId w:val="3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Данные используются психодиагностом для постановки психологического ди</w:t>
      </w:r>
      <w:r w:rsidRPr="000F72EA">
        <w:rPr>
          <w:rFonts w:ascii="Tahoma" w:eastAsia="Times New Roman" w:hAnsi="Tahoma" w:cs="Tahoma"/>
          <w:color w:val="333333"/>
          <w:sz w:val="27"/>
          <w:szCs w:val="27"/>
          <w:lang w:eastAsia="ru-RU"/>
        </w:rPr>
        <w:softHyphen/>
        <w:t>агноза, хотя вмешательство в ситуацию и помощь обследуемому лицу осуществляет</w:t>
      </w:r>
      <w:r w:rsidRPr="000F72EA">
        <w:rPr>
          <w:rFonts w:ascii="Tahoma" w:eastAsia="Times New Roman" w:hAnsi="Tahoma" w:cs="Tahoma"/>
          <w:color w:val="333333"/>
          <w:sz w:val="27"/>
          <w:szCs w:val="27"/>
          <w:lang w:eastAsia="ru-RU"/>
        </w:rPr>
        <w:softHyphen/>
        <w:t>ся специалистом другого профиля (психодиагностика причин низкой успевае</w:t>
      </w:r>
      <w:r w:rsidRPr="000F72EA">
        <w:rPr>
          <w:rFonts w:ascii="Tahoma" w:eastAsia="Times New Roman" w:hAnsi="Tahoma" w:cs="Tahoma"/>
          <w:color w:val="333333"/>
          <w:sz w:val="27"/>
          <w:szCs w:val="27"/>
          <w:lang w:eastAsia="ru-RU"/>
        </w:rPr>
        <w:softHyphen/>
        <w:t>мости).</w:t>
      </w:r>
    </w:p>
    <w:p w14:paraId="1585F48A" w14:textId="77777777" w:rsidR="000F72EA" w:rsidRPr="000F72EA" w:rsidRDefault="000F72EA" w:rsidP="000F72EA">
      <w:pPr>
        <w:numPr>
          <w:ilvl w:val="0"/>
          <w:numId w:val="3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Данные используются самим психодиагностом для постановки психологическо</w:t>
      </w:r>
      <w:r w:rsidRPr="000F72EA">
        <w:rPr>
          <w:rFonts w:ascii="Tahoma" w:eastAsia="Times New Roman" w:hAnsi="Tahoma" w:cs="Tahoma"/>
          <w:color w:val="333333"/>
          <w:sz w:val="27"/>
          <w:szCs w:val="27"/>
          <w:lang w:eastAsia="ru-RU"/>
        </w:rPr>
        <w:softHyphen/>
        <w:t>го диагноза в условиях психологической консультации.</w:t>
      </w:r>
    </w:p>
    <w:p w14:paraId="4F032215" w14:textId="77777777" w:rsidR="000F72EA" w:rsidRPr="000F72EA" w:rsidRDefault="000F72EA" w:rsidP="000F72EA">
      <w:pPr>
        <w:numPr>
          <w:ilvl w:val="0"/>
          <w:numId w:val="3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Диагностические данные используются самим обследуемым в целях саморазви</w:t>
      </w:r>
      <w:r w:rsidRPr="000F72EA">
        <w:rPr>
          <w:rFonts w:ascii="Tahoma" w:eastAsia="Times New Roman" w:hAnsi="Tahoma" w:cs="Tahoma"/>
          <w:color w:val="333333"/>
          <w:sz w:val="27"/>
          <w:szCs w:val="27"/>
          <w:lang w:eastAsia="ru-RU"/>
        </w:rPr>
        <w:softHyphen/>
        <w:t>тия, коррекции поведения и т.п.</w:t>
      </w:r>
    </w:p>
    <w:p w14:paraId="463F5233"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Решение научно-практической задачи сводится к определенному изменению судьбы испытуемого: его могут принять или не принять на работу, в вуз, назначить или не назначить лечение и т.д. «Вход» в психодиагностическую ситуа</w:t>
      </w:r>
      <w:r w:rsidRPr="000F72EA">
        <w:rPr>
          <w:rFonts w:ascii="Tahoma" w:eastAsia="Times New Roman" w:hAnsi="Tahoma" w:cs="Tahoma"/>
          <w:color w:val="333333"/>
          <w:sz w:val="27"/>
          <w:szCs w:val="27"/>
          <w:lang w:eastAsia="ru-RU"/>
        </w:rPr>
        <w:softHyphen/>
        <w:t>цию характеризуется «внешней» или «внутренней» мотивацией, побуждающей ис</w:t>
      </w:r>
      <w:r w:rsidRPr="000F72EA">
        <w:rPr>
          <w:rFonts w:ascii="Tahoma" w:eastAsia="Times New Roman" w:hAnsi="Tahoma" w:cs="Tahoma"/>
          <w:color w:val="333333"/>
          <w:sz w:val="27"/>
          <w:szCs w:val="27"/>
          <w:lang w:eastAsia="ru-RU"/>
        </w:rPr>
        <w:softHyphen/>
        <w:t>пытуемого участвовать в обследовании. В первом случае он принуждается к этому участию, во втором — становится добровольцем. Таким образом, первый параметр, описывающий психодиагностическую ситуацию, — «</w:t>
      </w:r>
      <w:r w:rsidRPr="000F72EA">
        <w:rPr>
          <w:rFonts w:ascii="Tahoma" w:eastAsia="Times New Roman" w:hAnsi="Tahoma" w:cs="Tahoma"/>
          <w:b/>
          <w:bCs/>
          <w:color w:val="333333"/>
          <w:sz w:val="27"/>
          <w:szCs w:val="27"/>
          <w:lang w:eastAsia="ru-RU"/>
        </w:rPr>
        <w:t>добровольность</w:t>
      </w:r>
      <w:r w:rsidRPr="000F72EA">
        <w:rPr>
          <w:rFonts w:ascii="Tahoma" w:eastAsia="Times New Roman" w:hAnsi="Tahoma" w:cs="Tahoma"/>
          <w:color w:val="333333"/>
          <w:sz w:val="27"/>
          <w:szCs w:val="27"/>
          <w:lang w:eastAsia="ru-RU"/>
        </w:rPr>
        <w:t> </w:t>
      </w:r>
      <w:r w:rsidRPr="000F72EA">
        <w:rPr>
          <w:rFonts w:ascii="Tahoma" w:eastAsia="Times New Roman" w:hAnsi="Tahoma" w:cs="Tahoma"/>
          <w:i/>
          <w:iCs/>
          <w:color w:val="333333"/>
          <w:sz w:val="27"/>
          <w:szCs w:val="27"/>
          <w:lang w:eastAsia="ru-RU"/>
        </w:rPr>
        <w:t>— </w:t>
      </w:r>
      <w:r w:rsidRPr="000F72EA">
        <w:rPr>
          <w:rFonts w:ascii="Tahoma" w:eastAsia="Times New Roman" w:hAnsi="Tahoma" w:cs="Tahoma"/>
          <w:b/>
          <w:bCs/>
          <w:color w:val="333333"/>
          <w:sz w:val="27"/>
          <w:szCs w:val="27"/>
          <w:lang w:eastAsia="ru-RU"/>
        </w:rPr>
        <w:t>принуди</w:t>
      </w:r>
      <w:r w:rsidRPr="000F72EA">
        <w:rPr>
          <w:rFonts w:ascii="Tahoma" w:eastAsia="Times New Roman" w:hAnsi="Tahoma" w:cs="Tahoma"/>
          <w:b/>
          <w:bCs/>
          <w:color w:val="333333"/>
          <w:sz w:val="27"/>
          <w:szCs w:val="27"/>
          <w:lang w:eastAsia="ru-RU"/>
        </w:rPr>
        <w:softHyphen/>
        <w:t>тельность</w:t>
      </w:r>
      <w:r w:rsidRPr="000F72EA">
        <w:rPr>
          <w:rFonts w:ascii="Tahoma" w:eastAsia="Times New Roman" w:hAnsi="Tahoma" w:cs="Tahoma"/>
          <w:color w:val="333333"/>
          <w:sz w:val="27"/>
          <w:szCs w:val="27"/>
          <w:lang w:eastAsia="ru-RU"/>
        </w:rPr>
        <w:t>» участия испытуемого в эксперименте т.д. В конце обследования (точке «выхода») испытуемый может получить результаты и сам определить на их основе свое поведение и жизненный путь. В ином случае его жизненный путь изменяет дру</w:t>
      </w:r>
      <w:r w:rsidRPr="000F72EA">
        <w:rPr>
          <w:rFonts w:ascii="Tahoma" w:eastAsia="Times New Roman" w:hAnsi="Tahoma" w:cs="Tahoma"/>
          <w:color w:val="333333"/>
          <w:sz w:val="27"/>
          <w:szCs w:val="27"/>
          <w:lang w:eastAsia="ru-RU"/>
        </w:rPr>
        <w:softHyphen/>
        <w:t>гое лицо (психодиагност, представитель администрации, врач и т.д.). При этом ре</w:t>
      </w:r>
      <w:r w:rsidRPr="000F72EA">
        <w:rPr>
          <w:rFonts w:ascii="Tahoma" w:eastAsia="Times New Roman" w:hAnsi="Tahoma" w:cs="Tahoma"/>
          <w:color w:val="333333"/>
          <w:sz w:val="27"/>
          <w:szCs w:val="27"/>
          <w:lang w:eastAsia="ru-RU"/>
        </w:rPr>
        <w:softHyphen/>
        <w:t>шение экспериментатора или лица, которому психодиагност доверил данные, не за</w:t>
      </w:r>
      <w:r w:rsidRPr="000F72EA">
        <w:rPr>
          <w:rFonts w:ascii="Tahoma" w:eastAsia="Times New Roman" w:hAnsi="Tahoma" w:cs="Tahoma"/>
          <w:color w:val="333333"/>
          <w:sz w:val="27"/>
          <w:szCs w:val="27"/>
          <w:lang w:eastAsia="ru-RU"/>
        </w:rPr>
        <w:softHyphen/>
        <w:t>висит от дальнейших действий обследуемого и определяется только волей других. Следовательно, в первом случае (при добровольном участии) субъектом выбора (принятия решения) является испытуемый, во втором (при вынужденном учас</w:t>
      </w:r>
      <w:r w:rsidRPr="000F72EA">
        <w:rPr>
          <w:rFonts w:ascii="Tahoma" w:eastAsia="Times New Roman" w:hAnsi="Tahoma" w:cs="Tahoma"/>
          <w:color w:val="333333"/>
          <w:sz w:val="27"/>
          <w:szCs w:val="27"/>
          <w:lang w:eastAsia="ru-RU"/>
        </w:rPr>
        <w:softHyphen/>
        <w:t>тии) — другое лицо.</w:t>
      </w:r>
    </w:p>
    <w:p w14:paraId="06414ED0" w14:textId="77777777" w:rsidR="000F72EA" w:rsidRPr="000F72EA" w:rsidRDefault="000F72EA" w:rsidP="000F72EA">
      <w:pPr>
        <w:spacing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lastRenderedPageBreak/>
        <w:t>Решающий фактор, который определяет ситуацию тестирования: кто является субъектом принятия решения — испытуемый или другое лицо? Этот признак харак</w:t>
      </w:r>
      <w:r w:rsidRPr="000F72EA">
        <w:rPr>
          <w:rFonts w:ascii="Tahoma" w:eastAsia="Times New Roman" w:hAnsi="Tahoma" w:cs="Tahoma"/>
          <w:b/>
          <w:bCs/>
          <w:color w:val="333333"/>
          <w:sz w:val="27"/>
          <w:szCs w:val="27"/>
          <w:lang w:eastAsia="ru-RU"/>
        </w:rPr>
        <w:softHyphen/>
        <w:t>теризует как «вход», так и «выход» психодиагностической ситуации.</w:t>
      </w:r>
    </w:p>
    <w:p w14:paraId="127944B4" w14:textId="77777777" w:rsidR="000F72EA" w:rsidRPr="000F72EA"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0F72EA">
        <w:rPr>
          <w:rFonts w:ascii="Helvetica" w:eastAsia="Times New Roman" w:hAnsi="Helvetica" w:cs="Helvetica"/>
          <w:color w:val="333333"/>
          <w:sz w:val="36"/>
          <w:szCs w:val="36"/>
          <w:lang w:eastAsia="ru-RU"/>
        </w:rPr>
        <w:t>Часть 4.2. Четыре крайних варианта научно-практиче</w:t>
      </w:r>
      <w:r w:rsidRPr="000F72EA">
        <w:rPr>
          <w:rFonts w:ascii="Helvetica" w:eastAsia="Times New Roman" w:hAnsi="Helvetica" w:cs="Helvetica"/>
          <w:color w:val="333333"/>
          <w:sz w:val="36"/>
          <w:szCs w:val="36"/>
          <w:lang w:eastAsia="ru-RU"/>
        </w:rPr>
        <w:softHyphen/>
        <w:t>ских задач</w:t>
      </w:r>
    </w:p>
    <w:p w14:paraId="514D574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Тем самым теоретически возможны четыре крайних варианта научно-практиче</w:t>
      </w:r>
      <w:r w:rsidRPr="000F72EA">
        <w:rPr>
          <w:rFonts w:ascii="Tahoma" w:eastAsia="Times New Roman" w:hAnsi="Tahoma" w:cs="Tahoma"/>
          <w:b/>
          <w:bCs/>
          <w:color w:val="333333"/>
          <w:sz w:val="27"/>
          <w:szCs w:val="27"/>
          <w:lang w:eastAsia="ru-RU"/>
        </w:rPr>
        <w:softHyphen/>
        <w:t>ских задач (ситуаций):</w:t>
      </w:r>
    </w:p>
    <w:p w14:paraId="1F1A06E0" w14:textId="77777777" w:rsidR="000F72EA" w:rsidRPr="000F72EA" w:rsidRDefault="000F72EA" w:rsidP="000F72EA">
      <w:pPr>
        <w:numPr>
          <w:ilvl w:val="0"/>
          <w:numId w:val="4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добровольное участие в эксперименте, самостоятельный выбор дальнейшего жизненного поведения;</w:t>
      </w:r>
    </w:p>
    <w:p w14:paraId="44868F2C" w14:textId="77777777" w:rsidR="000F72EA" w:rsidRPr="000F72EA" w:rsidRDefault="000F72EA" w:rsidP="000F72EA">
      <w:pPr>
        <w:numPr>
          <w:ilvl w:val="0"/>
          <w:numId w:val="4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принудительное участие, самостоя</w:t>
      </w:r>
      <w:r w:rsidRPr="000F72EA">
        <w:rPr>
          <w:rFonts w:ascii="Tahoma" w:eastAsia="Times New Roman" w:hAnsi="Tahoma" w:cs="Tahoma"/>
          <w:color w:val="333333"/>
          <w:sz w:val="27"/>
          <w:szCs w:val="27"/>
          <w:lang w:eastAsia="ru-RU"/>
        </w:rPr>
        <w:softHyphen/>
        <w:t>тельный выбор поведения;</w:t>
      </w:r>
    </w:p>
    <w:p w14:paraId="792F75FB" w14:textId="77777777" w:rsidR="000F72EA" w:rsidRPr="000F72EA" w:rsidRDefault="000F72EA" w:rsidP="000F72EA">
      <w:pPr>
        <w:numPr>
          <w:ilvl w:val="0"/>
          <w:numId w:val="4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принудительное участие, выбор поведения после об</w:t>
      </w:r>
      <w:r w:rsidRPr="000F72EA">
        <w:rPr>
          <w:rFonts w:ascii="Tahoma" w:eastAsia="Times New Roman" w:hAnsi="Tahoma" w:cs="Tahoma"/>
          <w:color w:val="333333"/>
          <w:sz w:val="27"/>
          <w:szCs w:val="27"/>
          <w:lang w:eastAsia="ru-RU"/>
        </w:rPr>
        <w:softHyphen/>
        <w:t>следования навязан;</w:t>
      </w:r>
    </w:p>
    <w:p w14:paraId="2CCE06B6" w14:textId="77777777" w:rsidR="000F72EA" w:rsidRPr="000F72EA" w:rsidRDefault="000F72EA" w:rsidP="000F72EA">
      <w:pPr>
        <w:numPr>
          <w:ilvl w:val="0"/>
          <w:numId w:val="4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добровольное участие в обследовании, выбор дальнейшего поведения навязан. Основные типы ситуаций приведены в таблице.</w:t>
      </w:r>
    </w:p>
    <w:p w14:paraId="76E43693" w14:textId="77777777" w:rsidR="000F72EA" w:rsidRPr="000F72EA" w:rsidRDefault="000F72EA" w:rsidP="000F72EA">
      <w:pPr>
        <w:spacing w:after="150" w:line="240" w:lineRule="auto"/>
        <w:rPr>
          <w:rFonts w:ascii="Helvetica" w:eastAsia="Times New Roman" w:hAnsi="Helvetica" w:cs="Helvetica"/>
          <w:color w:val="333333"/>
          <w:sz w:val="21"/>
          <w:szCs w:val="21"/>
          <w:lang w:eastAsia="ru-RU"/>
        </w:rPr>
      </w:pPr>
      <w:r w:rsidRPr="000F72EA">
        <w:rPr>
          <w:rFonts w:ascii="Helvetica" w:eastAsia="Times New Roman" w:hAnsi="Helvetica" w:cs="Helvetica"/>
          <w:noProof/>
          <w:color w:val="333333"/>
          <w:sz w:val="21"/>
          <w:szCs w:val="21"/>
          <w:lang w:eastAsia="ru-RU"/>
        </w:rPr>
        <w:drawing>
          <wp:inline distT="0" distB="0" distL="0" distR="0" wp14:anchorId="2244D00D" wp14:editId="44EE50CC">
            <wp:extent cx="5305425" cy="1095375"/>
            <wp:effectExtent l="0" t="0" r="9525" b="9525"/>
            <wp:docPr id="112" name="Рисунок 112" descr="http://do.veip.org/jpg/ep/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do.veip.org/jpg/ep/12.1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05425" cy="1095375"/>
                    </a:xfrm>
                    <a:prstGeom prst="rect">
                      <a:avLst/>
                    </a:prstGeom>
                    <a:noFill/>
                    <a:ln>
                      <a:noFill/>
                    </a:ln>
                  </pic:spPr>
                </pic:pic>
              </a:graphicData>
            </a:graphic>
          </wp:inline>
        </w:drawing>
      </w:r>
    </w:p>
    <w:p w14:paraId="2C0EAA07"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этой таблице указаны крайние типы возможных психодиагностических ситуа</w:t>
      </w:r>
      <w:r w:rsidRPr="000F72EA">
        <w:rPr>
          <w:rFonts w:ascii="Tahoma" w:eastAsia="Times New Roman" w:hAnsi="Tahoma" w:cs="Tahoma"/>
          <w:color w:val="333333"/>
          <w:sz w:val="27"/>
          <w:szCs w:val="27"/>
          <w:lang w:eastAsia="ru-RU"/>
        </w:rPr>
        <w:softHyphen/>
        <w:t>ций, встречающиеся в психологической практике.</w:t>
      </w:r>
    </w:p>
    <w:p w14:paraId="499D958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Тип I</w:t>
      </w:r>
      <w:r w:rsidRPr="000F72EA">
        <w:rPr>
          <w:rFonts w:ascii="Tahoma" w:eastAsia="Times New Roman" w:hAnsi="Tahoma" w:cs="Tahoma"/>
          <w:color w:val="333333"/>
          <w:sz w:val="27"/>
          <w:szCs w:val="27"/>
          <w:lang w:eastAsia="ru-RU"/>
        </w:rPr>
        <w:t>. Ситуация добровольной психодиагностической консуль</w:t>
      </w:r>
      <w:r w:rsidRPr="000F72EA">
        <w:rPr>
          <w:rFonts w:ascii="Tahoma" w:eastAsia="Times New Roman" w:hAnsi="Tahoma" w:cs="Tahoma"/>
          <w:color w:val="333333"/>
          <w:sz w:val="27"/>
          <w:szCs w:val="27"/>
          <w:lang w:eastAsia="ru-RU"/>
        </w:rPr>
        <w:softHyphen/>
        <w:t>тации. Испытуемый обращается к консультанту по своей воле, доверяя его компетентности, принимает обязательство быть откровенным и актив</w:t>
      </w:r>
      <w:r w:rsidRPr="000F72EA">
        <w:rPr>
          <w:rFonts w:ascii="Tahoma" w:eastAsia="Times New Roman" w:hAnsi="Tahoma" w:cs="Tahoma"/>
          <w:color w:val="333333"/>
          <w:sz w:val="27"/>
          <w:szCs w:val="27"/>
          <w:lang w:eastAsia="ru-RU"/>
        </w:rPr>
        <w:softHyphen/>
        <w:t>но участвовать в выработке решения. Консультант берет на себя обязательство помочь испытуемому в решении его жизненных проблем.</w:t>
      </w:r>
    </w:p>
    <w:p w14:paraId="3D7D29DD"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Типичным видом психологической консультации является консультация по про</w:t>
      </w:r>
      <w:r w:rsidRPr="000F72EA">
        <w:rPr>
          <w:rFonts w:ascii="Tahoma" w:eastAsia="Times New Roman" w:hAnsi="Tahoma" w:cs="Tahoma"/>
          <w:color w:val="333333"/>
          <w:sz w:val="27"/>
          <w:szCs w:val="27"/>
          <w:lang w:eastAsia="ru-RU"/>
        </w:rPr>
        <w:softHyphen/>
        <w:t>блемам семьи и брака, в которой принимают участие как один клиент, так и группы (муж и жена; жена, муж и дети и т. д.). Как правило, окончательный выбор будуще</w:t>
      </w:r>
      <w:r w:rsidRPr="000F72EA">
        <w:rPr>
          <w:rFonts w:ascii="Tahoma" w:eastAsia="Times New Roman" w:hAnsi="Tahoma" w:cs="Tahoma"/>
          <w:color w:val="333333"/>
          <w:sz w:val="27"/>
          <w:szCs w:val="27"/>
          <w:lang w:eastAsia="ru-RU"/>
        </w:rPr>
        <w:softHyphen/>
        <w:t>го поведения остается за клиентом.</w:t>
      </w:r>
    </w:p>
    <w:p w14:paraId="05BBDF6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lastRenderedPageBreak/>
        <w:t>Другой вариант ситуаций I типа — психологическая профессиональная консуль</w:t>
      </w:r>
      <w:r w:rsidRPr="000F72EA">
        <w:rPr>
          <w:rFonts w:ascii="Tahoma" w:eastAsia="Times New Roman" w:hAnsi="Tahoma" w:cs="Tahoma"/>
          <w:color w:val="333333"/>
          <w:sz w:val="27"/>
          <w:szCs w:val="27"/>
          <w:lang w:eastAsia="ru-RU"/>
        </w:rPr>
        <w:softHyphen/>
        <w:t>тация школьников, принципы которой разработаны И. В. Кузнецовой. Консультация основана на 1) добровольном участии испытуемого; 2) его активности в выработке решения и ответственности за выбранный вариант; 3) конфиденциальности психо</w:t>
      </w:r>
      <w:r w:rsidRPr="000F72EA">
        <w:rPr>
          <w:rFonts w:ascii="Tahoma" w:eastAsia="Times New Roman" w:hAnsi="Tahoma" w:cs="Tahoma"/>
          <w:color w:val="333333"/>
          <w:sz w:val="27"/>
          <w:szCs w:val="27"/>
          <w:lang w:eastAsia="ru-RU"/>
        </w:rPr>
        <w:softHyphen/>
        <w:t>диагностической информации. Первый принцип характеризует «вход» в ситуацию, два последних — «выход» из нее.</w:t>
      </w:r>
    </w:p>
    <w:p w14:paraId="1375226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Психодиагностическая процедура, встроенная в контекст научно-практической задачи «консультации», приобретает ее основные черты.</w:t>
      </w:r>
    </w:p>
    <w:p w14:paraId="0FB633B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Следующий вариант ситуаций типа I: консультирование руководителей по про</w:t>
      </w:r>
      <w:r w:rsidRPr="000F72EA">
        <w:rPr>
          <w:rFonts w:ascii="Tahoma" w:eastAsia="Times New Roman" w:hAnsi="Tahoma" w:cs="Tahoma"/>
          <w:color w:val="333333"/>
          <w:sz w:val="27"/>
          <w:szCs w:val="27"/>
          <w:lang w:eastAsia="ru-RU"/>
        </w:rPr>
        <w:softHyphen/>
        <w:t>блемам стиля руководства и общения. Диагностическая процедура встра</w:t>
      </w:r>
      <w:r w:rsidRPr="000F72EA">
        <w:rPr>
          <w:rFonts w:ascii="Tahoma" w:eastAsia="Times New Roman" w:hAnsi="Tahoma" w:cs="Tahoma"/>
          <w:color w:val="333333"/>
          <w:sz w:val="27"/>
          <w:szCs w:val="27"/>
          <w:lang w:eastAsia="ru-RU"/>
        </w:rPr>
        <w:softHyphen/>
        <w:t>ивается в контекст деловой игры, призванной модифицировать поведение руководи</w:t>
      </w:r>
      <w:r w:rsidRPr="000F72EA">
        <w:rPr>
          <w:rFonts w:ascii="Tahoma" w:eastAsia="Times New Roman" w:hAnsi="Tahoma" w:cs="Tahoma"/>
          <w:color w:val="333333"/>
          <w:sz w:val="27"/>
          <w:szCs w:val="27"/>
          <w:lang w:eastAsia="ru-RU"/>
        </w:rPr>
        <w:softHyphen/>
        <w:t>телей. Здесь также имеются признаки добровольности принятия участия в обследо</w:t>
      </w:r>
      <w:r w:rsidRPr="000F72EA">
        <w:rPr>
          <w:rFonts w:ascii="Tahoma" w:eastAsia="Times New Roman" w:hAnsi="Tahoma" w:cs="Tahoma"/>
          <w:color w:val="333333"/>
          <w:sz w:val="27"/>
          <w:szCs w:val="27"/>
          <w:lang w:eastAsia="ru-RU"/>
        </w:rPr>
        <w:softHyphen/>
        <w:t>вании и личной ответственности испытуемого за выбранное решение.</w:t>
      </w:r>
    </w:p>
    <w:p w14:paraId="5BEAF34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школьной учебной практике подобного рода ситуации практически не встреча</w:t>
      </w:r>
      <w:r w:rsidRPr="000F72EA">
        <w:rPr>
          <w:rFonts w:ascii="Tahoma" w:eastAsia="Times New Roman" w:hAnsi="Tahoma" w:cs="Tahoma"/>
          <w:color w:val="333333"/>
          <w:sz w:val="27"/>
          <w:szCs w:val="27"/>
          <w:lang w:eastAsia="ru-RU"/>
        </w:rPr>
        <w:softHyphen/>
        <w:t>ются. Исключения составляют занятия в кружках технического и художественного творчества, да и то лишь тогда, когда сам ребенок выбрал кружок, а не подчинился воле родителей или преподавателей.</w:t>
      </w:r>
    </w:p>
    <w:p w14:paraId="5F84F2E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Тип II</w:t>
      </w:r>
      <w:r w:rsidRPr="000F72EA">
        <w:rPr>
          <w:rFonts w:ascii="Tahoma" w:eastAsia="Times New Roman" w:hAnsi="Tahoma" w:cs="Tahoma"/>
          <w:color w:val="333333"/>
          <w:sz w:val="27"/>
          <w:szCs w:val="27"/>
          <w:lang w:eastAsia="ru-RU"/>
        </w:rPr>
        <w:t>. Ситуации этого типа встречаются наиболее часто. К ним относится профессиональный отбор, психологический отбор в учебные заведения и т. д. Обследуемый сам принимает решение о выборе профиля подго</w:t>
      </w:r>
      <w:r w:rsidRPr="000F72EA">
        <w:rPr>
          <w:rFonts w:ascii="Tahoma" w:eastAsia="Times New Roman" w:hAnsi="Tahoma" w:cs="Tahoma"/>
          <w:color w:val="333333"/>
          <w:sz w:val="27"/>
          <w:szCs w:val="27"/>
          <w:lang w:eastAsia="ru-RU"/>
        </w:rPr>
        <w:softHyphen/>
        <w:t>товки или обучения. Возможны случаи влияния родителей, внешнего принуждения и т. д., однако нормативной является ситуация, когда лица, проводящие диагности</w:t>
      </w:r>
      <w:r w:rsidRPr="000F72EA">
        <w:rPr>
          <w:rFonts w:ascii="Tahoma" w:eastAsia="Times New Roman" w:hAnsi="Tahoma" w:cs="Tahoma"/>
          <w:color w:val="333333"/>
          <w:sz w:val="27"/>
          <w:szCs w:val="27"/>
          <w:lang w:eastAsia="ru-RU"/>
        </w:rPr>
        <w:softHyphen/>
        <w:t>ку и отбор, не принуждают испытуемого к участию в обследовании. Решение о будущей судьбе обследуемого прини</w:t>
      </w:r>
      <w:r w:rsidRPr="000F72EA">
        <w:rPr>
          <w:rFonts w:ascii="Tahoma" w:eastAsia="Times New Roman" w:hAnsi="Tahoma" w:cs="Tahoma"/>
          <w:color w:val="333333"/>
          <w:sz w:val="27"/>
          <w:szCs w:val="27"/>
          <w:lang w:eastAsia="ru-RU"/>
        </w:rPr>
        <w:softHyphen/>
        <w:t>мается не им самим, а другими лицами (приемной комиссией, комиссией професси</w:t>
      </w:r>
      <w:r w:rsidRPr="000F72EA">
        <w:rPr>
          <w:rFonts w:ascii="Tahoma" w:eastAsia="Times New Roman" w:hAnsi="Tahoma" w:cs="Tahoma"/>
          <w:color w:val="333333"/>
          <w:sz w:val="27"/>
          <w:szCs w:val="27"/>
          <w:lang w:eastAsia="ru-RU"/>
        </w:rPr>
        <w:softHyphen/>
        <w:t>онального отбора, отделом кадров и т. д.). После выполнения задачи испытуемый уже не может повлиять на исход ситуации.</w:t>
      </w:r>
    </w:p>
    <w:p w14:paraId="0A6702D4"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Ситуация II типа характеризуется меньшей свободой и активностью испытуемо</w:t>
      </w:r>
      <w:r w:rsidRPr="000F72EA">
        <w:rPr>
          <w:rFonts w:ascii="Tahoma" w:eastAsia="Times New Roman" w:hAnsi="Tahoma" w:cs="Tahoma"/>
          <w:color w:val="333333"/>
          <w:sz w:val="27"/>
          <w:szCs w:val="27"/>
          <w:lang w:eastAsia="ru-RU"/>
        </w:rPr>
        <w:softHyphen/>
        <w:t>го,  эмоционально-мотивационной напряженностью и большей степенью значимости психодиагностического результата для испытуемого, поскольку нет воз</w:t>
      </w:r>
      <w:r w:rsidRPr="000F72EA">
        <w:rPr>
          <w:rFonts w:ascii="Tahoma" w:eastAsia="Times New Roman" w:hAnsi="Tahoma" w:cs="Tahoma"/>
          <w:color w:val="333333"/>
          <w:sz w:val="27"/>
          <w:szCs w:val="27"/>
          <w:lang w:eastAsia="ru-RU"/>
        </w:rPr>
        <w:softHyphen/>
        <w:t>можности повлиять на решение, а также повторить решение тестовых заданий. Сле</w:t>
      </w:r>
      <w:r w:rsidRPr="000F72EA">
        <w:rPr>
          <w:rFonts w:ascii="Tahoma" w:eastAsia="Times New Roman" w:hAnsi="Tahoma" w:cs="Tahoma"/>
          <w:color w:val="333333"/>
          <w:sz w:val="27"/>
          <w:szCs w:val="27"/>
          <w:lang w:eastAsia="ru-RU"/>
        </w:rPr>
        <w:softHyphen/>
        <w:t>дует отметить, что не всякая ситуация </w:t>
      </w:r>
      <w:hyperlink r:id="rId123" w:tooltip="Глоссарий : Профотбор" w:history="1">
        <w:r w:rsidRPr="000F72EA">
          <w:rPr>
            <w:rFonts w:ascii="Tahoma" w:eastAsia="Times New Roman" w:hAnsi="Tahoma" w:cs="Tahoma"/>
            <w:color w:val="3171C1"/>
            <w:sz w:val="27"/>
            <w:szCs w:val="27"/>
            <w:lang w:eastAsia="ru-RU"/>
          </w:rPr>
          <w:t>профотбор</w:t>
        </w:r>
      </w:hyperlink>
      <w:r w:rsidRPr="000F72EA">
        <w:rPr>
          <w:rFonts w:ascii="Tahoma" w:eastAsia="Times New Roman" w:hAnsi="Tahoma" w:cs="Tahoma"/>
          <w:color w:val="333333"/>
          <w:sz w:val="27"/>
          <w:szCs w:val="27"/>
          <w:lang w:eastAsia="ru-RU"/>
        </w:rPr>
        <w:t>а характеризуется полной добро</w:t>
      </w:r>
      <w:r w:rsidRPr="000F72EA">
        <w:rPr>
          <w:rFonts w:ascii="Tahoma" w:eastAsia="Times New Roman" w:hAnsi="Tahoma" w:cs="Tahoma"/>
          <w:color w:val="333333"/>
          <w:sz w:val="27"/>
          <w:szCs w:val="27"/>
          <w:lang w:eastAsia="ru-RU"/>
        </w:rPr>
        <w:softHyphen/>
        <w:t xml:space="preserve">вольностью участия </w:t>
      </w:r>
      <w:r w:rsidRPr="000F72EA">
        <w:rPr>
          <w:rFonts w:ascii="Tahoma" w:eastAsia="Times New Roman" w:hAnsi="Tahoma" w:cs="Tahoma"/>
          <w:color w:val="333333"/>
          <w:sz w:val="27"/>
          <w:szCs w:val="27"/>
          <w:lang w:eastAsia="ru-RU"/>
        </w:rPr>
        <w:lastRenderedPageBreak/>
        <w:t>испытуемого: в частности, отбор в Вооруженные Силы не отно</w:t>
      </w:r>
      <w:r w:rsidRPr="000F72EA">
        <w:rPr>
          <w:rFonts w:ascii="Tahoma" w:eastAsia="Times New Roman" w:hAnsi="Tahoma" w:cs="Tahoma"/>
          <w:color w:val="333333"/>
          <w:sz w:val="27"/>
          <w:szCs w:val="27"/>
          <w:lang w:eastAsia="ru-RU"/>
        </w:rPr>
        <w:softHyphen/>
        <w:t>сится к числу психологических ситуаций II типа.</w:t>
      </w:r>
    </w:p>
    <w:p w14:paraId="2CE42501"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Тип III</w:t>
      </w:r>
      <w:r w:rsidRPr="000F72EA">
        <w:rPr>
          <w:rFonts w:ascii="Tahoma" w:eastAsia="Times New Roman" w:hAnsi="Tahoma" w:cs="Tahoma"/>
          <w:color w:val="333333"/>
          <w:sz w:val="27"/>
          <w:szCs w:val="27"/>
          <w:lang w:eastAsia="ru-RU"/>
        </w:rPr>
        <w:t>. Это — массовые обследования, участие в которых обязательно (социо</w:t>
      </w:r>
      <w:r w:rsidRPr="000F72EA">
        <w:rPr>
          <w:rFonts w:ascii="Tahoma" w:eastAsia="Times New Roman" w:hAnsi="Tahoma" w:cs="Tahoma"/>
          <w:color w:val="333333"/>
          <w:sz w:val="27"/>
          <w:szCs w:val="27"/>
          <w:lang w:eastAsia="ru-RU"/>
        </w:rPr>
        <w:softHyphen/>
        <w:t>логические, демографические и др.). Многие психологические информационные обследования, проводимые по ре</w:t>
      </w:r>
      <w:r w:rsidRPr="000F72EA">
        <w:rPr>
          <w:rFonts w:ascii="Tahoma" w:eastAsia="Times New Roman" w:hAnsi="Tahoma" w:cs="Tahoma"/>
          <w:color w:val="333333"/>
          <w:sz w:val="27"/>
          <w:szCs w:val="27"/>
          <w:lang w:eastAsia="ru-RU"/>
        </w:rPr>
        <w:softHyphen/>
        <w:t>шению администрации или обще</w:t>
      </w:r>
      <w:r w:rsidRPr="000F72EA">
        <w:rPr>
          <w:rFonts w:ascii="Tahoma" w:eastAsia="Times New Roman" w:hAnsi="Tahoma" w:cs="Tahoma"/>
          <w:color w:val="333333"/>
          <w:sz w:val="27"/>
          <w:szCs w:val="27"/>
          <w:lang w:eastAsia="ru-RU"/>
        </w:rPr>
        <w:softHyphen/>
        <w:t>ственных организаций, отно</w:t>
      </w:r>
      <w:r w:rsidRPr="000F72EA">
        <w:rPr>
          <w:rFonts w:ascii="Tahoma" w:eastAsia="Times New Roman" w:hAnsi="Tahoma" w:cs="Tahoma"/>
          <w:color w:val="333333"/>
          <w:sz w:val="27"/>
          <w:szCs w:val="27"/>
          <w:lang w:eastAsia="ru-RU"/>
        </w:rPr>
        <w:softHyphen/>
        <w:t>сятся к данному типу в том слу</w:t>
      </w:r>
      <w:r w:rsidRPr="000F72EA">
        <w:rPr>
          <w:rFonts w:ascii="Tahoma" w:eastAsia="Times New Roman" w:hAnsi="Tahoma" w:cs="Tahoma"/>
          <w:color w:val="333333"/>
          <w:sz w:val="27"/>
          <w:szCs w:val="27"/>
          <w:lang w:eastAsia="ru-RU"/>
        </w:rPr>
        <w:softHyphen/>
        <w:t>чае,   если   диагностическая информация сообщается обследу</w:t>
      </w:r>
      <w:r w:rsidRPr="000F72EA">
        <w:rPr>
          <w:rFonts w:ascii="Tahoma" w:eastAsia="Times New Roman" w:hAnsi="Tahoma" w:cs="Tahoma"/>
          <w:color w:val="333333"/>
          <w:sz w:val="27"/>
          <w:szCs w:val="27"/>
          <w:lang w:eastAsia="ru-RU"/>
        </w:rPr>
        <w:softHyphen/>
        <w:t>емым и они могут сами учитывать данные о себе, о коллективе при планировании своего поведения и жизненного пути. Такими можно считать обследования студентов-психологов, привлекаемых к уча</w:t>
      </w:r>
      <w:r w:rsidRPr="000F72EA">
        <w:rPr>
          <w:rFonts w:ascii="Tahoma" w:eastAsia="Times New Roman" w:hAnsi="Tahoma" w:cs="Tahoma"/>
          <w:color w:val="333333"/>
          <w:sz w:val="27"/>
          <w:szCs w:val="27"/>
          <w:lang w:eastAsia="ru-RU"/>
        </w:rPr>
        <w:softHyphen/>
        <w:t>стию в психологических экспери</w:t>
      </w:r>
      <w:r w:rsidRPr="000F72EA">
        <w:rPr>
          <w:rFonts w:ascii="Tahoma" w:eastAsia="Times New Roman" w:hAnsi="Tahoma" w:cs="Tahoma"/>
          <w:color w:val="333333"/>
          <w:sz w:val="27"/>
          <w:szCs w:val="27"/>
          <w:lang w:eastAsia="ru-RU"/>
        </w:rPr>
        <w:softHyphen/>
        <w:t>ментах, в частности при разра</w:t>
      </w:r>
      <w:r w:rsidRPr="000F72EA">
        <w:rPr>
          <w:rFonts w:ascii="Tahoma" w:eastAsia="Times New Roman" w:hAnsi="Tahoma" w:cs="Tahoma"/>
          <w:color w:val="333333"/>
          <w:sz w:val="27"/>
          <w:szCs w:val="27"/>
          <w:lang w:eastAsia="ru-RU"/>
        </w:rPr>
        <w:softHyphen/>
        <w:t>ботке тестовых методик.</w:t>
      </w:r>
    </w:p>
    <w:p w14:paraId="476C74B9"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Принудительное обследова</w:t>
      </w:r>
      <w:r w:rsidRPr="000F72EA">
        <w:rPr>
          <w:rFonts w:ascii="Tahoma" w:eastAsia="Times New Roman" w:hAnsi="Tahoma" w:cs="Tahoma"/>
          <w:color w:val="333333"/>
          <w:sz w:val="27"/>
          <w:szCs w:val="27"/>
          <w:lang w:eastAsia="ru-RU"/>
        </w:rPr>
        <w:softHyphen/>
        <w:t>ние, не влекущее постороннего вмешательства в судьбу испытуе</w:t>
      </w:r>
      <w:r w:rsidRPr="000F72EA">
        <w:rPr>
          <w:rFonts w:ascii="Tahoma" w:eastAsia="Times New Roman" w:hAnsi="Tahoma" w:cs="Tahoma"/>
          <w:color w:val="333333"/>
          <w:sz w:val="27"/>
          <w:szCs w:val="27"/>
          <w:lang w:eastAsia="ru-RU"/>
        </w:rPr>
        <w:softHyphen/>
        <w:t>мого, очень сходно по своим при</w:t>
      </w:r>
      <w:r w:rsidRPr="000F72EA">
        <w:rPr>
          <w:rFonts w:ascii="Tahoma" w:eastAsia="Times New Roman" w:hAnsi="Tahoma" w:cs="Tahoma"/>
          <w:color w:val="333333"/>
          <w:sz w:val="27"/>
          <w:szCs w:val="27"/>
          <w:lang w:eastAsia="ru-RU"/>
        </w:rPr>
        <w:softHyphen/>
        <w:t>знакам с ситуацией проведения типичных школьных классных и домашних работ. Школьники не вправе отказаться от их выполнения, однако серь</w:t>
      </w:r>
      <w:r w:rsidRPr="000F72EA">
        <w:rPr>
          <w:rFonts w:ascii="Tahoma" w:eastAsia="Times New Roman" w:hAnsi="Tahoma" w:cs="Tahoma"/>
          <w:color w:val="333333"/>
          <w:sz w:val="27"/>
          <w:szCs w:val="27"/>
          <w:lang w:eastAsia="ru-RU"/>
        </w:rPr>
        <w:softHyphen/>
        <w:t>езного влияния на их будущее текущая оценка не имеет. Они сами могут принимать решение на основе оценки результатов выполнения работы о своем дальнейшем по</w:t>
      </w:r>
      <w:r w:rsidRPr="000F72EA">
        <w:rPr>
          <w:rFonts w:ascii="Tahoma" w:eastAsia="Times New Roman" w:hAnsi="Tahoma" w:cs="Tahoma"/>
          <w:color w:val="333333"/>
          <w:sz w:val="27"/>
          <w:szCs w:val="27"/>
          <w:lang w:eastAsia="ru-RU"/>
        </w:rPr>
        <w:softHyphen/>
        <w:t>ведении. Однако этот тип ситуации является промежуточным между III и IV. Еще более близка к ситуации IV типа контрольная, тем более итоговая контрольная ра</w:t>
      </w:r>
      <w:r w:rsidRPr="000F72EA">
        <w:rPr>
          <w:rFonts w:ascii="Tahoma" w:eastAsia="Times New Roman" w:hAnsi="Tahoma" w:cs="Tahoma"/>
          <w:color w:val="333333"/>
          <w:sz w:val="27"/>
          <w:szCs w:val="27"/>
          <w:lang w:eastAsia="ru-RU"/>
        </w:rPr>
        <w:softHyphen/>
        <w:t>бота в школе. Влияние других лиц (учителей, родителей) на жизнь школьника на основе результатов выполнения таких работ весьма ощутимо.</w:t>
      </w:r>
    </w:p>
    <w:p w14:paraId="26C6C37C"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b/>
          <w:bCs/>
          <w:color w:val="333333"/>
          <w:sz w:val="27"/>
          <w:szCs w:val="27"/>
          <w:lang w:eastAsia="ru-RU"/>
        </w:rPr>
        <w:t>Тип IV</w:t>
      </w:r>
      <w:r w:rsidRPr="000F72EA">
        <w:rPr>
          <w:rFonts w:ascii="Tahoma" w:eastAsia="Times New Roman" w:hAnsi="Tahoma" w:cs="Tahoma"/>
          <w:color w:val="333333"/>
          <w:sz w:val="27"/>
          <w:szCs w:val="27"/>
          <w:lang w:eastAsia="ru-RU"/>
        </w:rPr>
        <w:t>. Это множество диагностических ситуаций, возникающих в повседнев</w:t>
      </w:r>
      <w:r w:rsidRPr="000F72EA">
        <w:rPr>
          <w:rFonts w:ascii="Tahoma" w:eastAsia="Times New Roman" w:hAnsi="Tahoma" w:cs="Tahoma"/>
          <w:color w:val="333333"/>
          <w:sz w:val="27"/>
          <w:szCs w:val="27"/>
          <w:lang w:eastAsia="ru-RU"/>
        </w:rPr>
        <w:softHyphen/>
        <w:t>ной работе психолога и встречающихся в обыденной жизни. Все они характеризу</w:t>
      </w:r>
      <w:r w:rsidRPr="000F72EA">
        <w:rPr>
          <w:rFonts w:ascii="Tahoma" w:eastAsia="Times New Roman" w:hAnsi="Tahoma" w:cs="Tahoma"/>
          <w:color w:val="333333"/>
          <w:sz w:val="27"/>
          <w:szCs w:val="27"/>
          <w:lang w:eastAsia="ru-RU"/>
        </w:rPr>
        <w:softHyphen/>
        <w:t>ются высоким уровнем социального контроля за поведением испытуемого, принуж</w:t>
      </w:r>
      <w:r w:rsidRPr="000F72EA">
        <w:rPr>
          <w:rFonts w:ascii="Tahoma" w:eastAsia="Times New Roman" w:hAnsi="Tahoma" w:cs="Tahoma"/>
          <w:color w:val="333333"/>
          <w:sz w:val="27"/>
          <w:szCs w:val="27"/>
          <w:lang w:eastAsia="ru-RU"/>
        </w:rPr>
        <w:softHyphen/>
        <w:t>дением его к участию в обследовании. Решение о судьбе обследуемого принимается помимо его желаний. К таким ситуациям относится аттестация руководящих и ин</w:t>
      </w:r>
      <w:r w:rsidRPr="000F72EA">
        <w:rPr>
          <w:rFonts w:ascii="Tahoma" w:eastAsia="Times New Roman" w:hAnsi="Tahoma" w:cs="Tahoma"/>
          <w:color w:val="333333"/>
          <w:sz w:val="27"/>
          <w:szCs w:val="27"/>
          <w:lang w:eastAsia="ru-RU"/>
        </w:rPr>
        <w:softHyphen/>
        <w:t>женерно-технических кадров. Принудительная экспертиза, в частности судебная, также считается ситуацией IV типа. Примером подобного рода ситуаций являются расстановка кадров на промышленном предприятии (если решение принимается без участия работника), профессиональный подбор и распределение лиц, призванных на срочную службу в ряды Вооруженных Сил.</w:t>
      </w:r>
    </w:p>
    <w:p w14:paraId="3246439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Особенно часто ситуации IV типа встречаются в отечественной практике школь</w:t>
      </w:r>
      <w:r w:rsidRPr="000F72EA">
        <w:rPr>
          <w:rFonts w:ascii="Tahoma" w:eastAsia="Times New Roman" w:hAnsi="Tahoma" w:cs="Tahoma"/>
          <w:color w:val="333333"/>
          <w:sz w:val="27"/>
          <w:szCs w:val="27"/>
          <w:lang w:eastAsia="ru-RU"/>
        </w:rPr>
        <w:softHyphen/>
        <w:t xml:space="preserve">ного и вузовского обучения: школьник, как правило, лишен возможности выбрать курс обучения, учебный предмет, учебник, </w:t>
      </w:r>
      <w:r w:rsidRPr="000F72EA">
        <w:rPr>
          <w:rFonts w:ascii="Tahoma" w:eastAsia="Times New Roman" w:hAnsi="Tahoma" w:cs="Tahoma"/>
          <w:color w:val="333333"/>
          <w:sz w:val="27"/>
          <w:szCs w:val="27"/>
          <w:lang w:eastAsia="ru-RU"/>
        </w:rPr>
        <w:lastRenderedPageBreak/>
        <w:t>учебную задачу и т. д. То же самое отно</w:t>
      </w:r>
      <w:r w:rsidRPr="000F72EA">
        <w:rPr>
          <w:rFonts w:ascii="Tahoma" w:eastAsia="Times New Roman" w:hAnsi="Tahoma" w:cs="Tahoma"/>
          <w:color w:val="333333"/>
          <w:sz w:val="27"/>
          <w:szCs w:val="27"/>
          <w:lang w:eastAsia="ru-RU"/>
        </w:rPr>
        <w:softHyphen/>
        <w:t>сится к студентам наших вузов, что противоречит мировой практике организации высшего образования.</w:t>
      </w:r>
    </w:p>
    <w:p w14:paraId="4C9ACB25"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Например, ситуациями IV типа являются экзамены в 9-х и 11-х классах, выпуск</w:t>
      </w:r>
      <w:r w:rsidRPr="000F72EA">
        <w:rPr>
          <w:rFonts w:ascii="Tahoma" w:eastAsia="Times New Roman" w:hAnsi="Tahoma" w:cs="Tahoma"/>
          <w:color w:val="333333"/>
          <w:sz w:val="27"/>
          <w:szCs w:val="27"/>
          <w:lang w:eastAsia="ru-RU"/>
        </w:rPr>
        <w:softHyphen/>
        <w:t>ные экзамены и экзамены на сессиях в вузах, по результатам которых студента могут отчислить из учебного заведения. Правда, студент может и добровольно поки</w:t>
      </w:r>
      <w:r w:rsidRPr="000F72EA">
        <w:rPr>
          <w:rFonts w:ascii="Tahoma" w:eastAsia="Times New Roman" w:hAnsi="Tahoma" w:cs="Tahoma"/>
          <w:color w:val="333333"/>
          <w:sz w:val="27"/>
          <w:szCs w:val="27"/>
          <w:lang w:eastAsia="ru-RU"/>
        </w:rPr>
        <w:softHyphen/>
        <w:t>нуть вуз. Множество тестов и тестовых батарей ориентировано на их применение при решении задач IV типа.</w:t>
      </w:r>
    </w:p>
    <w:p w14:paraId="6970307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Легко заметить, что ситуация психологической консультации наиболее комфорт</w:t>
      </w:r>
      <w:r w:rsidRPr="000F72EA">
        <w:rPr>
          <w:rFonts w:ascii="Tahoma" w:eastAsia="Times New Roman" w:hAnsi="Tahoma" w:cs="Tahoma"/>
          <w:color w:val="333333"/>
          <w:sz w:val="27"/>
          <w:szCs w:val="27"/>
          <w:lang w:eastAsia="ru-RU"/>
        </w:rPr>
        <w:softHyphen/>
        <w:t>на для испытуемого. К участию в исследовании его побуждает только внутренняя мотивация. Мотивация социального одобрения незначима в этой ситуации. В ситу</w:t>
      </w:r>
      <w:r w:rsidRPr="000F72EA">
        <w:rPr>
          <w:rFonts w:ascii="Tahoma" w:eastAsia="Times New Roman" w:hAnsi="Tahoma" w:cs="Tahoma"/>
          <w:color w:val="333333"/>
          <w:sz w:val="27"/>
          <w:szCs w:val="27"/>
          <w:lang w:eastAsia="ru-RU"/>
        </w:rPr>
        <w:softHyphen/>
        <w:t>ации отбора ответственность испытуемого за свой результат максимальна: от этого зависит его судьба, которую решает другой. В этом случае возможен эффект «пере</w:t>
      </w:r>
      <w:r w:rsidRPr="000F72EA">
        <w:rPr>
          <w:rFonts w:ascii="Tahoma" w:eastAsia="Times New Roman" w:hAnsi="Tahoma" w:cs="Tahoma"/>
          <w:color w:val="333333"/>
          <w:sz w:val="27"/>
          <w:szCs w:val="27"/>
          <w:lang w:eastAsia="ru-RU"/>
        </w:rPr>
        <w:softHyphen/>
        <w:t>мотивации» испытуемого и снижение продуктивности его деятельности. В принуди</w:t>
      </w:r>
      <w:r w:rsidRPr="000F72EA">
        <w:rPr>
          <w:rFonts w:ascii="Tahoma" w:eastAsia="Times New Roman" w:hAnsi="Tahoma" w:cs="Tahoma"/>
          <w:color w:val="333333"/>
          <w:sz w:val="27"/>
          <w:szCs w:val="27"/>
          <w:lang w:eastAsia="ru-RU"/>
        </w:rPr>
        <w:softHyphen/>
        <w:t>тельном исследовании испытуемые могут различаться: среди них могут оказаться и внутренне мотивированные, и безразличные, и негативно настроенные к экспери</w:t>
      </w:r>
      <w:r w:rsidRPr="000F72EA">
        <w:rPr>
          <w:rFonts w:ascii="Tahoma" w:eastAsia="Times New Roman" w:hAnsi="Tahoma" w:cs="Tahoma"/>
          <w:color w:val="333333"/>
          <w:sz w:val="27"/>
          <w:szCs w:val="27"/>
          <w:lang w:eastAsia="ru-RU"/>
        </w:rPr>
        <w:softHyphen/>
        <w:t>менту. Внешняя мотивация актуализируется, но ответственности за результаты испытуемый не несет.</w:t>
      </w:r>
    </w:p>
    <w:p w14:paraId="10013AC0"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ситуации IV типа присутствует ответственность за свои результаты и внешняя мотивация. Внутренняя мотивация может быть или не быть, но испытуемый в зависимости от своих це</w:t>
      </w:r>
      <w:r w:rsidRPr="000F72EA">
        <w:rPr>
          <w:rFonts w:ascii="Tahoma" w:eastAsia="Times New Roman" w:hAnsi="Tahoma" w:cs="Tahoma"/>
          <w:color w:val="333333"/>
          <w:sz w:val="27"/>
          <w:szCs w:val="27"/>
          <w:lang w:eastAsia="ru-RU"/>
        </w:rPr>
        <w:softHyphen/>
        <w:t>лей может демонстриро</w:t>
      </w:r>
      <w:r w:rsidRPr="000F72EA">
        <w:rPr>
          <w:rFonts w:ascii="Tahoma" w:eastAsia="Times New Roman" w:hAnsi="Tahoma" w:cs="Tahoma"/>
          <w:color w:val="333333"/>
          <w:sz w:val="27"/>
          <w:szCs w:val="27"/>
          <w:lang w:eastAsia="ru-RU"/>
        </w:rPr>
        <w:softHyphen/>
        <w:t>вать социально одобряемое или неодобряемое поведение.</w:t>
      </w:r>
    </w:p>
    <w:p w14:paraId="1A379D96"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 принудительном исследовании мотивация испытуемых более разнооб</w:t>
      </w:r>
      <w:r w:rsidRPr="000F72EA">
        <w:rPr>
          <w:rFonts w:ascii="Tahoma" w:eastAsia="Times New Roman" w:hAnsi="Tahoma" w:cs="Tahoma"/>
          <w:color w:val="333333"/>
          <w:sz w:val="27"/>
          <w:szCs w:val="27"/>
          <w:lang w:eastAsia="ru-RU"/>
        </w:rPr>
        <w:softHyphen/>
        <w:t>разна, она вносит максимальный вклад в общую дисперсию результатов иссле</w:t>
      </w:r>
      <w:r w:rsidRPr="000F72EA">
        <w:rPr>
          <w:rFonts w:ascii="Tahoma" w:eastAsia="Times New Roman" w:hAnsi="Tahoma" w:cs="Tahoma"/>
          <w:color w:val="333333"/>
          <w:sz w:val="27"/>
          <w:szCs w:val="27"/>
          <w:lang w:eastAsia="ru-RU"/>
        </w:rPr>
        <w:softHyphen/>
        <w:t>дования.</w:t>
      </w:r>
    </w:p>
    <w:p w14:paraId="62A5420E"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Влиянию ситуации максимально подвержена продуктивность «высших» когни</w:t>
      </w:r>
      <w:r w:rsidRPr="000F72EA">
        <w:rPr>
          <w:rFonts w:ascii="Tahoma" w:eastAsia="Times New Roman" w:hAnsi="Tahoma" w:cs="Tahoma"/>
          <w:color w:val="333333"/>
          <w:sz w:val="27"/>
          <w:szCs w:val="27"/>
          <w:lang w:eastAsia="ru-RU"/>
        </w:rPr>
        <w:softHyphen/>
        <w:t>тивных процессов и в меньшей мере — продуктивность простых навыков перцеп</w:t>
      </w:r>
      <w:r w:rsidRPr="000F72EA">
        <w:rPr>
          <w:rFonts w:ascii="Tahoma" w:eastAsia="Times New Roman" w:hAnsi="Tahoma" w:cs="Tahoma"/>
          <w:color w:val="333333"/>
          <w:sz w:val="27"/>
          <w:szCs w:val="27"/>
          <w:lang w:eastAsia="ru-RU"/>
        </w:rPr>
        <w:softHyphen/>
        <w:t>тивных и сенсомоторных процессов.</w:t>
      </w:r>
    </w:p>
    <w:p w14:paraId="78E4069F" w14:textId="77777777" w:rsidR="000F72EA" w:rsidRPr="000F72EA"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Эмоциональные отношения, которые складываются между испытуемыми и экспериментатором, больше влияют на поведение испытуемого, нежели его добровольное или принудительное участие в эксперименте.</w:t>
      </w:r>
    </w:p>
    <w:p w14:paraId="5EDF0569" w14:textId="77777777" w:rsidR="000F72EA" w:rsidRPr="000F72EA" w:rsidRDefault="000F72EA" w:rsidP="000F72EA">
      <w:pPr>
        <w:spacing w:line="240" w:lineRule="auto"/>
        <w:ind w:firstLine="300"/>
        <w:jc w:val="both"/>
        <w:rPr>
          <w:rFonts w:ascii="Helvetica" w:eastAsia="Times New Roman" w:hAnsi="Helvetica" w:cs="Helvetica"/>
          <w:color w:val="333333"/>
          <w:sz w:val="21"/>
          <w:szCs w:val="21"/>
          <w:lang w:eastAsia="ru-RU"/>
        </w:rPr>
      </w:pPr>
      <w:r w:rsidRPr="000F72EA">
        <w:rPr>
          <w:rFonts w:ascii="Tahoma" w:eastAsia="Times New Roman" w:hAnsi="Tahoma" w:cs="Tahoma"/>
          <w:color w:val="333333"/>
          <w:sz w:val="27"/>
          <w:szCs w:val="27"/>
          <w:lang w:eastAsia="ru-RU"/>
        </w:rPr>
        <w:t>Отношения с экспериментатором сильнее влияют на поведение детей, чем на поведение взрослых. По отношению к взрослому ребенок всегда находится в под</w:t>
      </w:r>
      <w:r w:rsidRPr="000F72EA">
        <w:rPr>
          <w:rFonts w:ascii="Tahoma" w:eastAsia="Times New Roman" w:hAnsi="Tahoma" w:cs="Tahoma"/>
          <w:color w:val="333333"/>
          <w:sz w:val="27"/>
          <w:szCs w:val="27"/>
          <w:lang w:eastAsia="ru-RU"/>
        </w:rPr>
        <w:softHyphen/>
        <w:t xml:space="preserve">контрольной позиции. Стиль общения взрослого с </w:t>
      </w:r>
      <w:r w:rsidRPr="000F72EA">
        <w:rPr>
          <w:rFonts w:ascii="Tahoma" w:eastAsia="Times New Roman" w:hAnsi="Tahoma" w:cs="Tahoma"/>
          <w:color w:val="333333"/>
          <w:sz w:val="27"/>
          <w:szCs w:val="27"/>
          <w:lang w:eastAsia="ru-RU"/>
        </w:rPr>
        <w:lastRenderedPageBreak/>
        <w:t>ребенком в ходе эксперимента может соответствовать или не соответствовать тому, к которому ребенок привык в семье. Сходство или различие стилей общения экспериментатора и родителей с ре</w:t>
      </w:r>
      <w:r w:rsidRPr="000F72EA">
        <w:rPr>
          <w:rFonts w:ascii="Tahoma" w:eastAsia="Times New Roman" w:hAnsi="Tahoma" w:cs="Tahoma"/>
          <w:color w:val="333333"/>
          <w:sz w:val="27"/>
          <w:szCs w:val="27"/>
          <w:lang w:eastAsia="ru-RU"/>
        </w:rPr>
        <w:softHyphen/>
        <w:t>бенком может сказаться на его отношении к эксперименту в целом («знак» этого отношения трудно прогнозировать, все зависит от конкретного сочетания факто</w:t>
      </w:r>
      <w:r w:rsidRPr="000F72EA">
        <w:rPr>
          <w:rFonts w:ascii="Tahoma" w:eastAsia="Times New Roman" w:hAnsi="Tahoma" w:cs="Tahoma"/>
          <w:color w:val="333333"/>
          <w:sz w:val="27"/>
          <w:szCs w:val="27"/>
          <w:lang w:eastAsia="ru-RU"/>
        </w:rPr>
        <w:softHyphen/>
        <w:t>ров). Кроме того, стиль общения сам по себе способен оказывать определенное си</w:t>
      </w:r>
      <w:r w:rsidRPr="000F72EA">
        <w:rPr>
          <w:rFonts w:ascii="Tahoma" w:eastAsia="Times New Roman" w:hAnsi="Tahoma" w:cs="Tahoma"/>
          <w:color w:val="333333"/>
          <w:sz w:val="27"/>
          <w:szCs w:val="27"/>
          <w:lang w:eastAsia="ru-RU"/>
        </w:rPr>
        <w:softHyphen/>
        <w:t>туационное воздействие на ребенка и модифицировать его поведение.</w:t>
      </w:r>
    </w:p>
    <w:p w14:paraId="2CDF6C88" w14:textId="77777777" w:rsidR="000F72EA" w:rsidRPr="000F72EA" w:rsidRDefault="000F72EA" w:rsidP="000F72EA"/>
    <w:p w14:paraId="61F98557" w14:textId="77777777" w:rsidR="000F72EA" w:rsidRPr="00873ECE" w:rsidRDefault="000F72EA" w:rsidP="000F72EA">
      <w:pPr>
        <w:shd w:val="clear" w:color="auto" w:fill="FFFFFF"/>
        <w:spacing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Тема 4. Процедура и основные характеристики психологического эксперимента.</w:t>
      </w:r>
    </w:p>
    <w:p w14:paraId="3C7D4BE6" w14:textId="77777777" w:rsidR="000F72EA" w:rsidRPr="00873ECE"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Содержание.</w:t>
      </w:r>
      <w:r w:rsidRPr="00873ECE">
        <w:rPr>
          <w:rFonts w:ascii="Tahoma" w:eastAsia="Times New Roman" w:hAnsi="Tahoma" w:cs="Tahoma"/>
          <w:color w:val="333333"/>
          <w:sz w:val="27"/>
          <w:szCs w:val="27"/>
          <w:lang w:eastAsia="ru-RU"/>
        </w:rPr>
        <w:t> Классификация методов организации исследования. Виды экспери</w:t>
      </w:r>
      <w:r w:rsidRPr="00873ECE">
        <w:rPr>
          <w:rFonts w:ascii="Tahoma" w:eastAsia="Times New Roman" w:hAnsi="Tahoma" w:cs="Tahoma"/>
          <w:color w:val="333333"/>
          <w:sz w:val="27"/>
          <w:szCs w:val="27"/>
          <w:lang w:eastAsia="ru-RU"/>
        </w:rPr>
        <w:softHyphen/>
        <w:t>ментального исследования. Этапы проведения целостного экспериментального иссле</w:t>
      </w:r>
      <w:r w:rsidRPr="00873ECE">
        <w:rPr>
          <w:rFonts w:ascii="Tahoma" w:eastAsia="Times New Roman" w:hAnsi="Tahoma" w:cs="Tahoma"/>
          <w:color w:val="333333"/>
          <w:sz w:val="27"/>
          <w:szCs w:val="27"/>
          <w:lang w:eastAsia="ru-RU"/>
        </w:rPr>
        <w:softHyphen/>
        <w:t>дования. Схема реализации экспериментальной процедуры. Валидность: внутренняя, внешняя и операциональная. Планирование эксперимента и факторы, нарушающие внутреннюю и внешнюю валидность. Переменные: зависимая, независимая и внеш</w:t>
      </w:r>
      <w:r w:rsidRPr="00873ECE">
        <w:rPr>
          <w:rFonts w:ascii="Tahoma" w:eastAsia="Times New Roman" w:hAnsi="Tahoma" w:cs="Tahoma"/>
          <w:color w:val="333333"/>
          <w:sz w:val="27"/>
          <w:szCs w:val="27"/>
          <w:lang w:eastAsia="ru-RU"/>
        </w:rPr>
        <w:softHyphen/>
        <w:t>ние. Экспериментальная выборка и способы ее создания. Понятие об эксперименталь</w:t>
      </w:r>
      <w:r w:rsidRPr="00873ECE">
        <w:rPr>
          <w:rFonts w:ascii="Tahoma" w:eastAsia="Times New Roman" w:hAnsi="Tahoma" w:cs="Tahoma"/>
          <w:color w:val="333333"/>
          <w:sz w:val="27"/>
          <w:szCs w:val="27"/>
          <w:lang w:eastAsia="ru-RU"/>
        </w:rPr>
        <w:softHyphen/>
        <w:t>ной и контрольной группах. Репрезентативность экспериментальной выборки. Мето</w:t>
      </w:r>
      <w:r w:rsidRPr="00873ECE">
        <w:rPr>
          <w:rFonts w:ascii="Tahoma" w:eastAsia="Times New Roman" w:hAnsi="Tahoma" w:cs="Tahoma"/>
          <w:color w:val="333333"/>
          <w:sz w:val="27"/>
          <w:szCs w:val="27"/>
          <w:lang w:eastAsia="ru-RU"/>
        </w:rPr>
        <w:softHyphen/>
        <w:t>ды контроля экспериментальных переменных, виды независимых, зависимых и вне</w:t>
      </w:r>
      <w:r w:rsidRPr="00873ECE">
        <w:rPr>
          <w:rFonts w:ascii="Tahoma" w:eastAsia="Times New Roman" w:hAnsi="Tahoma" w:cs="Tahoma"/>
          <w:color w:val="333333"/>
          <w:sz w:val="27"/>
          <w:szCs w:val="27"/>
          <w:lang w:eastAsia="ru-RU"/>
        </w:rPr>
        <w:softHyphen/>
        <w:t>шних переменных и отношения между зависимой и независимой переменными.</w:t>
      </w:r>
    </w:p>
    <w:p w14:paraId="2DD5829C" w14:textId="77777777" w:rsidR="000F72EA" w:rsidRPr="00873ECE"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Основные понятия.</w:t>
      </w:r>
      <w:r w:rsidRPr="00873ECE">
        <w:rPr>
          <w:rFonts w:ascii="Tahoma" w:eastAsia="Times New Roman" w:hAnsi="Tahoma" w:cs="Tahoma"/>
          <w:color w:val="333333"/>
          <w:sz w:val="27"/>
          <w:szCs w:val="27"/>
          <w:lang w:eastAsia="ru-RU"/>
        </w:rPr>
        <w:t> Организация исследования, идеальное исследование, эксплораторный и конфирматорный эксперименты, полевое исследование, истинный эк</w:t>
      </w:r>
      <w:r w:rsidRPr="00873ECE">
        <w:rPr>
          <w:rFonts w:ascii="Tahoma" w:eastAsia="Times New Roman" w:hAnsi="Tahoma" w:cs="Tahoma"/>
          <w:color w:val="333333"/>
          <w:sz w:val="27"/>
          <w:szCs w:val="27"/>
          <w:lang w:eastAsia="ru-RU"/>
        </w:rPr>
        <w:softHyphen/>
        <w:t>сперимент, квазиэксперимент, популяция, выборка, зависимая переменная, незави</w:t>
      </w:r>
      <w:r w:rsidRPr="00873ECE">
        <w:rPr>
          <w:rFonts w:ascii="Tahoma" w:eastAsia="Times New Roman" w:hAnsi="Tahoma" w:cs="Tahoma"/>
          <w:color w:val="333333"/>
          <w:sz w:val="27"/>
          <w:szCs w:val="27"/>
          <w:lang w:eastAsia="ru-RU"/>
        </w:rPr>
        <w:softHyphen/>
        <w:t>симая переменная, внешняя переменная, дополнительная переменная, эксперимен</w:t>
      </w:r>
      <w:r w:rsidRPr="00873ECE">
        <w:rPr>
          <w:rFonts w:ascii="Tahoma" w:eastAsia="Times New Roman" w:hAnsi="Tahoma" w:cs="Tahoma"/>
          <w:color w:val="333333"/>
          <w:sz w:val="27"/>
          <w:szCs w:val="27"/>
          <w:lang w:eastAsia="ru-RU"/>
        </w:rPr>
        <w:softHyphen/>
        <w:t>тальный план, валидность, контрольная группа, репрезентативное и приближенное моделирование, рандомизация, отбор и распределение, отсроченное измерение, функ</w:t>
      </w:r>
      <w:r w:rsidRPr="00873ECE">
        <w:rPr>
          <w:rFonts w:ascii="Tahoma" w:eastAsia="Times New Roman" w:hAnsi="Tahoma" w:cs="Tahoma"/>
          <w:color w:val="333333"/>
          <w:sz w:val="27"/>
          <w:szCs w:val="27"/>
          <w:lang w:eastAsia="ru-RU"/>
        </w:rPr>
        <w:softHyphen/>
        <w:t>циональная и причинная зависимость, эффект смешения, контроль переменных, ба</w:t>
      </w:r>
      <w:r w:rsidRPr="00873ECE">
        <w:rPr>
          <w:rFonts w:ascii="Tahoma" w:eastAsia="Times New Roman" w:hAnsi="Tahoma" w:cs="Tahoma"/>
          <w:color w:val="333333"/>
          <w:sz w:val="27"/>
          <w:szCs w:val="27"/>
          <w:lang w:eastAsia="ru-RU"/>
        </w:rPr>
        <w:softHyphen/>
        <w:t>лансировка, контрбалансировка.</w:t>
      </w:r>
    </w:p>
    <w:p w14:paraId="73005C28" w14:textId="77777777" w:rsidR="000F72EA" w:rsidRPr="00873ECE" w:rsidRDefault="000F72EA" w:rsidP="000F72EA">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xml:space="preserve">Изучая раздел 4 необходимо обратить особенное внимание на определение и описание переменных в эксперименте. Необходимо знать и уметь контролировать все виды переменных. Обратите внимание на </w:t>
      </w:r>
      <w:r w:rsidRPr="00873ECE">
        <w:rPr>
          <w:rFonts w:ascii="Tahoma" w:eastAsia="Times New Roman" w:hAnsi="Tahoma" w:cs="Tahoma"/>
          <w:color w:val="333333"/>
          <w:sz w:val="27"/>
          <w:szCs w:val="27"/>
          <w:lang w:eastAsia="ru-RU"/>
        </w:rPr>
        <w:lastRenderedPageBreak/>
        <w:t>планирование эксперимента, создание репрезентативной выборки. Нужно иметь представление о внешней и внутренней валидности эксперимента, а также критериях отличия эксперимента от квазиэксперимента.</w:t>
      </w:r>
    </w:p>
    <w:p w14:paraId="6FDC614A" w14:textId="77777777" w:rsidR="000F72EA" w:rsidRPr="00873ECE" w:rsidRDefault="000F72EA" w:rsidP="000F72EA">
      <w:pPr>
        <w:shd w:val="clear" w:color="auto" w:fill="FFFFFF"/>
        <w:spacing w:after="150" w:line="240" w:lineRule="auto"/>
        <w:ind w:firstLine="300"/>
        <w:jc w:val="center"/>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Вопросы для самопроверки к теме 4:</w:t>
      </w:r>
    </w:p>
    <w:p w14:paraId="748D5056" w14:textId="77777777" w:rsidR="000F72EA" w:rsidRPr="00873ECE" w:rsidRDefault="000F72EA" w:rsidP="000F72EA">
      <w:pPr>
        <w:numPr>
          <w:ilvl w:val="0"/>
          <w:numId w:val="4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Зачем применяется контрольная группа?</w:t>
      </w:r>
    </w:p>
    <w:p w14:paraId="6C4FE834" w14:textId="77777777" w:rsidR="000F72EA" w:rsidRPr="00873ECE" w:rsidRDefault="000F72EA" w:rsidP="000F72EA">
      <w:pPr>
        <w:numPr>
          <w:ilvl w:val="0"/>
          <w:numId w:val="4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Для чего нужны процедуры балансировки и контрбалансировки?</w:t>
      </w:r>
    </w:p>
    <w:p w14:paraId="508C018F" w14:textId="77777777" w:rsidR="000F72EA" w:rsidRPr="00873ECE" w:rsidRDefault="000F72EA" w:rsidP="000F72EA">
      <w:pPr>
        <w:numPr>
          <w:ilvl w:val="0"/>
          <w:numId w:val="4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чем отличие дополнительной переменной от независимой переменной?</w:t>
      </w:r>
    </w:p>
    <w:p w14:paraId="2624AFBB" w14:textId="77777777" w:rsidR="000F72EA" w:rsidRPr="00873ECE" w:rsidRDefault="000F72EA" w:rsidP="000F72EA">
      <w:pPr>
        <w:numPr>
          <w:ilvl w:val="0"/>
          <w:numId w:val="4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Какие факторы нарушают внутреннюю валидность эксперимента, а какие — внешнюю?</w:t>
      </w:r>
    </w:p>
    <w:p w14:paraId="6876582C" w14:textId="77777777" w:rsidR="000F72EA" w:rsidRPr="00873ECE" w:rsidRDefault="000F72EA" w:rsidP="000F72EA">
      <w:pPr>
        <w:numPr>
          <w:ilvl w:val="0"/>
          <w:numId w:val="41"/>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Какие методы отбора и распределения испытуемых по группам применяются при организации эксперимента?</w:t>
      </w:r>
    </w:p>
    <w:p w14:paraId="1F217584"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t>Лекция 1. Организация и проведение экспериментального исследования.</w:t>
      </w:r>
    </w:p>
    <w:p w14:paraId="61A60126"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1. Эмпирические методы с позиции общенаучных критериев</w:t>
      </w:r>
    </w:p>
    <w:p w14:paraId="3886F17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Рассмотрим множество психологических эмпирических методов с позиции общенаучных критериев, предъявляемых к организации исследования.</w:t>
      </w:r>
    </w:p>
    <w:p w14:paraId="2BEB045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Все методы, применяемые для получения эмпирического материала, можно условно разделить на: </w:t>
      </w:r>
      <w:r w:rsidRPr="00873ECE">
        <w:rPr>
          <w:rFonts w:ascii="Tahoma" w:eastAsia="Times New Roman" w:hAnsi="Tahoma" w:cs="Tahoma"/>
          <w:b/>
          <w:bCs/>
          <w:color w:val="333333"/>
          <w:sz w:val="27"/>
          <w:szCs w:val="27"/>
          <w:lang w:eastAsia="ru-RU"/>
        </w:rPr>
        <w:t>активные и пассивные.</w:t>
      </w:r>
    </w:p>
    <w:p w14:paraId="7212D685"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sidRPr="00873ECE">
        <w:rPr>
          <w:rFonts w:ascii="Helvetica" w:eastAsia="Times New Roman" w:hAnsi="Helvetica" w:cs="Helvetica"/>
          <w:color w:val="333333"/>
          <w:sz w:val="21"/>
          <w:szCs w:val="21"/>
          <w:lang w:eastAsia="ru-RU"/>
        </w:rPr>
        <w:t> </w:t>
      </w:r>
    </w:p>
    <w:p w14:paraId="57BCA6C0"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1C1A5B4C" wp14:editId="3A2D3346">
            <wp:extent cx="5334000" cy="1638300"/>
            <wp:effectExtent l="0" t="0" r="0" b="0"/>
            <wp:docPr id="113" name="Рисунок 113" descr="http://do.veip.org/jpg/ep/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1.5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34000" cy="1638300"/>
                    </a:xfrm>
                    <a:prstGeom prst="rect">
                      <a:avLst/>
                    </a:prstGeom>
                    <a:noFill/>
                    <a:ln>
                      <a:noFill/>
                    </a:ln>
                  </pic:spPr>
                </pic:pic>
              </a:graphicData>
            </a:graphic>
          </wp:inline>
        </w:drawing>
      </w:r>
    </w:p>
    <w:p w14:paraId="7B55E61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Второе измерение психологических эмпирических методов: </w:t>
      </w:r>
      <w:r w:rsidRPr="00873ECE">
        <w:rPr>
          <w:rFonts w:ascii="Tahoma" w:eastAsia="Times New Roman" w:hAnsi="Tahoma" w:cs="Tahoma"/>
          <w:b/>
          <w:bCs/>
          <w:color w:val="333333"/>
          <w:sz w:val="27"/>
          <w:szCs w:val="27"/>
          <w:lang w:eastAsia="ru-RU"/>
        </w:rPr>
        <w:t>непосредственность иинструментальность.</w:t>
      </w:r>
    </w:p>
    <w:p w14:paraId="29691876"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314D4E6" wp14:editId="01387EE8">
            <wp:extent cx="5334000" cy="1914525"/>
            <wp:effectExtent l="0" t="0" r="0" b="9525"/>
            <wp:docPr id="114" name="Рисунок 114" descr="http://do.veip.org/jpg/ep/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1.5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34000" cy="1914525"/>
                    </a:xfrm>
                    <a:prstGeom prst="rect">
                      <a:avLst/>
                    </a:prstGeom>
                    <a:noFill/>
                    <a:ln>
                      <a:noFill/>
                    </a:ln>
                  </pic:spPr>
                </pic:pic>
              </a:graphicData>
            </a:graphic>
          </wp:inline>
        </w:drawing>
      </w:r>
    </w:p>
    <w:p w14:paraId="3FDC368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Существует и </w:t>
      </w:r>
      <w:r w:rsidRPr="00873ECE">
        <w:rPr>
          <w:rFonts w:ascii="Tahoma" w:eastAsia="Times New Roman" w:hAnsi="Tahoma" w:cs="Tahoma"/>
          <w:b/>
          <w:bCs/>
          <w:color w:val="333333"/>
          <w:sz w:val="27"/>
          <w:szCs w:val="27"/>
          <w:lang w:eastAsia="ru-RU"/>
        </w:rPr>
        <w:t>третье измерение:</w:t>
      </w:r>
      <w:r w:rsidRPr="00873ECE">
        <w:rPr>
          <w:rFonts w:ascii="Tahoma" w:eastAsia="Times New Roman" w:hAnsi="Tahoma" w:cs="Tahoma"/>
          <w:color w:val="333333"/>
          <w:sz w:val="27"/>
          <w:szCs w:val="27"/>
          <w:lang w:eastAsia="ru-RU"/>
        </w:rPr>
        <w:t> в какой мере экспериментатор использует есте</w:t>
      </w:r>
      <w:r w:rsidRPr="00873ECE">
        <w:rPr>
          <w:rFonts w:ascii="Tahoma" w:eastAsia="Times New Roman" w:hAnsi="Tahoma" w:cs="Tahoma"/>
          <w:color w:val="333333"/>
          <w:sz w:val="27"/>
          <w:szCs w:val="27"/>
          <w:lang w:eastAsia="ru-RU"/>
        </w:rPr>
        <w:softHyphen/>
        <w:t>ственнонаучный подход к исследованию или «метод понимания» —интерпретации поведения испытуемого, его внутреннего мира путем эмпатии или построения модели психики испытуемого в своей субъективной реальности. В чем-то (но не во всем) это измерение психологических методов сходно с измере</w:t>
      </w:r>
      <w:r w:rsidRPr="00873ECE">
        <w:rPr>
          <w:rFonts w:ascii="Tahoma" w:eastAsia="Times New Roman" w:hAnsi="Tahoma" w:cs="Tahoma"/>
          <w:color w:val="333333"/>
          <w:sz w:val="27"/>
          <w:szCs w:val="27"/>
          <w:lang w:eastAsia="ru-RU"/>
        </w:rPr>
        <w:softHyphen/>
        <w:t>нием </w:t>
      </w:r>
      <w:r w:rsidRPr="00873ECE">
        <w:rPr>
          <w:rFonts w:ascii="Tahoma" w:eastAsia="Times New Roman" w:hAnsi="Tahoma" w:cs="Tahoma"/>
          <w:i/>
          <w:iCs/>
          <w:color w:val="333333"/>
          <w:sz w:val="27"/>
          <w:szCs w:val="27"/>
          <w:lang w:eastAsia="ru-RU"/>
        </w:rPr>
        <w:t>«</w:t>
      </w:r>
      <w:r w:rsidRPr="00873ECE">
        <w:rPr>
          <w:rFonts w:ascii="Tahoma" w:eastAsia="Times New Roman" w:hAnsi="Tahoma" w:cs="Tahoma"/>
          <w:b/>
          <w:bCs/>
          <w:color w:val="333333"/>
          <w:sz w:val="27"/>
          <w:szCs w:val="27"/>
          <w:lang w:eastAsia="ru-RU"/>
        </w:rPr>
        <w:t>инструментальность</w:t>
      </w:r>
      <w:r w:rsidRPr="00873ECE">
        <w:rPr>
          <w:rFonts w:ascii="Tahoma" w:eastAsia="Times New Roman" w:hAnsi="Tahoma" w:cs="Tahoma"/>
          <w:color w:val="333333"/>
          <w:sz w:val="27"/>
          <w:szCs w:val="27"/>
          <w:lang w:eastAsia="ru-RU"/>
        </w:rPr>
        <w:t> </w:t>
      </w:r>
      <w:r w:rsidRPr="00873ECE">
        <w:rPr>
          <w:rFonts w:ascii="Tahoma" w:eastAsia="Times New Roman" w:hAnsi="Tahoma" w:cs="Tahoma"/>
          <w:i/>
          <w:iCs/>
          <w:color w:val="333333"/>
          <w:sz w:val="27"/>
          <w:szCs w:val="27"/>
          <w:lang w:eastAsia="ru-RU"/>
        </w:rPr>
        <w:t>—</w:t>
      </w:r>
      <w:r w:rsidRPr="00873ECE">
        <w:rPr>
          <w:rFonts w:ascii="Tahoma" w:eastAsia="Times New Roman" w:hAnsi="Tahoma" w:cs="Tahoma"/>
          <w:b/>
          <w:bCs/>
          <w:color w:val="333333"/>
          <w:sz w:val="27"/>
          <w:szCs w:val="27"/>
          <w:lang w:eastAsia="ru-RU"/>
        </w:rPr>
        <w:t>непосредственность</w:t>
      </w:r>
      <w:r w:rsidRPr="00873ECE">
        <w:rPr>
          <w:rFonts w:ascii="Tahoma" w:eastAsia="Times New Roman" w:hAnsi="Tahoma" w:cs="Tahoma"/>
          <w:color w:val="333333"/>
          <w:sz w:val="27"/>
          <w:szCs w:val="27"/>
          <w:lang w:eastAsia="ru-RU"/>
        </w:rPr>
        <w:t>».</w:t>
      </w:r>
    </w:p>
    <w:p w14:paraId="7E24430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Наблюдение тоже может быть инструментальным, например, при использова</w:t>
      </w:r>
      <w:r w:rsidRPr="00873ECE">
        <w:rPr>
          <w:rFonts w:ascii="Tahoma" w:eastAsia="Times New Roman" w:hAnsi="Tahoma" w:cs="Tahoma"/>
          <w:color w:val="333333"/>
          <w:sz w:val="27"/>
          <w:szCs w:val="27"/>
          <w:lang w:eastAsia="ru-RU"/>
        </w:rPr>
        <w:softHyphen/>
        <w:t>нии видеозаписи, магнитофонной записи и другой аппаратуры. Однако, в отличие от измерительного корреляционного исследования, при этом отсутствует взаимо</w:t>
      </w:r>
      <w:r w:rsidRPr="00873ECE">
        <w:rPr>
          <w:rFonts w:ascii="Tahoma" w:eastAsia="Times New Roman" w:hAnsi="Tahoma" w:cs="Tahoma"/>
          <w:color w:val="333333"/>
          <w:sz w:val="27"/>
          <w:szCs w:val="27"/>
          <w:lang w:eastAsia="ru-RU"/>
        </w:rPr>
        <w:softHyphen/>
        <w:t>действие испытуемого с инструментом, как при измерении (выполнении теста).</w:t>
      </w:r>
    </w:p>
    <w:p w14:paraId="502BBAD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эксперименте и в ходе измерения испытуемый активно выполняет задания, а при наблюдении и опросе никакой задачи ему не ставится, он ведет себя естествен</w:t>
      </w:r>
      <w:r w:rsidRPr="00873ECE">
        <w:rPr>
          <w:rFonts w:ascii="Tahoma" w:eastAsia="Times New Roman" w:hAnsi="Tahoma" w:cs="Tahoma"/>
          <w:color w:val="333333"/>
          <w:sz w:val="27"/>
          <w:szCs w:val="27"/>
          <w:lang w:eastAsia="ru-RU"/>
        </w:rPr>
        <w:softHyphen/>
        <w:t>ным образом.</w:t>
      </w:r>
    </w:p>
    <w:p w14:paraId="38AC4BA2"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F694DCA" wp14:editId="35DA317A">
            <wp:extent cx="5772150" cy="1171575"/>
            <wp:effectExtent l="0" t="0" r="0" b="9525"/>
            <wp:docPr id="115" name="Рисунок 115" descr="http://do.veip.org/jpg/ep/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veip.org/jpg/ep/13.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72150" cy="1171575"/>
                    </a:xfrm>
                    <a:prstGeom prst="rect">
                      <a:avLst/>
                    </a:prstGeom>
                    <a:noFill/>
                    <a:ln>
                      <a:noFill/>
                    </a:ln>
                  </pic:spPr>
                </pic:pic>
              </a:graphicData>
            </a:graphic>
          </wp:inline>
        </w:drawing>
      </w:r>
    </w:p>
    <w:p w14:paraId="44DE6B2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Существует еще один важный критерий (он разделяет методы организации ис</w:t>
      </w:r>
      <w:r w:rsidRPr="00873ECE">
        <w:rPr>
          <w:rFonts w:ascii="Tahoma" w:eastAsia="Times New Roman" w:hAnsi="Tahoma" w:cs="Tahoma"/>
          <w:color w:val="333333"/>
          <w:sz w:val="27"/>
          <w:szCs w:val="27"/>
          <w:lang w:eastAsia="ru-RU"/>
        </w:rPr>
        <w:softHyphen/>
        <w:t>следования на две большие группы). Это </w:t>
      </w:r>
      <w:r w:rsidRPr="00873ECE">
        <w:rPr>
          <w:rFonts w:ascii="Tahoma" w:eastAsia="Times New Roman" w:hAnsi="Tahoma" w:cs="Tahoma"/>
          <w:i/>
          <w:iCs/>
          <w:color w:val="333333"/>
          <w:sz w:val="27"/>
          <w:szCs w:val="27"/>
          <w:lang w:eastAsia="ru-RU"/>
        </w:rPr>
        <w:t>— </w:t>
      </w:r>
      <w:r w:rsidRPr="00873ECE">
        <w:rPr>
          <w:rFonts w:ascii="Tahoma" w:eastAsia="Times New Roman" w:hAnsi="Tahoma" w:cs="Tahoma"/>
          <w:b/>
          <w:bCs/>
          <w:color w:val="333333"/>
          <w:sz w:val="27"/>
          <w:szCs w:val="27"/>
          <w:lang w:eastAsia="ru-RU"/>
        </w:rPr>
        <w:t>критерий соответствия метода призна</w:t>
      </w:r>
      <w:r w:rsidRPr="00873ECE">
        <w:rPr>
          <w:rFonts w:ascii="Tahoma" w:eastAsia="Times New Roman" w:hAnsi="Tahoma" w:cs="Tahoma"/>
          <w:b/>
          <w:bCs/>
          <w:color w:val="333333"/>
          <w:sz w:val="27"/>
          <w:szCs w:val="27"/>
          <w:lang w:eastAsia="ru-RU"/>
        </w:rPr>
        <w:softHyphen/>
        <w:t>кам идеального исследования</w:t>
      </w:r>
      <w:r w:rsidRPr="00873ECE">
        <w:rPr>
          <w:rFonts w:ascii="Tahoma" w:eastAsia="Times New Roman" w:hAnsi="Tahoma" w:cs="Tahoma"/>
          <w:color w:val="333333"/>
          <w:sz w:val="27"/>
          <w:szCs w:val="27"/>
          <w:lang w:eastAsia="ru-RU"/>
        </w:rPr>
        <w:t>, как он понимается в современной методологии науки.</w:t>
      </w:r>
    </w:p>
    <w:p w14:paraId="23C1A73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По этому критерию различаются </w:t>
      </w:r>
      <w:r w:rsidRPr="00873ECE">
        <w:rPr>
          <w:rFonts w:ascii="Tahoma" w:eastAsia="Times New Roman" w:hAnsi="Tahoma" w:cs="Tahoma"/>
          <w:b/>
          <w:bCs/>
          <w:color w:val="333333"/>
          <w:sz w:val="27"/>
          <w:szCs w:val="27"/>
          <w:lang w:eastAsia="ru-RU"/>
        </w:rPr>
        <w:t>методы организации исследования:</w:t>
      </w:r>
    </w:p>
    <w:p w14:paraId="5737A51E" w14:textId="77777777" w:rsidR="000F72EA" w:rsidRPr="00873ECE" w:rsidRDefault="000F72EA" w:rsidP="000F72EA">
      <w:pPr>
        <w:numPr>
          <w:ilvl w:val="0"/>
          <w:numId w:val="4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Экспериментальное исследование, систематическое наблюдение или кор</w:t>
      </w:r>
      <w:r w:rsidRPr="00873ECE">
        <w:rPr>
          <w:rFonts w:ascii="Tahoma" w:eastAsia="Times New Roman" w:hAnsi="Tahoma" w:cs="Tahoma"/>
          <w:b/>
          <w:bCs/>
          <w:color w:val="333333"/>
          <w:sz w:val="27"/>
          <w:szCs w:val="27"/>
          <w:lang w:eastAsia="ru-RU"/>
        </w:rPr>
        <w:softHyphen/>
        <w:t>реляционное исследование</w:t>
      </w:r>
      <w:r w:rsidRPr="00873ECE">
        <w:rPr>
          <w:rFonts w:ascii="Tahoma" w:eastAsia="Times New Roman" w:hAnsi="Tahoma" w:cs="Tahoma"/>
          <w:color w:val="333333"/>
          <w:sz w:val="27"/>
          <w:szCs w:val="27"/>
          <w:lang w:eastAsia="ru-RU"/>
        </w:rPr>
        <w:t>. Особенность их состоит в том, что исследователь пы</w:t>
      </w:r>
      <w:r w:rsidRPr="00873ECE">
        <w:rPr>
          <w:rFonts w:ascii="Tahoma" w:eastAsia="Times New Roman" w:hAnsi="Tahoma" w:cs="Tahoma"/>
          <w:color w:val="333333"/>
          <w:sz w:val="27"/>
          <w:szCs w:val="27"/>
          <w:lang w:eastAsia="ru-RU"/>
        </w:rPr>
        <w:softHyphen/>
        <w:t>тается установить причинную или корреляционные связи между основными пере</w:t>
      </w:r>
      <w:r w:rsidRPr="00873ECE">
        <w:rPr>
          <w:rFonts w:ascii="Tahoma" w:eastAsia="Times New Roman" w:hAnsi="Tahoma" w:cs="Tahoma"/>
          <w:color w:val="333333"/>
          <w:sz w:val="27"/>
          <w:szCs w:val="27"/>
          <w:lang w:eastAsia="ru-RU"/>
        </w:rPr>
        <w:softHyphen/>
        <w:t>менными, контролируя внешние переменные. Для этого он целенаправленно отби</w:t>
      </w:r>
      <w:r w:rsidRPr="00873ECE">
        <w:rPr>
          <w:rFonts w:ascii="Tahoma" w:eastAsia="Times New Roman" w:hAnsi="Tahoma" w:cs="Tahoma"/>
          <w:color w:val="333333"/>
          <w:sz w:val="27"/>
          <w:szCs w:val="27"/>
          <w:lang w:eastAsia="ru-RU"/>
        </w:rPr>
        <w:softHyphen/>
        <w:t>рает группы испытуемых или наблюдаемых индивидов, планирует определенным образом последовательность своих действий.</w:t>
      </w:r>
    </w:p>
    <w:p w14:paraId="0CC65115" w14:textId="77777777" w:rsidR="000F72EA" w:rsidRPr="00873ECE" w:rsidRDefault="000F72EA" w:rsidP="000F72EA">
      <w:pPr>
        <w:numPr>
          <w:ilvl w:val="0"/>
          <w:numId w:val="4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Естественные эксперимент и наблюдение, беседа, клинический метод, ме</w:t>
      </w:r>
      <w:r w:rsidRPr="00873ECE">
        <w:rPr>
          <w:rFonts w:ascii="Tahoma" w:eastAsia="Times New Roman" w:hAnsi="Tahoma" w:cs="Tahoma"/>
          <w:b/>
          <w:bCs/>
          <w:color w:val="333333"/>
          <w:sz w:val="27"/>
          <w:szCs w:val="27"/>
          <w:lang w:eastAsia="ru-RU"/>
        </w:rPr>
        <w:softHyphen/>
        <w:t>тод описания частных случаев и др. </w:t>
      </w:r>
      <w:r w:rsidRPr="00873ECE">
        <w:rPr>
          <w:rFonts w:ascii="Tahoma" w:eastAsia="Times New Roman" w:hAnsi="Tahoma" w:cs="Tahoma"/>
          <w:color w:val="333333"/>
          <w:sz w:val="27"/>
          <w:szCs w:val="27"/>
          <w:lang w:eastAsia="ru-RU"/>
        </w:rPr>
        <w:t>Они применяются для выявления особенно</w:t>
      </w:r>
      <w:r w:rsidRPr="00873ECE">
        <w:rPr>
          <w:rFonts w:ascii="Tahoma" w:eastAsia="Times New Roman" w:hAnsi="Tahoma" w:cs="Tahoma"/>
          <w:color w:val="333333"/>
          <w:sz w:val="27"/>
          <w:szCs w:val="27"/>
          <w:lang w:eastAsia="ru-RU"/>
        </w:rPr>
        <w:softHyphen/>
        <w:t>стей поведения человека. Служат источником для эмпирических обобщений и вы</w:t>
      </w:r>
      <w:r w:rsidRPr="00873ECE">
        <w:rPr>
          <w:rFonts w:ascii="Tahoma" w:eastAsia="Times New Roman" w:hAnsi="Tahoma" w:cs="Tahoma"/>
          <w:color w:val="333333"/>
          <w:sz w:val="27"/>
          <w:szCs w:val="27"/>
          <w:lang w:eastAsia="ru-RU"/>
        </w:rPr>
        <w:softHyphen/>
        <w:t>движения индуктивных гипотез, которые в дальнейшем могут стать материалом для теоретических рассуждений и проверяться в критических экспериментах. Способы контроля переменных (независимой, зависимой, внешних) систематически не при</w:t>
      </w:r>
      <w:r w:rsidRPr="00873ECE">
        <w:rPr>
          <w:rFonts w:ascii="Tahoma" w:eastAsia="Times New Roman" w:hAnsi="Tahoma" w:cs="Tahoma"/>
          <w:color w:val="333333"/>
          <w:sz w:val="27"/>
          <w:szCs w:val="27"/>
          <w:lang w:eastAsia="ru-RU"/>
        </w:rPr>
        <w:softHyphen/>
        <w:t>меняются, хотя возможно использование сложных техник фиксации данных (карт наблюдения, аудио- и видеоаппаратуры, тестов и др.).</w:t>
      </w:r>
    </w:p>
    <w:p w14:paraId="2F215CA9" w14:textId="77777777" w:rsidR="000F72EA" w:rsidRPr="00873ECE" w:rsidRDefault="000F72EA" w:rsidP="000F72EA">
      <w:pPr>
        <w:numPr>
          <w:ilvl w:val="0"/>
          <w:numId w:val="4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Квазиэксперимент.</w:t>
      </w:r>
      <w:r w:rsidRPr="00873ECE">
        <w:rPr>
          <w:rFonts w:ascii="Tahoma" w:eastAsia="Times New Roman" w:hAnsi="Tahoma" w:cs="Tahoma"/>
          <w:color w:val="333333"/>
          <w:sz w:val="27"/>
          <w:szCs w:val="27"/>
          <w:lang w:eastAsia="ru-RU"/>
        </w:rPr>
        <w:t> «Промежуточный» между естественными методами про</w:t>
      </w:r>
      <w:r w:rsidRPr="00873ECE">
        <w:rPr>
          <w:rFonts w:ascii="Tahoma" w:eastAsia="Times New Roman" w:hAnsi="Tahoma" w:cs="Tahoma"/>
          <w:color w:val="333333"/>
          <w:sz w:val="27"/>
          <w:szCs w:val="27"/>
          <w:lang w:eastAsia="ru-RU"/>
        </w:rPr>
        <w:softHyphen/>
        <w:t>ведения исследования и методами, где применяется строгий контроль переменных. Часто его отождествляют (в частности, Ф.-Дж. МакГиган) с методом систематиче</w:t>
      </w:r>
      <w:r w:rsidRPr="00873ECE">
        <w:rPr>
          <w:rFonts w:ascii="Tahoma" w:eastAsia="Times New Roman" w:hAnsi="Tahoma" w:cs="Tahoma"/>
          <w:color w:val="333333"/>
          <w:sz w:val="27"/>
          <w:szCs w:val="27"/>
          <w:lang w:eastAsia="ru-RU"/>
        </w:rPr>
        <w:softHyphen/>
        <w:t>ского наблюдения, при котором экспериментатор не воздействует на исследуемый объект. Но такая точка зрения не оправданна. Другое дело, что воздействие может быть выделено в природе как независимое от исследователя, естественно происхо</w:t>
      </w:r>
      <w:r w:rsidRPr="00873ECE">
        <w:rPr>
          <w:rFonts w:ascii="Tahoma" w:eastAsia="Times New Roman" w:hAnsi="Tahoma" w:cs="Tahoma"/>
          <w:color w:val="333333"/>
          <w:sz w:val="27"/>
          <w:szCs w:val="27"/>
          <w:lang w:eastAsia="ru-RU"/>
        </w:rPr>
        <w:softHyphen/>
        <w:t>дящее, но в этом случае мы получаем исследовательский метод, занимающий имен</w:t>
      </w:r>
      <w:r w:rsidRPr="00873ECE">
        <w:rPr>
          <w:rFonts w:ascii="Tahoma" w:eastAsia="Times New Roman" w:hAnsi="Tahoma" w:cs="Tahoma"/>
          <w:color w:val="333333"/>
          <w:sz w:val="27"/>
          <w:szCs w:val="27"/>
          <w:lang w:eastAsia="ru-RU"/>
        </w:rPr>
        <w:softHyphen/>
        <w:t>но промежуточное положение между экспериментом и наблюдением. </w:t>
      </w:r>
      <w:r w:rsidRPr="00873ECE">
        <w:rPr>
          <w:rFonts w:ascii="Tahoma" w:eastAsia="Times New Roman" w:hAnsi="Tahoma" w:cs="Tahoma"/>
          <w:b/>
          <w:bCs/>
          <w:color w:val="333333"/>
          <w:sz w:val="27"/>
          <w:szCs w:val="27"/>
          <w:lang w:eastAsia="ru-RU"/>
        </w:rPr>
        <w:t>Под квазиэкс</w:t>
      </w:r>
      <w:r w:rsidRPr="00873ECE">
        <w:rPr>
          <w:rFonts w:ascii="Tahoma" w:eastAsia="Times New Roman" w:hAnsi="Tahoma" w:cs="Tahoma"/>
          <w:b/>
          <w:bCs/>
          <w:color w:val="333333"/>
          <w:sz w:val="27"/>
          <w:szCs w:val="27"/>
          <w:lang w:eastAsia="ru-RU"/>
        </w:rPr>
        <w:softHyphen/>
        <w:t>периментом принято понимать такой метод, при котором не удается полностью реа</w:t>
      </w:r>
      <w:r w:rsidRPr="00873ECE">
        <w:rPr>
          <w:rFonts w:ascii="Tahoma" w:eastAsia="Times New Roman" w:hAnsi="Tahoma" w:cs="Tahoma"/>
          <w:b/>
          <w:bCs/>
          <w:color w:val="333333"/>
          <w:sz w:val="27"/>
          <w:szCs w:val="27"/>
          <w:lang w:eastAsia="ru-RU"/>
        </w:rPr>
        <w:softHyphen/>
        <w:t>лизовать схему, предписываемую идеальным исследованием, но эти отношения частично компенсируются использованием особых квазиэкспериментальных пла</w:t>
      </w:r>
      <w:r w:rsidRPr="00873ECE">
        <w:rPr>
          <w:rFonts w:ascii="Tahoma" w:eastAsia="Times New Roman" w:hAnsi="Tahoma" w:cs="Tahoma"/>
          <w:b/>
          <w:bCs/>
          <w:color w:val="333333"/>
          <w:sz w:val="27"/>
          <w:szCs w:val="27"/>
          <w:lang w:eastAsia="ru-RU"/>
        </w:rPr>
        <w:softHyphen/>
        <w:t>нов.</w:t>
      </w:r>
    </w:p>
    <w:p w14:paraId="2DEC848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Согласно традиции, экспериментальное исследование противопоставляется всем неэкспериментальным методам, которые рассматриваются в методологии на</w:t>
      </w:r>
      <w:r w:rsidRPr="00873ECE">
        <w:rPr>
          <w:rFonts w:ascii="Tahoma" w:eastAsia="Times New Roman" w:hAnsi="Tahoma" w:cs="Tahoma"/>
          <w:color w:val="333333"/>
          <w:sz w:val="27"/>
          <w:szCs w:val="27"/>
          <w:lang w:eastAsia="ru-RU"/>
        </w:rPr>
        <w:softHyphen/>
        <w:t>уки с точки зрения того, чего им недостает, чтобы стать полноценным эксперимен</w:t>
      </w:r>
      <w:r w:rsidRPr="00873ECE">
        <w:rPr>
          <w:rFonts w:ascii="Tahoma" w:eastAsia="Times New Roman" w:hAnsi="Tahoma" w:cs="Tahoma"/>
          <w:color w:val="333333"/>
          <w:sz w:val="27"/>
          <w:szCs w:val="27"/>
          <w:lang w:eastAsia="ru-RU"/>
        </w:rPr>
        <w:softHyphen/>
        <w:t>тальным исследованием.</w:t>
      </w:r>
    </w:p>
    <w:p w14:paraId="65A6082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Так, Ф.-Дж. МакГиган противопоставляет экспериментальный метод следую</w:t>
      </w:r>
      <w:r w:rsidRPr="00873ECE">
        <w:rPr>
          <w:rFonts w:ascii="Tahoma" w:eastAsia="Times New Roman" w:hAnsi="Tahoma" w:cs="Tahoma"/>
          <w:color w:val="333333"/>
          <w:sz w:val="27"/>
          <w:szCs w:val="27"/>
          <w:lang w:eastAsia="ru-RU"/>
        </w:rPr>
        <w:softHyphen/>
        <w:t>щим:</w:t>
      </w:r>
    </w:p>
    <w:p w14:paraId="2D93FF29"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классическому клиническому методу;</w:t>
      </w:r>
    </w:p>
    <w:p w14:paraId="21B0A1D0"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естественному наблюдению;</w:t>
      </w:r>
    </w:p>
    <w:p w14:paraId="103C5AD8"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опросу;</w:t>
      </w:r>
    </w:p>
    <w:p w14:paraId="7675BF5F"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архивному исследованию;</w:t>
      </w:r>
    </w:p>
    <w:p w14:paraId="1E3B947A"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установлению корреляционной связи;</w:t>
      </w:r>
    </w:p>
    <w:p w14:paraId="6EBBD4A0" w14:textId="77777777" w:rsidR="000F72EA" w:rsidRPr="00873ECE" w:rsidRDefault="000F72EA" w:rsidP="000F72EA">
      <w:pPr>
        <w:numPr>
          <w:ilvl w:val="0"/>
          <w:numId w:val="43"/>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квазиэксперименту.</w:t>
      </w:r>
    </w:p>
    <w:p w14:paraId="36D8E2D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М. В. Мэтлин приводит иной список методов, противопоставляемых экспери</w:t>
      </w:r>
      <w:r w:rsidRPr="00873ECE">
        <w:rPr>
          <w:rFonts w:ascii="Tahoma" w:eastAsia="Times New Roman" w:hAnsi="Tahoma" w:cs="Tahoma"/>
          <w:color w:val="333333"/>
          <w:sz w:val="27"/>
          <w:szCs w:val="27"/>
          <w:lang w:eastAsia="ru-RU"/>
        </w:rPr>
        <w:softHyphen/>
        <w:t>менту:</w:t>
      </w:r>
    </w:p>
    <w:p w14:paraId="3982BDA7" w14:textId="77777777" w:rsidR="000F72EA" w:rsidRPr="00873ECE" w:rsidRDefault="000F72EA" w:rsidP="000F72EA">
      <w:pPr>
        <w:numPr>
          <w:ilvl w:val="0"/>
          <w:numId w:val="44"/>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Естественное наблюдение, к которому примыкает полевое исследование и поле</w:t>
      </w:r>
      <w:r w:rsidRPr="00873ECE">
        <w:rPr>
          <w:rFonts w:ascii="Tahoma" w:eastAsia="Times New Roman" w:hAnsi="Tahoma" w:cs="Tahoma"/>
          <w:color w:val="333333"/>
          <w:sz w:val="27"/>
          <w:szCs w:val="27"/>
          <w:lang w:eastAsia="ru-RU"/>
        </w:rPr>
        <w:softHyphen/>
        <w:t>вой (естественный) эксперимент.</w:t>
      </w:r>
    </w:p>
    <w:p w14:paraId="67B272F4" w14:textId="77777777" w:rsidR="000F72EA" w:rsidRPr="00873ECE" w:rsidRDefault="000F72EA" w:rsidP="000F72EA">
      <w:pPr>
        <w:numPr>
          <w:ilvl w:val="0"/>
          <w:numId w:val="44"/>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Опрос </w:t>
      </w:r>
      <w:r w:rsidRPr="00873ECE">
        <w:rPr>
          <w:rFonts w:ascii="Tahoma" w:eastAsia="Times New Roman" w:hAnsi="Tahoma" w:cs="Tahoma"/>
          <w:i/>
          <w:iCs/>
          <w:color w:val="333333"/>
          <w:sz w:val="27"/>
          <w:szCs w:val="27"/>
          <w:lang w:eastAsia="ru-RU"/>
        </w:rPr>
        <w:t>(servey methods).</w:t>
      </w:r>
    </w:p>
    <w:p w14:paraId="43F0D8D3" w14:textId="77777777" w:rsidR="000F72EA" w:rsidRPr="00873ECE" w:rsidRDefault="000F72EA" w:rsidP="000F72EA">
      <w:pPr>
        <w:numPr>
          <w:ilvl w:val="0"/>
          <w:numId w:val="44"/>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Корреляционное исследование.</w:t>
      </w:r>
    </w:p>
    <w:p w14:paraId="09BAFCDC" w14:textId="77777777" w:rsidR="000F72EA" w:rsidRPr="00873ECE" w:rsidRDefault="000F72EA" w:rsidP="000F72EA">
      <w:pPr>
        <w:numPr>
          <w:ilvl w:val="0"/>
          <w:numId w:val="44"/>
        </w:numPr>
        <w:spacing w:before="100" w:beforeAutospacing="1" w:after="100" w:afterAutospacing="1" w:line="240" w:lineRule="auto"/>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Архивное исследование.</w:t>
      </w:r>
    </w:p>
    <w:p w14:paraId="65832E1B" w14:textId="77777777" w:rsidR="000F72EA" w:rsidRPr="00873ECE" w:rsidRDefault="000F72EA" w:rsidP="000F72EA">
      <w:pPr>
        <w:numPr>
          <w:ilvl w:val="0"/>
          <w:numId w:val="44"/>
        </w:numPr>
        <w:spacing w:before="100" w:beforeAutospacing="1" w:after="100" w:afterAutospacing="1" w:line="240" w:lineRule="auto"/>
        <w:rPr>
          <w:rFonts w:ascii="Helvetica" w:eastAsia="Times New Roman" w:hAnsi="Helvetica" w:cs="Helvetica"/>
          <w:color w:val="333333"/>
          <w:sz w:val="21"/>
          <w:szCs w:val="21"/>
          <w:lang w:val="en-US" w:eastAsia="ru-RU"/>
        </w:rPr>
      </w:pPr>
      <w:r w:rsidRPr="00873ECE">
        <w:rPr>
          <w:rFonts w:ascii="Tahoma" w:eastAsia="Times New Roman" w:hAnsi="Tahoma" w:cs="Tahoma"/>
          <w:color w:val="333333"/>
          <w:sz w:val="27"/>
          <w:szCs w:val="27"/>
          <w:lang w:eastAsia="ru-RU"/>
        </w:rPr>
        <w:t>Изучение</w:t>
      </w:r>
      <w:r w:rsidRPr="00873ECE">
        <w:rPr>
          <w:rFonts w:ascii="Tahoma" w:eastAsia="Times New Roman" w:hAnsi="Tahoma" w:cs="Tahoma"/>
          <w:color w:val="333333"/>
          <w:sz w:val="27"/>
          <w:szCs w:val="27"/>
          <w:lang w:val="en-US" w:eastAsia="ru-RU"/>
        </w:rPr>
        <w:t xml:space="preserve"> </w:t>
      </w:r>
      <w:r w:rsidRPr="00873ECE">
        <w:rPr>
          <w:rFonts w:ascii="Tahoma" w:eastAsia="Times New Roman" w:hAnsi="Tahoma" w:cs="Tahoma"/>
          <w:color w:val="333333"/>
          <w:sz w:val="27"/>
          <w:szCs w:val="27"/>
          <w:lang w:eastAsia="ru-RU"/>
        </w:rPr>
        <w:t>отдельных</w:t>
      </w:r>
      <w:r w:rsidRPr="00873ECE">
        <w:rPr>
          <w:rFonts w:ascii="Tahoma" w:eastAsia="Times New Roman" w:hAnsi="Tahoma" w:cs="Tahoma"/>
          <w:color w:val="333333"/>
          <w:sz w:val="27"/>
          <w:szCs w:val="27"/>
          <w:lang w:val="en-US" w:eastAsia="ru-RU"/>
        </w:rPr>
        <w:t xml:space="preserve"> </w:t>
      </w:r>
      <w:r w:rsidRPr="00873ECE">
        <w:rPr>
          <w:rFonts w:ascii="Tahoma" w:eastAsia="Times New Roman" w:hAnsi="Tahoma" w:cs="Tahoma"/>
          <w:color w:val="333333"/>
          <w:sz w:val="27"/>
          <w:szCs w:val="27"/>
          <w:lang w:eastAsia="ru-RU"/>
        </w:rPr>
        <w:t>случаев</w:t>
      </w:r>
      <w:r w:rsidRPr="00873ECE">
        <w:rPr>
          <w:rFonts w:ascii="Tahoma" w:eastAsia="Times New Roman" w:hAnsi="Tahoma" w:cs="Tahoma"/>
          <w:color w:val="333333"/>
          <w:sz w:val="27"/>
          <w:szCs w:val="27"/>
          <w:lang w:val="en-US" w:eastAsia="ru-RU"/>
        </w:rPr>
        <w:t> </w:t>
      </w:r>
      <w:r w:rsidRPr="00873ECE">
        <w:rPr>
          <w:rFonts w:ascii="Tahoma" w:eastAsia="Times New Roman" w:hAnsi="Tahoma" w:cs="Tahoma"/>
          <w:i/>
          <w:iCs/>
          <w:color w:val="333333"/>
          <w:sz w:val="27"/>
          <w:szCs w:val="27"/>
          <w:lang w:val="en-US" w:eastAsia="ru-RU"/>
        </w:rPr>
        <w:t>(case-study method</w:t>
      </w:r>
      <w:r w:rsidRPr="00873ECE">
        <w:rPr>
          <w:rFonts w:ascii="Tahoma" w:eastAsia="Times New Roman" w:hAnsi="Tahoma" w:cs="Tahoma"/>
          <w:color w:val="333333"/>
          <w:sz w:val="27"/>
          <w:szCs w:val="27"/>
          <w:lang w:val="en-US" w:eastAsia="ru-RU"/>
        </w:rPr>
        <w:t> </w:t>
      </w:r>
      <w:r w:rsidRPr="00873ECE">
        <w:rPr>
          <w:rFonts w:ascii="Tahoma" w:eastAsia="Times New Roman" w:hAnsi="Tahoma" w:cs="Tahoma"/>
          <w:color w:val="333333"/>
          <w:sz w:val="27"/>
          <w:szCs w:val="27"/>
          <w:lang w:eastAsia="ru-RU"/>
        </w:rPr>
        <w:t>или</w:t>
      </w:r>
      <w:r w:rsidRPr="00873ECE">
        <w:rPr>
          <w:rFonts w:ascii="Tahoma" w:eastAsia="Times New Roman" w:hAnsi="Tahoma" w:cs="Tahoma"/>
          <w:color w:val="333333"/>
          <w:sz w:val="27"/>
          <w:szCs w:val="27"/>
          <w:lang w:val="en-US" w:eastAsia="ru-RU"/>
        </w:rPr>
        <w:t> </w:t>
      </w:r>
      <w:r w:rsidRPr="00873ECE">
        <w:rPr>
          <w:rFonts w:ascii="Tahoma" w:eastAsia="Times New Roman" w:hAnsi="Tahoma" w:cs="Tahoma"/>
          <w:i/>
          <w:iCs/>
          <w:color w:val="333333"/>
          <w:sz w:val="27"/>
          <w:szCs w:val="27"/>
          <w:lang w:val="en-US" w:eastAsia="ru-RU"/>
        </w:rPr>
        <w:t>case-history technique).</w:t>
      </w:r>
    </w:p>
    <w:p w14:paraId="748CA5C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 К. Козби противопоставляет эксперименту корреляционный метод, а также доэкспериментальные методы: опрос, полевое наблюдение и полевой эксперимент. Отдельно он рассматривает методы измерения поведения, относя к ним архивный метод, самооценку (самоопрос) и тестирование.</w:t>
      </w:r>
    </w:p>
    <w:p w14:paraId="52C00F84"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Экспериментальное исследование в психологии отличается от других методов тем, что экспериментатор активно манипулирует независимой переменной</w:t>
      </w:r>
      <w:r w:rsidRPr="00873ECE">
        <w:rPr>
          <w:rFonts w:ascii="Tahoma" w:eastAsia="Times New Roman" w:hAnsi="Tahoma" w:cs="Tahoma"/>
          <w:color w:val="333333"/>
          <w:sz w:val="27"/>
          <w:szCs w:val="27"/>
          <w:lang w:eastAsia="ru-RU"/>
        </w:rPr>
        <w:t>, тогда как при прочих методах возможны лишь варианты отбора уровней независимых пе</w:t>
      </w:r>
      <w:r w:rsidRPr="00873ECE">
        <w:rPr>
          <w:rFonts w:ascii="Tahoma" w:eastAsia="Times New Roman" w:hAnsi="Tahoma" w:cs="Tahoma"/>
          <w:color w:val="333333"/>
          <w:sz w:val="27"/>
          <w:szCs w:val="27"/>
          <w:lang w:eastAsia="ru-RU"/>
        </w:rPr>
        <w:softHyphen/>
        <w:t>ременных. Нормальным вариантом экспериментального исследования является на</w:t>
      </w:r>
      <w:r w:rsidRPr="00873ECE">
        <w:rPr>
          <w:rFonts w:ascii="Tahoma" w:eastAsia="Times New Roman" w:hAnsi="Tahoma" w:cs="Tahoma"/>
          <w:color w:val="333333"/>
          <w:sz w:val="27"/>
          <w:szCs w:val="27"/>
          <w:lang w:eastAsia="ru-RU"/>
        </w:rPr>
        <w:softHyphen/>
        <w:t>личие основной и контрольных групп испытуемых. В неэкспериментальных иссле</w:t>
      </w:r>
      <w:r w:rsidRPr="00873ECE">
        <w:rPr>
          <w:rFonts w:ascii="Tahoma" w:eastAsia="Times New Roman" w:hAnsi="Tahoma" w:cs="Tahoma"/>
          <w:color w:val="333333"/>
          <w:sz w:val="27"/>
          <w:szCs w:val="27"/>
          <w:lang w:eastAsia="ru-RU"/>
        </w:rPr>
        <w:softHyphen/>
        <w:t>дованиях, как правило, все группы равноценны, поэтому проводится их сравнение.</w:t>
      </w:r>
    </w:p>
    <w:p w14:paraId="2D202787" w14:textId="77777777" w:rsidR="000F72EA" w:rsidRDefault="000F72EA" w:rsidP="000F72EA"/>
    <w:p w14:paraId="45992116"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2. Типы экспериментального исследования</w:t>
      </w:r>
    </w:p>
    <w:p w14:paraId="1E9727EE"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0EA8D457" wp14:editId="7DE6B7DD">
            <wp:extent cx="5334000" cy="2447925"/>
            <wp:effectExtent l="0" t="0" r="0" b="9525"/>
            <wp:docPr id="116" name="Рисунок 116" descr="http://do.veip.org/jpg/ep/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o.veip.org/jpg/ep/1.5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34000" cy="2447925"/>
                    </a:xfrm>
                    <a:prstGeom prst="rect">
                      <a:avLst/>
                    </a:prstGeom>
                    <a:noFill/>
                    <a:ln>
                      <a:noFill/>
                    </a:ln>
                  </pic:spPr>
                </pic:pic>
              </a:graphicData>
            </a:graphic>
          </wp:inline>
        </w:drawing>
      </w:r>
    </w:p>
    <w:p w14:paraId="27E38E4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Алгоритм исследования в целом выглядит так:</w:t>
      </w:r>
    </w:p>
    <w:p w14:paraId="5FD547AD" w14:textId="77777777" w:rsidR="000F72EA" w:rsidRPr="00873ECE" w:rsidRDefault="000F72EA" w:rsidP="000F72EA">
      <w:pPr>
        <w:numPr>
          <w:ilvl w:val="0"/>
          <w:numId w:val="4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Выдвигается гипотеза о качественной причинной связи </w:t>
      </w:r>
      <w:r w:rsidRPr="00873ECE">
        <w:rPr>
          <w:rFonts w:ascii="Tahoma" w:eastAsia="Times New Roman" w:hAnsi="Tahoma" w:cs="Tahoma"/>
          <w:b/>
          <w:bCs/>
          <w:color w:val="333333"/>
          <w:sz w:val="27"/>
          <w:szCs w:val="27"/>
          <w:lang w:eastAsia="ru-RU"/>
        </w:rPr>
        <w:t>А </w:t>
      </w:r>
      <w:r w:rsidRPr="00873ECE">
        <w:rPr>
          <w:rFonts w:ascii="Tahoma" w:eastAsia="Times New Roman" w:hAnsi="Tahoma" w:cs="Tahoma"/>
          <w:color w:val="333333"/>
          <w:sz w:val="27"/>
          <w:szCs w:val="27"/>
          <w:lang w:eastAsia="ru-RU"/>
        </w:rPr>
        <w:t>и </w:t>
      </w:r>
      <w:r w:rsidRPr="00873ECE">
        <w:rPr>
          <w:rFonts w:ascii="Tahoma" w:eastAsia="Times New Roman" w:hAnsi="Tahoma" w:cs="Tahoma"/>
          <w:b/>
          <w:bCs/>
          <w:color w:val="333333"/>
          <w:sz w:val="27"/>
          <w:szCs w:val="27"/>
          <w:lang w:eastAsia="ru-RU"/>
        </w:rPr>
        <w:t>В</w:t>
      </w:r>
      <w:r w:rsidRPr="00873ECE">
        <w:rPr>
          <w:rFonts w:ascii="Tahoma" w:eastAsia="Times New Roman" w:hAnsi="Tahoma" w:cs="Tahoma"/>
          <w:i/>
          <w:iCs/>
          <w:color w:val="333333"/>
          <w:sz w:val="27"/>
          <w:szCs w:val="27"/>
          <w:lang w:eastAsia="ru-RU"/>
        </w:rPr>
        <w:t>.</w:t>
      </w:r>
    </w:p>
    <w:p w14:paraId="142B9F8D" w14:textId="77777777" w:rsidR="000F72EA" w:rsidRPr="00873ECE" w:rsidRDefault="000F72EA" w:rsidP="000F72EA">
      <w:pPr>
        <w:numPr>
          <w:ilvl w:val="0"/>
          <w:numId w:val="4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Проводится поисковый эксперимент.</w:t>
      </w:r>
    </w:p>
    <w:p w14:paraId="6894A6AF" w14:textId="77777777" w:rsidR="000F72EA" w:rsidRPr="00873ECE" w:rsidRDefault="000F72EA" w:rsidP="000F72EA">
      <w:pPr>
        <w:numPr>
          <w:ilvl w:val="0"/>
          <w:numId w:val="4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случае неподтверждения гипотезы выдвигается другая качественная гипотеза и проводится новый поисковый эксперимент; если же качественная гипотеза подтверждается, выдвигается количественная функциональная гипотеза.</w:t>
      </w:r>
    </w:p>
    <w:p w14:paraId="29CB65D6" w14:textId="77777777" w:rsidR="000F72EA" w:rsidRPr="00873ECE" w:rsidRDefault="000F72EA" w:rsidP="000F72EA">
      <w:pPr>
        <w:numPr>
          <w:ilvl w:val="0"/>
          <w:numId w:val="4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Проводится подтверждающий эксперимент.</w:t>
      </w:r>
    </w:p>
    <w:p w14:paraId="7B0E898C" w14:textId="77777777" w:rsidR="000F72EA" w:rsidRPr="00873ECE" w:rsidRDefault="000F72EA" w:rsidP="000F72EA">
      <w:pPr>
        <w:numPr>
          <w:ilvl w:val="0"/>
          <w:numId w:val="4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Принимается (или отвергается) и уточняется гипотеза о виде связи между пере</w:t>
      </w:r>
      <w:r w:rsidRPr="00873ECE">
        <w:rPr>
          <w:rFonts w:ascii="Tahoma" w:eastAsia="Times New Roman" w:hAnsi="Tahoma" w:cs="Tahoma"/>
          <w:color w:val="333333"/>
          <w:sz w:val="27"/>
          <w:szCs w:val="27"/>
          <w:lang w:eastAsia="ru-RU"/>
        </w:rPr>
        <w:softHyphen/>
        <w:t>менными.</w:t>
      </w:r>
    </w:p>
    <w:p w14:paraId="77BFB2A5"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психологической исследовательской практике для характеристики различных видов экспериментального исследования используются также понятия «критиче</w:t>
      </w:r>
      <w:r w:rsidRPr="00873ECE">
        <w:rPr>
          <w:rFonts w:ascii="Tahoma" w:eastAsia="Times New Roman" w:hAnsi="Tahoma" w:cs="Tahoma"/>
          <w:color w:val="333333"/>
          <w:sz w:val="27"/>
          <w:szCs w:val="27"/>
          <w:lang w:eastAsia="ru-RU"/>
        </w:rPr>
        <w:softHyphen/>
        <w:t>ский эксперимент», «пилотажное исследование», или «пилотажный эксперимент», «полевое исследование», или «естественный эксперимент».</w:t>
      </w:r>
    </w:p>
    <w:p w14:paraId="10356EA3"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lastRenderedPageBreak/>
        <w:drawing>
          <wp:inline distT="0" distB="0" distL="0" distR="0" wp14:anchorId="17288436" wp14:editId="0864C6E4">
            <wp:extent cx="5334000" cy="1762125"/>
            <wp:effectExtent l="0" t="0" r="0" b="9525"/>
            <wp:docPr id="117" name="Рисунок 117" descr="http://do.veip.org/jpg/ep/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o.veip.org/jpg/ep/1.5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34000" cy="1762125"/>
                    </a:xfrm>
                    <a:prstGeom prst="rect">
                      <a:avLst/>
                    </a:prstGeom>
                    <a:noFill/>
                    <a:ln>
                      <a:noFill/>
                    </a:ln>
                  </pic:spPr>
                </pic:pic>
              </a:graphicData>
            </a:graphic>
          </wp:inline>
        </w:drawing>
      </w:r>
    </w:p>
    <w:p w14:paraId="6CE21F15"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1D2EBFF1" wp14:editId="25865359">
            <wp:extent cx="5334000" cy="3505200"/>
            <wp:effectExtent l="0" t="0" r="0" b="0"/>
            <wp:docPr id="118" name="Рисунок 118" descr="http://do.veip.org/jpg/ep/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veip.org/jpg/ep/1.5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34000" cy="3505200"/>
                    </a:xfrm>
                    <a:prstGeom prst="rect">
                      <a:avLst/>
                    </a:prstGeom>
                    <a:noFill/>
                    <a:ln>
                      <a:noFill/>
                    </a:ln>
                  </pic:spPr>
                </pic:pic>
              </a:graphicData>
            </a:graphic>
          </wp:inline>
        </w:drawing>
      </w:r>
    </w:p>
    <w:p w14:paraId="39CF477D"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lastRenderedPageBreak/>
        <w:drawing>
          <wp:inline distT="0" distB="0" distL="0" distR="0" wp14:anchorId="2D384C28" wp14:editId="63CE77AA">
            <wp:extent cx="5334000" cy="5000625"/>
            <wp:effectExtent l="0" t="0" r="0" b="9525"/>
            <wp:docPr id="119" name="Рисунок 119" descr="http://do.veip.org/jpg/ep/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o.veip.org/jpg/ep/1.56.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34000" cy="5000625"/>
                    </a:xfrm>
                    <a:prstGeom prst="rect">
                      <a:avLst/>
                    </a:prstGeom>
                    <a:noFill/>
                    <a:ln>
                      <a:noFill/>
                    </a:ln>
                  </pic:spPr>
                </pic:pic>
              </a:graphicData>
            </a:graphic>
          </wp:inline>
        </w:drawing>
      </w:r>
    </w:p>
    <w:p w14:paraId="5FF65EC0"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Экспериментальное исследование в психологии, как и в любых других науках, проводится в несколько этапов. Часть из них обязательна, часть — в некоторых слу</w:t>
      </w:r>
      <w:r w:rsidRPr="00873ECE">
        <w:rPr>
          <w:rFonts w:ascii="Tahoma" w:eastAsia="Times New Roman" w:hAnsi="Tahoma" w:cs="Tahoma"/>
          <w:color w:val="333333"/>
          <w:sz w:val="27"/>
          <w:szCs w:val="27"/>
          <w:lang w:eastAsia="ru-RU"/>
        </w:rPr>
        <w:softHyphen/>
        <w:t>чаях может отсутствовать, но последовательность шагов необходимо запомнить, чтобы не делать элементарных ошибок.</w:t>
      </w:r>
    </w:p>
    <w:p w14:paraId="099DCB83" w14:textId="77777777" w:rsidR="000F72EA" w:rsidRDefault="000F72EA" w:rsidP="000F72EA"/>
    <w:p w14:paraId="05951951"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3.1. Основные этапы психологического экспериментального исследования</w:t>
      </w:r>
    </w:p>
    <w:p w14:paraId="43F8D8C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1.</w:t>
      </w:r>
      <w:r w:rsidRPr="00873ECE">
        <w:rPr>
          <w:rFonts w:ascii="Tahoma" w:eastAsia="Times New Roman" w:hAnsi="Tahoma" w:cs="Tahoma"/>
          <w:color w:val="333333"/>
          <w:sz w:val="27"/>
          <w:szCs w:val="27"/>
          <w:lang w:eastAsia="ru-RU"/>
        </w:rPr>
        <w:t> Любое исследование начинается с </w:t>
      </w:r>
      <w:r w:rsidRPr="00873ECE">
        <w:rPr>
          <w:rFonts w:ascii="Tahoma" w:eastAsia="Times New Roman" w:hAnsi="Tahoma" w:cs="Tahoma"/>
          <w:b/>
          <w:bCs/>
          <w:color w:val="333333"/>
          <w:sz w:val="27"/>
          <w:szCs w:val="27"/>
          <w:lang w:eastAsia="ru-RU"/>
        </w:rPr>
        <w:t>определения его темы.</w:t>
      </w:r>
    </w:p>
    <w:p w14:paraId="3CA1CF92"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lastRenderedPageBreak/>
        <w:drawing>
          <wp:inline distT="0" distB="0" distL="0" distR="0" wp14:anchorId="02D1AC7F" wp14:editId="40D341A7">
            <wp:extent cx="1971675" cy="1790700"/>
            <wp:effectExtent l="0" t="0" r="9525" b="0"/>
            <wp:docPr id="120" name="Рисунок 120" descr="http://do.veip.org/jpg/ep/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13.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71675" cy="1790700"/>
                    </a:xfrm>
                    <a:prstGeom prst="rect">
                      <a:avLst/>
                    </a:prstGeom>
                    <a:noFill/>
                    <a:ln>
                      <a:noFill/>
                    </a:ln>
                  </pic:spPr>
                </pic:pic>
              </a:graphicData>
            </a:graphic>
          </wp:inline>
        </w:drawing>
      </w:r>
      <w:r w:rsidRPr="00873ECE">
        <w:rPr>
          <w:rFonts w:ascii="Tahoma" w:eastAsia="Times New Roman" w:hAnsi="Tahoma" w:cs="Tahoma"/>
          <w:color w:val="333333"/>
          <w:sz w:val="27"/>
          <w:szCs w:val="27"/>
          <w:lang w:eastAsia="ru-RU"/>
        </w:rPr>
        <w:t>Тема ограничивает область исследований, круг проблем, выбор предмета, объекта и метода. Однако первым этапом исследования является первичная постановка пробле</w:t>
      </w:r>
      <w:r w:rsidRPr="00873ECE">
        <w:rPr>
          <w:rFonts w:ascii="Tahoma" w:eastAsia="Times New Roman" w:hAnsi="Tahoma" w:cs="Tahoma"/>
          <w:color w:val="333333"/>
          <w:sz w:val="27"/>
          <w:szCs w:val="27"/>
          <w:lang w:eastAsia="ru-RU"/>
        </w:rPr>
        <w:softHyphen/>
        <w:t>мы. Исследователь должен понять, чем он неудовлетворен в современном психологическом знании, где он ощущает пробелы, какие теории предлагают противоречащие друг другу объяснения поведения человека и т.д.</w:t>
      </w:r>
    </w:p>
    <w:p w14:paraId="26A4D62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Эмпирическое исследование проводится в трех основных случаях:</w:t>
      </w:r>
    </w:p>
    <w:p w14:paraId="1CB76B6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проверка гипотезы о существовании явления;</w:t>
      </w:r>
    </w:p>
    <w:p w14:paraId="43A0503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проверка гипотезы о существовании связи явлений;</w:t>
      </w:r>
    </w:p>
    <w:p w14:paraId="783158B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проверка гипотезы о причинной зависимости явления «</w:t>
      </w:r>
      <w:r w:rsidRPr="00873ECE">
        <w:rPr>
          <w:rFonts w:ascii="Tahoma" w:eastAsia="Times New Roman" w:hAnsi="Tahoma" w:cs="Tahoma"/>
          <w:b/>
          <w:bCs/>
          <w:color w:val="333333"/>
          <w:sz w:val="27"/>
          <w:szCs w:val="27"/>
          <w:lang w:eastAsia="ru-RU"/>
        </w:rPr>
        <w:t>А</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от явления «</w:t>
      </w:r>
      <w:r w:rsidRPr="00873ECE">
        <w:rPr>
          <w:rFonts w:ascii="Tahoma" w:eastAsia="Times New Roman" w:hAnsi="Tahoma" w:cs="Tahoma"/>
          <w:b/>
          <w:bCs/>
          <w:color w:val="333333"/>
          <w:sz w:val="27"/>
          <w:szCs w:val="27"/>
          <w:lang w:eastAsia="ru-RU"/>
        </w:rPr>
        <w:t>В</w:t>
      </w:r>
      <w:r w:rsidRPr="00873ECE">
        <w:rPr>
          <w:rFonts w:ascii="Tahoma" w:eastAsia="Times New Roman" w:hAnsi="Tahoma" w:cs="Tahoma"/>
          <w:i/>
          <w:iCs/>
          <w:color w:val="333333"/>
          <w:sz w:val="27"/>
          <w:szCs w:val="27"/>
          <w:lang w:eastAsia="ru-RU"/>
        </w:rPr>
        <w:t>».</w:t>
      </w:r>
    </w:p>
    <w:p w14:paraId="18255A6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 применяется только для обнаружения причинной свя</w:t>
      </w:r>
      <w:r w:rsidRPr="00873ECE">
        <w:rPr>
          <w:rFonts w:ascii="Tahoma" w:eastAsia="Times New Roman" w:hAnsi="Tahoma" w:cs="Tahoma"/>
          <w:color w:val="333333"/>
          <w:sz w:val="27"/>
          <w:szCs w:val="27"/>
          <w:lang w:eastAsia="ru-RU"/>
        </w:rPr>
        <w:softHyphen/>
        <w:t>зи явлений.</w:t>
      </w:r>
    </w:p>
    <w:p w14:paraId="6C0A911C"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38A8262" wp14:editId="73B8A47E">
            <wp:extent cx="4829175" cy="2571750"/>
            <wp:effectExtent l="0" t="0" r="9525" b="0"/>
            <wp:docPr id="121" name="Рисунок 121" descr="http://do.veip.org/jpg/ep/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veip.org/jpg/ep/1.5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29175" cy="2571750"/>
                    </a:xfrm>
                    <a:prstGeom prst="rect">
                      <a:avLst/>
                    </a:prstGeom>
                    <a:noFill/>
                    <a:ln>
                      <a:noFill/>
                    </a:ln>
                  </pic:spPr>
                </pic:pic>
              </a:graphicData>
            </a:graphic>
          </wp:inline>
        </w:drawing>
      </w:r>
      <w:r w:rsidRPr="00873ECE">
        <w:rPr>
          <w:rFonts w:ascii="Helvetica" w:eastAsia="Times New Roman" w:hAnsi="Helvetica" w:cs="Helvetica"/>
          <w:color w:val="333333"/>
          <w:sz w:val="21"/>
          <w:szCs w:val="21"/>
          <w:lang w:eastAsia="ru-RU"/>
        </w:rPr>
        <w:br/>
        <w:t>    </w:t>
      </w:r>
    </w:p>
    <w:p w14:paraId="6C6DE1F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2.</w:t>
      </w:r>
      <w:r w:rsidRPr="00873ECE">
        <w:rPr>
          <w:rFonts w:ascii="Tahoma" w:eastAsia="Times New Roman" w:hAnsi="Tahoma" w:cs="Tahoma"/>
          <w:color w:val="333333"/>
          <w:sz w:val="27"/>
          <w:szCs w:val="27"/>
          <w:lang w:eastAsia="ru-RU"/>
        </w:rPr>
        <w:t> После первичной постановки проблемы наступает этап </w:t>
      </w:r>
      <w:r w:rsidRPr="00873ECE">
        <w:rPr>
          <w:rFonts w:ascii="Tahoma" w:eastAsia="Times New Roman" w:hAnsi="Tahoma" w:cs="Tahoma"/>
          <w:b/>
          <w:bCs/>
          <w:color w:val="333333"/>
          <w:sz w:val="27"/>
          <w:szCs w:val="27"/>
          <w:lang w:eastAsia="ru-RU"/>
        </w:rPr>
        <w:t>работы с научной ли</w:t>
      </w:r>
      <w:r w:rsidRPr="00873ECE">
        <w:rPr>
          <w:rFonts w:ascii="Tahoma" w:eastAsia="Times New Roman" w:hAnsi="Tahoma" w:cs="Tahoma"/>
          <w:b/>
          <w:bCs/>
          <w:color w:val="333333"/>
          <w:sz w:val="27"/>
          <w:szCs w:val="27"/>
          <w:lang w:eastAsia="ru-RU"/>
        </w:rPr>
        <w:softHyphen/>
        <w:t>тературой.</w:t>
      </w:r>
    </w:p>
    <w:p w14:paraId="4E83D32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lastRenderedPageBreak/>
        <w:drawing>
          <wp:inline distT="0" distB="0" distL="0" distR="0" wp14:anchorId="0D8B6D23" wp14:editId="38E698D4">
            <wp:extent cx="2438400" cy="1219200"/>
            <wp:effectExtent l="0" t="0" r="0" b="0"/>
            <wp:docPr id="122" name="Рисунок 122" descr="http://do.veip.org/jpg/ep/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13.9.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38400" cy="1219200"/>
                    </a:xfrm>
                    <a:prstGeom prst="rect">
                      <a:avLst/>
                    </a:prstGeom>
                    <a:noFill/>
                    <a:ln>
                      <a:noFill/>
                    </a:ln>
                  </pic:spPr>
                </pic:pic>
              </a:graphicData>
            </a:graphic>
          </wp:inline>
        </w:drawing>
      </w:r>
      <w:r w:rsidRPr="00873ECE">
        <w:rPr>
          <w:rFonts w:ascii="Tahoma" w:eastAsia="Times New Roman" w:hAnsi="Tahoma" w:cs="Tahoma"/>
          <w:color w:val="333333"/>
          <w:sz w:val="27"/>
          <w:szCs w:val="27"/>
          <w:lang w:eastAsia="ru-RU"/>
        </w:rPr>
        <w:t>Исследователь должен ознакомиться с экспериментальными данными, полученными другими психологами, и попытками объяснения причин заинтересо</w:t>
      </w:r>
      <w:r w:rsidRPr="00873ECE">
        <w:rPr>
          <w:rFonts w:ascii="Tahoma" w:eastAsia="Times New Roman" w:hAnsi="Tahoma" w:cs="Tahoma"/>
          <w:color w:val="333333"/>
          <w:sz w:val="27"/>
          <w:szCs w:val="27"/>
          <w:lang w:eastAsia="ru-RU"/>
        </w:rPr>
        <w:softHyphen/>
        <w:t>вавшего его явления.</w:t>
      </w:r>
    </w:p>
    <w:p w14:paraId="3249093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Первичная работа начинается с поиска </w:t>
      </w:r>
      <w:r w:rsidRPr="00873ECE">
        <w:rPr>
          <w:rFonts w:ascii="Tahoma" w:eastAsia="Times New Roman" w:hAnsi="Tahoma" w:cs="Tahoma"/>
          <w:b/>
          <w:bCs/>
          <w:color w:val="333333"/>
          <w:sz w:val="27"/>
          <w:szCs w:val="27"/>
          <w:lang w:eastAsia="ru-RU"/>
        </w:rPr>
        <w:t>определений базовых понятий</w:t>
      </w:r>
      <w:r w:rsidRPr="00873ECE">
        <w:rPr>
          <w:rFonts w:ascii="Tahoma" w:eastAsia="Times New Roman" w:hAnsi="Tahoma" w:cs="Tahoma"/>
          <w:color w:val="333333"/>
          <w:sz w:val="27"/>
          <w:szCs w:val="27"/>
          <w:lang w:eastAsia="ru-RU"/>
        </w:rPr>
        <w:t>, которые содержатся в психологических словарях, а также в словарях и энциклопедиях по смежным дисциплинам. Там же имеются и ссылки на основные публикации по про</w:t>
      </w:r>
      <w:r w:rsidRPr="00873ECE">
        <w:rPr>
          <w:rFonts w:ascii="Tahoma" w:eastAsia="Times New Roman" w:hAnsi="Tahoma" w:cs="Tahoma"/>
          <w:color w:val="333333"/>
          <w:sz w:val="27"/>
          <w:szCs w:val="27"/>
          <w:lang w:eastAsia="ru-RU"/>
        </w:rPr>
        <w:softHyphen/>
        <w:t>блеме. Следующий шаг — </w:t>
      </w:r>
      <w:r w:rsidRPr="00873ECE">
        <w:rPr>
          <w:rFonts w:ascii="Tahoma" w:eastAsia="Times New Roman" w:hAnsi="Tahoma" w:cs="Tahoma"/>
          <w:b/>
          <w:bCs/>
          <w:color w:val="333333"/>
          <w:sz w:val="27"/>
          <w:szCs w:val="27"/>
          <w:lang w:eastAsia="ru-RU"/>
        </w:rPr>
        <w:t>составление библиографии по тематике</w:t>
      </w:r>
      <w:r w:rsidRPr="00873ECE">
        <w:rPr>
          <w:rFonts w:ascii="Tahoma" w:eastAsia="Times New Roman" w:hAnsi="Tahoma" w:cs="Tahoma"/>
          <w:color w:val="333333"/>
          <w:sz w:val="27"/>
          <w:szCs w:val="27"/>
          <w:lang w:eastAsia="ru-RU"/>
        </w:rPr>
        <w:t>. Предварительное знакомство с публикациями на тему исследования мож</w:t>
      </w:r>
      <w:r w:rsidRPr="00873ECE">
        <w:rPr>
          <w:rFonts w:ascii="Tahoma" w:eastAsia="Times New Roman" w:hAnsi="Tahoma" w:cs="Tahoma"/>
          <w:color w:val="333333"/>
          <w:sz w:val="27"/>
          <w:szCs w:val="27"/>
          <w:lang w:eastAsia="ru-RU"/>
        </w:rPr>
        <w:softHyphen/>
        <w:t>но получить из реферативных журналов.</w:t>
      </w:r>
    </w:p>
    <w:p w14:paraId="36F4433A" w14:textId="77777777" w:rsidR="000F72EA" w:rsidRPr="00873ECE" w:rsidRDefault="000F72EA" w:rsidP="000F72EA">
      <w:pPr>
        <w:numPr>
          <w:ilvl w:val="0"/>
          <w:numId w:val="4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нашей стране единственный журнал такого рода, издаваемый ВИНИТИ, — «0.4. Биология. Раздел 0.4.II. Психоло</w:t>
      </w:r>
      <w:r w:rsidRPr="00873ECE">
        <w:rPr>
          <w:rFonts w:ascii="Tahoma" w:eastAsia="Times New Roman" w:hAnsi="Tahoma" w:cs="Tahoma"/>
          <w:color w:val="333333"/>
          <w:sz w:val="27"/>
          <w:szCs w:val="27"/>
          <w:lang w:eastAsia="ru-RU"/>
        </w:rPr>
        <w:softHyphen/>
        <w:t>гия».</w:t>
      </w:r>
    </w:p>
    <w:p w14:paraId="53C3C848" w14:textId="77777777" w:rsidR="000F72EA" w:rsidRPr="00873ECE" w:rsidRDefault="000F72EA" w:rsidP="000F72EA">
      <w:pPr>
        <w:numPr>
          <w:ilvl w:val="0"/>
          <w:numId w:val="4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Из зарубежных изданий наиболее ав</w:t>
      </w:r>
      <w:r w:rsidRPr="00873ECE">
        <w:rPr>
          <w:rFonts w:ascii="Tahoma" w:eastAsia="Times New Roman" w:hAnsi="Tahoma" w:cs="Tahoma"/>
          <w:color w:val="333333"/>
          <w:sz w:val="27"/>
          <w:szCs w:val="27"/>
          <w:lang w:eastAsia="ru-RU"/>
        </w:rPr>
        <w:softHyphen/>
        <w:t>торитетным является Psychological Abstract, выпускаемый Американской психологической ассоциацией. В нем со</w:t>
      </w:r>
      <w:r w:rsidRPr="00873ECE">
        <w:rPr>
          <w:rFonts w:ascii="Tahoma" w:eastAsia="Times New Roman" w:hAnsi="Tahoma" w:cs="Tahoma"/>
          <w:color w:val="333333"/>
          <w:sz w:val="27"/>
          <w:szCs w:val="27"/>
          <w:lang w:eastAsia="ru-RU"/>
        </w:rPr>
        <w:softHyphen/>
        <w:t>держатся краткие аннотации на большин</w:t>
      </w:r>
      <w:r w:rsidRPr="00873ECE">
        <w:rPr>
          <w:rFonts w:ascii="Tahoma" w:eastAsia="Times New Roman" w:hAnsi="Tahoma" w:cs="Tahoma"/>
          <w:color w:val="333333"/>
          <w:sz w:val="27"/>
          <w:szCs w:val="27"/>
          <w:lang w:eastAsia="ru-RU"/>
        </w:rPr>
        <w:softHyphen/>
        <w:t>ство работ, выходящих в англоязычных психологических журналах.</w:t>
      </w:r>
    </w:p>
    <w:p w14:paraId="18E7658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Более подроб</w:t>
      </w:r>
      <w:r w:rsidRPr="00873ECE">
        <w:rPr>
          <w:rFonts w:ascii="Tahoma" w:eastAsia="Times New Roman" w:hAnsi="Tahoma" w:cs="Tahoma"/>
          <w:color w:val="333333"/>
          <w:sz w:val="27"/>
          <w:szCs w:val="27"/>
          <w:lang w:eastAsia="ru-RU"/>
        </w:rPr>
        <w:softHyphen/>
        <w:t>ную информацию об исследованиях, отно</w:t>
      </w:r>
      <w:r w:rsidRPr="00873ECE">
        <w:rPr>
          <w:rFonts w:ascii="Tahoma" w:eastAsia="Times New Roman" w:hAnsi="Tahoma" w:cs="Tahoma"/>
          <w:color w:val="333333"/>
          <w:sz w:val="27"/>
          <w:szCs w:val="27"/>
          <w:lang w:eastAsia="ru-RU"/>
        </w:rPr>
        <w:softHyphen/>
        <w:t>сящихся к выделенной проблеме, следует искать в статьях науч</w:t>
      </w:r>
      <w:r w:rsidRPr="00873ECE">
        <w:rPr>
          <w:rFonts w:ascii="Tahoma" w:eastAsia="Times New Roman" w:hAnsi="Tahoma" w:cs="Tahoma"/>
          <w:color w:val="333333"/>
          <w:sz w:val="27"/>
          <w:szCs w:val="27"/>
          <w:lang w:eastAsia="ru-RU"/>
        </w:rPr>
        <w:softHyphen/>
        <w:t>ных журналов, сборниках и монографиях. Наиболее авторитетные психологические российские научные журналы:</w:t>
      </w:r>
    </w:p>
    <w:p w14:paraId="002F7B36" w14:textId="77777777" w:rsidR="000F72EA" w:rsidRPr="00873ECE" w:rsidRDefault="000F72EA" w:rsidP="000F72EA">
      <w:pPr>
        <w:numPr>
          <w:ilvl w:val="0"/>
          <w:numId w:val="4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«Психологический журнал», издаваемый Российской академией наук;</w:t>
      </w:r>
    </w:p>
    <w:p w14:paraId="389687CE" w14:textId="77777777" w:rsidR="000F72EA" w:rsidRPr="00873ECE" w:rsidRDefault="000F72EA" w:rsidP="000F72EA">
      <w:pPr>
        <w:numPr>
          <w:ilvl w:val="0"/>
          <w:numId w:val="4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«Вопросы психоло</w:t>
      </w:r>
      <w:r w:rsidRPr="00873ECE">
        <w:rPr>
          <w:rFonts w:ascii="Tahoma" w:eastAsia="Times New Roman" w:hAnsi="Tahoma" w:cs="Tahoma"/>
          <w:color w:val="333333"/>
          <w:sz w:val="27"/>
          <w:szCs w:val="27"/>
          <w:lang w:eastAsia="ru-RU"/>
        </w:rPr>
        <w:softHyphen/>
        <w:t>гии» — орган Российской академии образования;</w:t>
      </w:r>
    </w:p>
    <w:p w14:paraId="01E4C4BB" w14:textId="77777777" w:rsidR="000F72EA" w:rsidRPr="00873ECE" w:rsidRDefault="000F72EA" w:rsidP="000F72EA">
      <w:pPr>
        <w:numPr>
          <w:ilvl w:val="0"/>
          <w:numId w:val="4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«Вестник МГУ, серия Психоло</w:t>
      </w:r>
      <w:r w:rsidRPr="00873ECE">
        <w:rPr>
          <w:rFonts w:ascii="Tahoma" w:eastAsia="Times New Roman" w:hAnsi="Tahoma" w:cs="Tahoma"/>
          <w:color w:val="333333"/>
          <w:sz w:val="27"/>
          <w:szCs w:val="27"/>
          <w:lang w:eastAsia="ru-RU"/>
        </w:rPr>
        <w:softHyphen/>
        <w:t>гия», выпускаемый издательством МГУ; -«Психологическое обозрение»  орган Российского психологического общества;</w:t>
      </w:r>
    </w:p>
    <w:p w14:paraId="405BE218" w14:textId="77777777" w:rsidR="000F72EA" w:rsidRPr="00873ECE" w:rsidRDefault="000F72EA" w:rsidP="000F72EA">
      <w:pPr>
        <w:numPr>
          <w:ilvl w:val="0"/>
          <w:numId w:val="4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«Школа здоровья», издаваемый Центром «Диагностика, адаптация, развитие» им. Л. С. Выготского;</w:t>
      </w:r>
    </w:p>
    <w:p w14:paraId="1FFD9A59" w14:textId="77777777" w:rsidR="000F72EA" w:rsidRPr="00873ECE" w:rsidRDefault="000F72EA" w:rsidP="000F72EA">
      <w:pPr>
        <w:numPr>
          <w:ilvl w:val="0"/>
          <w:numId w:val="4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«Иностранная психоло</w:t>
      </w:r>
      <w:r w:rsidRPr="00873ECE">
        <w:rPr>
          <w:rFonts w:ascii="Tahoma" w:eastAsia="Times New Roman" w:hAnsi="Tahoma" w:cs="Tahoma"/>
          <w:color w:val="333333"/>
          <w:sz w:val="27"/>
          <w:szCs w:val="27"/>
          <w:lang w:eastAsia="ru-RU"/>
        </w:rPr>
        <w:softHyphen/>
        <w:t>гия», издаваемый Институтом психологии РАН.</w:t>
      </w:r>
    </w:p>
    <w:p w14:paraId="5F171AD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Результат работы над литературным обзором — </w:t>
      </w:r>
      <w:r w:rsidRPr="00873ECE">
        <w:rPr>
          <w:rFonts w:ascii="Tahoma" w:eastAsia="Times New Roman" w:hAnsi="Tahoma" w:cs="Tahoma"/>
          <w:b/>
          <w:bCs/>
          <w:color w:val="333333"/>
          <w:sz w:val="27"/>
          <w:szCs w:val="27"/>
          <w:lang w:eastAsia="ru-RU"/>
        </w:rPr>
        <w:t>это уточнение проблемы, воз</w:t>
      </w:r>
      <w:r w:rsidRPr="00873ECE">
        <w:rPr>
          <w:rFonts w:ascii="Tahoma" w:eastAsia="Times New Roman" w:hAnsi="Tahoma" w:cs="Tahoma"/>
          <w:b/>
          <w:bCs/>
          <w:color w:val="333333"/>
          <w:sz w:val="27"/>
          <w:szCs w:val="27"/>
          <w:lang w:eastAsia="ru-RU"/>
        </w:rPr>
        <w:softHyphen/>
        <w:t>никновение новой гипотезы и идеи плана экспериментального исследования.</w:t>
      </w:r>
      <w:r w:rsidRPr="00873ECE">
        <w:rPr>
          <w:rFonts w:ascii="Tahoma" w:eastAsia="Times New Roman" w:hAnsi="Tahoma" w:cs="Tahoma"/>
          <w:color w:val="333333"/>
          <w:sz w:val="27"/>
          <w:szCs w:val="27"/>
          <w:lang w:eastAsia="ru-RU"/>
        </w:rPr>
        <w:t> Воз</w:t>
      </w:r>
      <w:r w:rsidRPr="00873ECE">
        <w:rPr>
          <w:rFonts w:ascii="Tahoma" w:eastAsia="Times New Roman" w:hAnsi="Tahoma" w:cs="Tahoma"/>
          <w:color w:val="333333"/>
          <w:sz w:val="27"/>
          <w:szCs w:val="27"/>
          <w:lang w:eastAsia="ru-RU"/>
        </w:rPr>
        <w:softHyphen/>
        <w:t>можно, что психолог и откажется от исследования, так как проблема может пока</w:t>
      </w:r>
      <w:r w:rsidRPr="00873ECE">
        <w:rPr>
          <w:rFonts w:ascii="Tahoma" w:eastAsia="Times New Roman" w:hAnsi="Tahoma" w:cs="Tahoma"/>
          <w:color w:val="333333"/>
          <w:sz w:val="27"/>
          <w:szCs w:val="27"/>
          <w:lang w:eastAsia="ru-RU"/>
        </w:rPr>
        <w:softHyphen/>
        <w:t>заться неразрешимой или, наоборот, настолько изученной, что ничего нового к имеющимся результатам добавить уже нельзя.</w:t>
      </w:r>
    </w:p>
    <w:p w14:paraId="146D1055"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3.</w:t>
      </w:r>
      <w:r w:rsidRPr="00873ECE">
        <w:rPr>
          <w:rFonts w:ascii="Tahoma" w:eastAsia="Times New Roman" w:hAnsi="Tahoma" w:cs="Tahoma"/>
          <w:color w:val="333333"/>
          <w:sz w:val="27"/>
          <w:szCs w:val="27"/>
          <w:lang w:eastAsia="ru-RU"/>
        </w:rPr>
        <w:t> На следующем этапе происходит </w:t>
      </w:r>
      <w:r w:rsidRPr="00873ECE">
        <w:rPr>
          <w:rFonts w:ascii="Tahoma" w:eastAsia="Times New Roman" w:hAnsi="Tahoma" w:cs="Tahoma"/>
          <w:b/>
          <w:bCs/>
          <w:color w:val="333333"/>
          <w:sz w:val="27"/>
          <w:szCs w:val="27"/>
          <w:lang w:eastAsia="ru-RU"/>
        </w:rPr>
        <w:t>уточнение гипотезы и определение перемен</w:t>
      </w:r>
      <w:r w:rsidRPr="00873ECE">
        <w:rPr>
          <w:rFonts w:ascii="Tahoma" w:eastAsia="Times New Roman" w:hAnsi="Tahoma" w:cs="Tahoma"/>
          <w:b/>
          <w:bCs/>
          <w:color w:val="333333"/>
          <w:sz w:val="27"/>
          <w:szCs w:val="27"/>
          <w:lang w:eastAsia="ru-RU"/>
        </w:rPr>
        <w:softHyphen/>
        <w:t>ных.</w:t>
      </w:r>
    </w:p>
    <w:p w14:paraId="3718542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Первичная постановка проблемы уже скрыто предполагает варианты ответа на нее.</w:t>
      </w:r>
    </w:p>
    <w:p w14:paraId="3B609297"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181D0F0" wp14:editId="6C394B72">
            <wp:extent cx="4581525" cy="2352675"/>
            <wp:effectExtent l="0" t="0" r="9525" b="9525"/>
            <wp:docPr id="123" name="Рисунок 123" descr="http://do.veip.org/jpg/ep/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1.5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81525" cy="2352675"/>
                    </a:xfrm>
                    <a:prstGeom prst="rect">
                      <a:avLst/>
                    </a:prstGeom>
                    <a:noFill/>
                    <a:ln>
                      <a:noFill/>
                    </a:ln>
                  </pic:spPr>
                </pic:pic>
              </a:graphicData>
            </a:graphic>
          </wp:inline>
        </w:drawing>
      </w:r>
    </w:p>
    <w:p w14:paraId="02E4767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Экспериментальная гипотеза, в отличие от теоретической, формулируется в виде импликативного высказывания:</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«Если... то...».</w:t>
      </w:r>
      <w:r w:rsidRPr="00873ECE">
        <w:rPr>
          <w:rFonts w:ascii="Tahoma" w:eastAsia="Times New Roman" w:hAnsi="Tahoma" w:cs="Tahoma"/>
          <w:color w:val="333333"/>
          <w:sz w:val="27"/>
          <w:szCs w:val="27"/>
          <w:lang w:eastAsia="ru-RU"/>
        </w:rPr>
        <w:t> Кроме того, она должна быть конкретизирована и операционализирована. Это означает, что входя</w:t>
      </w:r>
      <w:r w:rsidRPr="00873ECE">
        <w:rPr>
          <w:rFonts w:ascii="Tahoma" w:eastAsia="Times New Roman" w:hAnsi="Tahoma" w:cs="Tahoma"/>
          <w:color w:val="333333"/>
          <w:sz w:val="27"/>
          <w:szCs w:val="27"/>
          <w:lang w:eastAsia="ru-RU"/>
        </w:rPr>
        <w:softHyphen/>
        <w:t>щие в высказывание «если</w:t>
      </w:r>
      <w:r w:rsidRPr="00873ECE">
        <w:rPr>
          <w:rFonts w:ascii="Tahoma" w:eastAsia="Times New Roman" w:hAnsi="Tahoma" w:cs="Tahoma"/>
          <w:b/>
          <w:bCs/>
          <w:color w:val="333333"/>
          <w:sz w:val="27"/>
          <w:szCs w:val="27"/>
          <w:lang w:eastAsia="ru-RU"/>
        </w:rPr>
        <w:t>А</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то </w:t>
      </w:r>
      <w:r w:rsidRPr="00873ECE">
        <w:rPr>
          <w:rFonts w:ascii="Tahoma" w:eastAsia="Times New Roman" w:hAnsi="Tahoma" w:cs="Tahoma"/>
          <w:b/>
          <w:bCs/>
          <w:color w:val="333333"/>
          <w:sz w:val="27"/>
          <w:szCs w:val="27"/>
          <w:lang w:eastAsia="ru-RU"/>
        </w:rPr>
        <w:t>В</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переменные </w:t>
      </w:r>
      <w:r w:rsidRPr="00873ECE">
        <w:rPr>
          <w:rFonts w:ascii="Tahoma" w:eastAsia="Times New Roman" w:hAnsi="Tahoma" w:cs="Tahoma"/>
          <w:b/>
          <w:bCs/>
          <w:color w:val="333333"/>
          <w:sz w:val="27"/>
          <w:szCs w:val="27"/>
          <w:lang w:eastAsia="ru-RU"/>
        </w:rPr>
        <w:t>А </w:t>
      </w:r>
      <w:r w:rsidRPr="00873ECE">
        <w:rPr>
          <w:rFonts w:ascii="Tahoma" w:eastAsia="Times New Roman" w:hAnsi="Tahoma" w:cs="Tahoma"/>
          <w:color w:val="333333"/>
          <w:sz w:val="27"/>
          <w:szCs w:val="27"/>
          <w:lang w:eastAsia="ru-RU"/>
        </w:rPr>
        <w:t>и </w:t>
      </w:r>
      <w:r w:rsidRPr="00873ECE">
        <w:rPr>
          <w:rFonts w:ascii="Tahoma" w:eastAsia="Times New Roman" w:hAnsi="Tahoma" w:cs="Tahoma"/>
          <w:b/>
          <w:bCs/>
          <w:color w:val="333333"/>
          <w:sz w:val="27"/>
          <w:szCs w:val="27"/>
          <w:lang w:eastAsia="ru-RU"/>
        </w:rPr>
        <w:t>В </w:t>
      </w:r>
      <w:r w:rsidRPr="00873ECE">
        <w:rPr>
          <w:rFonts w:ascii="Tahoma" w:eastAsia="Times New Roman" w:hAnsi="Tahoma" w:cs="Tahoma"/>
          <w:color w:val="333333"/>
          <w:sz w:val="27"/>
          <w:szCs w:val="27"/>
          <w:lang w:eastAsia="ru-RU"/>
        </w:rPr>
        <w:t>должны контролироваться в эксперименте: </w:t>
      </w:r>
      <w:r w:rsidRPr="00873ECE">
        <w:rPr>
          <w:rFonts w:ascii="Tahoma" w:eastAsia="Times New Roman" w:hAnsi="Tahoma" w:cs="Tahoma"/>
          <w:b/>
          <w:bCs/>
          <w:color w:val="333333"/>
          <w:sz w:val="27"/>
          <w:szCs w:val="27"/>
          <w:lang w:eastAsia="ru-RU"/>
        </w:rPr>
        <w:t>А</w:t>
      </w:r>
      <w:r w:rsidRPr="00873ECE">
        <w:rPr>
          <w:rFonts w:ascii="Tahoma" w:eastAsia="Times New Roman" w:hAnsi="Tahoma" w:cs="Tahoma"/>
          <w:color w:val="333333"/>
          <w:sz w:val="27"/>
          <w:szCs w:val="27"/>
          <w:lang w:eastAsia="ru-RU"/>
        </w:rPr>
        <w:t> </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управляться экспериментатором, а</w:t>
      </w:r>
      <w:r w:rsidRPr="00873ECE">
        <w:rPr>
          <w:rFonts w:ascii="Tahoma" w:eastAsia="Times New Roman" w:hAnsi="Tahoma" w:cs="Tahoma"/>
          <w:b/>
          <w:bCs/>
          <w:color w:val="333333"/>
          <w:sz w:val="27"/>
          <w:szCs w:val="27"/>
          <w:lang w:eastAsia="ru-RU"/>
        </w:rPr>
        <w:t> В</w:t>
      </w:r>
      <w:r w:rsidRPr="00873ECE">
        <w:rPr>
          <w:rFonts w:ascii="Tahoma" w:eastAsia="Times New Roman" w:hAnsi="Tahoma" w:cs="Tahoma"/>
          <w:color w:val="333333"/>
          <w:sz w:val="27"/>
          <w:szCs w:val="27"/>
          <w:lang w:eastAsia="ru-RU"/>
        </w:rPr>
        <w:t> </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регистрироваться не</w:t>
      </w:r>
      <w:r w:rsidRPr="00873ECE">
        <w:rPr>
          <w:rFonts w:ascii="Tahoma" w:eastAsia="Times New Roman" w:hAnsi="Tahoma" w:cs="Tahoma"/>
          <w:color w:val="333333"/>
          <w:sz w:val="27"/>
          <w:szCs w:val="27"/>
          <w:lang w:eastAsia="ru-RU"/>
        </w:rPr>
        <w:softHyphen/>
        <w:t>посредственно или с помощью аппаратуры. Определение переменных в терминах экспериментальной процедуры и их операционализация завершают этап уточнения гипотезы. Тем самым уточняется предмет экспериментального исследования: та сто</w:t>
      </w:r>
      <w:r w:rsidRPr="00873ECE">
        <w:rPr>
          <w:rFonts w:ascii="Tahoma" w:eastAsia="Times New Roman" w:hAnsi="Tahoma" w:cs="Tahoma"/>
          <w:color w:val="333333"/>
          <w:sz w:val="27"/>
          <w:szCs w:val="27"/>
          <w:lang w:eastAsia="ru-RU"/>
        </w:rPr>
        <w:softHyphen/>
        <w:t>рона психики, на которую направлено экспериментальное воздействие и которая регулирует проведение, регистрируемое в ходе эксперимента. Психическая реаль</w:t>
      </w:r>
      <w:r w:rsidRPr="00873ECE">
        <w:rPr>
          <w:rFonts w:ascii="Tahoma" w:eastAsia="Times New Roman" w:hAnsi="Tahoma" w:cs="Tahoma"/>
          <w:color w:val="333333"/>
          <w:sz w:val="27"/>
          <w:szCs w:val="27"/>
          <w:lang w:eastAsia="ru-RU"/>
        </w:rPr>
        <w:softHyphen/>
        <w:t>ность всегда выступает в эксперименте «переменной-модератором», или «промежу</w:t>
      </w:r>
      <w:r w:rsidRPr="00873ECE">
        <w:rPr>
          <w:rFonts w:ascii="Tahoma" w:eastAsia="Times New Roman" w:hAnsi="Tahoma" w:cs="Tahoma"/>
          <w:color w:val="333333"/>
          <w:sz w:val="27"/>
          <w:szCs w:val="27"/>
          <w:lang w:eastAsia="ru-RU"/>
        </w:rPr>
        <w:softHyphen/>
        <w:t>точной переменной».</w:t>
      </w:r>
    </w:p>
    <w:p w14:paraId="11A14AE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Психолог управляет не психической реальностью, а внешними параметрами си</w:t>
      </w:r>
      <w:r w:rsidRPr="00873ECE">
        <w:rPr>
          <w:rFonts w:ascii="Tahoma" w:eastAsia="Times New Roman" w:hAnsi="Tahoma" w:cs="Tahoma"/>
          <w:color w:val="333333"/>
          <w:sz w:val="27"/>
          <w:szCs w:val="27"/>
          <w:lang w:eastAsia="ru-RU"/>
        </w:rPr>
        <w:softHyphen/>
        <w:t xml:space="preserve">туации, воздействующими на психику испытуемого. </w:t>
      </w:r>
      <w:r w:rsidRPr="00873ECE">
        <w:rPr>
          <w:rFonts w:ascii="Tahoma" w:eastAsia="Times New Roman" w:hAnsi="Tahoma" w:cs="Tahoma"/>
          <w:color w:val="333333"/>
          <w:sz w:val="27"/>
          <w:szCs w:val="27"/>
          <w:lang w:eastAsia="ru-RU"/>
        </w:rPr>
        <w:lastRenderedPageBreak/>
        <w:t>Регистрируя независимую пе</w:t>
      </w:r>
      <w:r w:rsidRPr="00873ECE">
        <w:rPr>
          <w:rFonts w:ascii="Tahoma" w:eastAsia="Times New Roman" w:hAnsi="Tahoma" w:cs="Tahoma"/>
          <w:color w:val="333333"/>
          <w:sz w:val="27"/>
          <w:szCs w:val="27"/>
          <w:lang w:eastAsia="ru-RU"/>
        </w:rPr>
        <w:softHyphen/>
        <w:t>ременную, он исходит из того, что между «переменной-модератором» и параметра</w:t>
      </w:r>
      <w:r w:rsidRPr="00873ECE">
        <w:rPr>
          <w:rFonts w:ascii="Tahoma" w:eastAsia="Times New Roman" w:hAnsi="Tahoma" w:cs="Tahoma"/>
          <w:color w:val="333333"/>
          <w:sz w:val="27"/>
          <w:szCs w:val="27"/>
          <w:lang w:eastAsia="ru-RU"/>
        </w:rPr>
        <w:softHyphen/>
        <w:t>ми поведения существует функциональная (психорегулятивная) связь. Это основ</w:t>
      </w:r>
      <w:r w:rsidRPr="00873ECE">
        <w:rPr>
          <w:rFonts w:ascii="Tahoma" w:eastAsia="Times New Roman" w:hAnsi="Tahoma" w:cs="Tahoma"/>
          <w:color w:val="333333"/>
          <w:sz w:val="27"/>
          <w:szCs w:val="27"/>
          <w:lang w:eastAsia="ru-RU"/>
        </w:rPr>
        <w:softHyphen/>
        <w:t>ная общая гипотеза — предпосылка любого психологического эксперимента.</w:t>
      </w:r>
    </w:p>
    <w:p w14:paraId="73C38F6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Следует отметить, что встречающиеся в ряде бюрократических документов тре</w:t>
      </w:r>
      <w:r w:rsidRPr="00873ECE">
        <w:rPr>
          <w:rFonts w:ascii="Tahoma" w:eastAsia="Times New Roman" w:hAnsi="Tahoma" w:cs="Tahoma"/>
          <w:color w:val="333333"/>
          <w:sz w:val="27"/>
          <w:szCs w:val="27"/>
          <w:lang w:eastAsia="ru-RU"/>
        </w:rPr>
        <w:softHyphen/>
        <w:t>бования обязательно описать актуальность, научную новизну, практическую зна</w:t>
      </w:r>
      <w:r w:rsidRPr="00873ECE">
        <w:rPr>
          <w:rFonts w:ascii="Tahoma" w:eastAsia="Times New Roman" w:hAnsi="Tahoma" w:cs="Tahoma"/>
          <w:color w:val="333333"/>
          <w:sz w:val="27"/>
          <w:szCs w:val="27"/>
          <w:lang w:eastAsia="ru-RU"/>
        </w:rPr>
        <w:softHyphen/>
        <w:t>чимость исследования, выделить его «цели», «задачи» и др. к организации и плани</w:t>
      </w:r>
      <w:r w:rsidRPr="00873ECE">
        <w:rPr>
          <w:rFonts w:ascii="Tahoma" w:eastAsia="Times New Roman" w:hAnsi="Tahoma" w:cs="Tahoma"/>
          <w:color w:val="333333"/>
          <w:sz w:val="27"/>
          <w:szCs w:val="27"/>
          <w:lang w:eastAsia="ru-RU"/>
        </w:rPr>
        <w:softHyphen/>
        <w:t>рованию реальной научной работы никакого отношения не имеют.</w:t>
      </w:r>
    </w:p>
    <w:p w14:paraId="3061738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Помимо независимой, зависимой переменных и «переменной-модератора» долж</w:t>
      </w:r>
      <w:r w:rsidRPr="00873ECE">
        <w:rPr>
          <w:rFonts w:ascii="Tahoma" w:eastAsia="Times New Roman" w:hAnsi="Tahoma" w:cs="Tahoma"/>
          <w:color w:val="333333"/>
          <w:sz w:val="27"/>
          <w:szCs w:val="27"/>
          <w:lang w:eastAsia="ru-RU"/>
        </w:rPr>
        <w:softHyphen/>
        <w:t>ны быть определены и операционализированы внешние переменные, которые могут влиять на зависимую переменную.</w:t>
      </w:r>
    </w:p>
    <w:p w14:paraId="259AE24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4.</w:t>
      </w:r>
      <w:r w:rsidRPr="00873ECE">
        <w:rPr>
          <w:rFonts w:ascii="Tahoma" w:eastAsia="Times New Roman" w:hAnsi="Tahoma" w:cs="Tahoma"/>
          <w:color w:val="333333"/>
          <w:sz w:val="27"/>
          <w:szCs w:val="27"/>
          <w:lang w:eastAsia="ru-RU"/>
        </w:rPr>
        <w:t> Исследователь должен </w:t>
      </w:r>
      <w:r w:rsidRPr="00873ECE">
        <w:rPr>
          <w:rFonts w:ascii="Tahoma" w:eastAsia="Times New Roman" w:hAnsi="Tahoma" w:cs="Tahoma"/>
          <w:b/>
          <w:bCs/>
          <w:color w:val="333333"/>
          <w:sz w:val="27"/>
          <w:szCs w:val="27"/>
          <w:lang w:eastAsia="ru-RU"/>
        </w:rPr>
        <w:t>выбрать экспериментальный инструмент</w:t>
      </w:r>
      <w:r w:rsidRPr="00873ECE">
        <w:rPr>
          <w:rFonts w:ascii="Tahoma" w:eastAsia="Times New Roman" w:hAnsi="Tahoma" w:cs="Tahoma"/>
          <w:color w:val="333333"/>
          <w:sz w:val="27"/>
          <w:szCs w:val="27"/>
          <w:lang w:eastAsia="ru-RU"/>
        </w:rPr>
        <w:t>, который по</w:t>
      </w:r>
      <w:r w:rsidRPr="00873ECE">
        <w:rPr>
          <w:rFonts w:ascii="Tahoma" w:eastAsia="Times New Roman" w:hAnsi="Tahoma" w:cs="Tahoma"/>
          <w:color w:val="333333"/>
          <w:sz w:val="27"/>
          <w:szCs w:val="27"/>
          <w:lang w:eastAsia="ru-RU"/>
        </w:rPr>
        <w:softHyphen/>
        <w:t>зволял бы ему:</w:t>
      </w:r>
    </w:p>
    <w:p w14:paraId="41E7B9E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 управлять независимой переменной;</w:t>
      </w:r>
    </w:p>
    <w:p w14:paraId="71D2986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 регистрировать зависимую переменную.</w:t>
      </w:r>
    </w:p>
    <w:p w14:paraId="372E3D1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Речь идет о конкретной методике и аппаратуре психологического эксперимента. Кроме того, условия эксперимента (помещение, ситуация, время и др.) должны либо исключить влияние внешних переменных, либо сохранять кон</w:t>
      </w:r>
      <w:r w:rsidRPr="00873ECE">
        <w:rPr>
          <w:rFonts w:ascii="Tahoma" w:eastAsia="Times New Roman" w:hAnsi="Tahoma" w:cs="Tahoma"/>
          <w:color w:val="333333"/>
          <w:sz w:val="27"/>
          <w:szCs w:val="27"/>
          <w:lang w:eastAsia="ru-RU"/>
        </w:rPr>
        <w:softHyphen/>
        <w:t>стантность величины их воздействия на зависимую переменную.</w:t>
      </w:r>
    </w:p>
    <w:p w14:paraId="03EAEE95"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Характер используемой аппаратуры определяется тем, какую методику выберет или сконструирует экспериментатор. Исследование феномена полезависимости — поленезависимости может проводиться с помощью различных конкретных методик.</w:t>
      </w:r>
    </w:p>
    <w:p w14:paraId="66CF7F5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 теста «Спрятанные фигуры»;</w:t>
      </w:r>
    </w:p>
    <w:p w14:paraId="4154920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 методики «Стержень — рамка» или «Крест — рамка»;</w:t>
      </w:r>
    </w:p>
    <w:p w14:paraId="64721E0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методики «Стержень — наклонная комната» и т.п.</w:t>
      </w:r>
    </w:p>
    <w:p w14:paraId="08F7FC4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первом случае исследователь использует в работе карандаш, бланк теста Виткина—Готшальдта и секундомер. Во втором случае лучше проводить автоматизиро</w:t>
      </w:r>
      <w:r w:rsidRPr="00873ECE">
        <w:rPr>
          <w:rFonts w:ascii="Tahoma" w:eastAsia="Times New Roman" w:hAnsi="Tahoma" w:cs="Tahoma"/>
          <w:color w:val="333333"/>
          <w:sz w:val="27"/>
          <w:szCs w:val="27"/>
          <w:lang w:eastAsia="ru-RU"/>
        </w:rPr>
        <w:softHyphen/>
        <w:t xml:space="preserve">ванный эксперимент с помощью компьютера: предъявление стимульного материала реализуется на дисплее, а действия испытуемого регистрируются посредством джойстика. Наконец, </w:t>
      </w:r>
      <w:r w:rsidRPr="00873ECE">
        <w:rPr>
          <w:rFonts w:ascii="Tahoma" w:eastAsia="Times New Roman" w:hAnsi="Tahoma" w:cs="Tahoma"/>
          <w:color w:val="333333"/>
          <w:sz w:val="27"/>
          <w:szCs w:val="27"/>
          <w:lang w:eastAsia="ru-RU"/>
        </w:rPr>
        <w:lastRenderedPageBreak/>
        <w:t>третий вариант требует специального оборудования — экспе</w:t>
      </w:r>
      <w:r w:rsidRPr="00873ECE">
        <w:rPr>
          <w:rFonts w:ascii="Tahoma" w:eastAsia="Times New Roman" w:hAnsi="Tahoma" w:cs="Tahoma"/>
          <w:color w:val="333333"/>
          <w:sz w:val="27"/>
          <w:szCs w:val="27"/>
          <w:lang w:eastAsia="ru-RU"/>
        </w:rPr>
        <w:softHyphen/>
        <w:t>риментальной камеры.</w:t>
      </w:r>
    </w:p>
    <w:p w14:paraId="2C9690B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психологическом эксперименте может применяться самая разнообразная ап</w:t>
      </w:r>
      <w:r w:rsidRPr="00873ECE">
        <w:rPr>
          <w:rFonts w:ascii="Tahoma" w:eastAsia="Times New Roman" w:hAnsi="Tahoma" w:cs="Tahoma"/>
          <w:color w:val="333333"/>
          <w:sz w:val="27"/>
          <w:szCs w:val="27"/>
          <w:lang w:eastAsia="ru-RU"/>
        </w:rPr>
        <w:softHyphen/>
        <w:t>паратура, в том числе психофизиологическая. Следует лишь избегать перегрузки испытуемого избыточными для исследования тестами.</w:t>
      </w:r>
    </w:p>
    <w:p w14:paraId="273B145A"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 сожалению, в России не налажен выпуск аппаратуры для проведения психоло</w:t>
      </w:r>
      <w:r w:rsidRPr="00873ECE">
        <w:rPr>
          <w:rFonts w:ascii="Tahoma" w:eastAsia="Times New Roman" w:hAnsi="Tahoma" w:cs="Tahoma"/>
          <w:color w:val="333333"/>
          <w:sz w:val="27"/>
          <w:szCs w:val="27"/>
          <w:lang w:eastAsia="ru-RU"/>
        </w:rPr>
        <w:softHyphen/>
        <w:t>гических экспериментальных исследований. Нет стандарта оборудования экспери</w:t>
      </w:r>
      <w:r w:rsidRPr="00873ECE">
        <w:rPr>
          <w:rFonts w:ascii="Tahoma" w:eastAsia="Times New Roman" w:hAnsi="Tahoma" w:cs="Tahoma"/>
          <w:color w:val="333333"/>
          <w:sz w:val="27"/>
          <w:szCs w:val="27"/>
          <w:lang w:eastAsia="ru-RU"/>
        </w:rPr>
        <w:softHyphen/>
        <w:t>ментальных лабораторий. Выпуск тестовых методик также не удовлетворяет по</w:t>
      </w:r>
      <w:r w:rsidRPr="00873ECE">
        <w:rPr>
          <w:rFonts w:ascii="Tahoma" w:eastAsia="Times New Roman" w:hAnsi="Tahoma" w:cs="Tahoma"/>
          <w:color w:val="333333"/>
          <w:sz w:val="27"/>
          <w:szCs w:val="27"/>
          <w:lang w:eastAsia="ru-RU"/>
        </w:rPr>
        <w:softHyphen/>
        <w:t>требности исследователей и практиков. Поэтому основная аппаратура либо изго</w:t>
      </w:r>
      <w:r w:rsidRPr="00873ECE">
        <w:rPr>
          <w:rFonts w:ascii="Tahoma" w:eastAsia="Times New Roman" w:hAnsi="Tahoma" w:cs="Tahoma"/>
          <w:color w:val="333333"/>
          <w:sz w:val="27"/>
          <w:szCs w:val="27"/>
          <w:lang w:eastAsia="ru-RU"/>
        </w:rPr>
        <w:softHyphen/>
        <w:t>тавливается самостоятельно, кустарным способом, либо, если это возможно (пре</w:t>
      </w:r>
      <w:r w:rsidRPr="00873ECE">
        <w:rPr>
          <w:rFonts w:ascii="Tahoma" w:eastAsia="Times New Roman" w:hAnsi="Tahoma" w:cs="Tahoma"/>
          <w:color w:val="333333"/>
          <w:sz w:val="27"/>
          <w:szCs w:val="27"/>
          <w:lang w:eastAsia="ru-RU"/>
        </w:rPr>
        <w:softHyphen/>
        <w:t>имущественно в психофизиологических исследованиях), используется медицинское оборудование и аппаратура для биофизических и психофизиологических исследо</w:t>
      </w:r>
      <w:r w:rsidRPr="00873ECE">
        <w:rPr>
          <w:rFonts w:ascii="Tahoma" w:eastAsia="Times New Roman" w:hAnsi="Tahoma" w:cs="Tahoma"/>
          <w:color w:val="333333"/>
          <w:sz w:val="27"/>
          <w:szCs w:val="27"/>
          <w:lang w:eastAsia="ru-RU"/>
        </w:rPr>
        <w:softHyphen/>
        <w:t>ваний.</w:t>
      </w:r>
    </w:p>
    <w:p w14:paraId="20887FF0" w14:textId="77777777" w:rsidR="000F72EA" w:rsidRDefault="000F72EA" w:rsidP="000F72EA"/>
    <w:p w14:paraId="2FA0D95A"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3.2. Основные этапы психологического экспериментального исследования</w:t>
      </w:r>
    </w:p>
    <w:p w14:paraId="48BF304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Планирование экспериментального исследования</w:t>
      </w:r>
      <w:r w:rsidRPr="00873ECE">
        <w:rPr>
          <w:rFonts w:ascii="Tahoma" w:eastAsia="Times New Roman" w:hAnsi="Tahoma" w:cs="Tahoma"/>
          <w:color w:val="333333"/>
          <w:sz w:val="27"/>
          <w:szCs w:val="27"/>
          <w:lang w:eastAsia="ru-RU"/>
        </w:rPr>
        <w:t> является центральным эта</w:t>
      </w:r>
      <w:r w:rsidRPr="00873ECE">
        <w:rPr>
          <w:rFonts w:ascii="Tahoma" w:eastAsia="Times New Roman" w:hAnsi="Tahoma" w:cs="Tahoma"/>
          <w:color w:val="333333"/>
          <w:sz w:val="27"/>
          <w:szCs w:val="27"/>
          <w:lang w:eastAsia="ru-RU"/>
        </w:rPr>
        <w:softHyphen/>
        <w:t>пом всей процедуры. В первую очередь речь идет о выделении внешних переменных, которые могут влиять на зависимую переменную. Планирование необходимо для обеспечения внешней и внутренней валидности эксперимента. Специалисты реко</w:t>
      </w:r>
      <w:r w:rsidRPr="00873ECE">
        <w:rPr>
          <w:rFonts w:ascii="Tahoma" w:eastAsia="Times New Roman" w:hAnsi="Tahoma" w:cs="Tahoma"/>
          <w:color w:val="333333"/>
          <w:sz w:val="27"/>
          <w:szCs w:val="27"/>
          <w:lang w:eastAsia="ru-RU"/>
        </w:rPr>
        <w:softHyphen/>
        <w:t>мендуют многочисленные техники контроля внешних переменных.</w:t>
      </w:r>
    </w:p>
    <w:p w14:paraId="69AB104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5.</w:t>
      </w:r>
      <w:r w:rsidRPr="00873ECE">
        <w:rPr>
          <w:rFonts w:ascii="Tahoma" w:eastAsia="Times New Roman" w:hAnsi="Tahoma" w:cs="Tahoma"/>
          <w:color w:val="333333"/>
          <w:sz w:val="27"/>
          <w:szCs w:val="27"/>
          <w:lang w:eastAsia="ru-RU"/>
        </w:rPr>
        <w:t> Следующим шагом является </w:t>
      </w:r>
      <w:r w:rsidRPr="00873ECE">
        <w:rPr>
          <w:rFonts w:ascii="Tahoma" w:eastAsia="Times New Roman" w:hAnsi="Tahoma" w:cs="Tahoma"/>
          <w:b/>
          <w:bCs/>
          <w:color w:val="333333"/>
          <w:sz w:val="27"/>
          <w:szCs w:val="27"/>
          <w:lang w:eastAsia="ru-RU"/>
        </w:rPr>
        <w:t>выбор экспериментального плана.</w:t>
      </w:r>
      <w:r w:rsidRPr="00873ECE">
        <w:rPr>
          <w:rFonts w:ascii="Tahoma" w:eastAsia="Times New Roman" w:hAnsi="Tahoma" w:cs="Tahoma"/>
          <w:color w:val="333333"/>
          <w:sz w:val="27"/>
          <w:szCs w:val="27"/>
          <w:lang w:eastAsia="ru-RU"/>
        </w:rPr>
        <w:t> Выбор плана зависит от того, какова экспериментальная гипотеза, какое число внешних переменных необходимо контролировать в экспери</w:t>
      </w:r>
      <w:r w:rsidRPr="00873ECE">
        <w:rPr>
          <w:rFonts w:ascii="Tahoma" w:eastAsia="Times New Roman" w:hAnsi="Tahoma" w:cs="Tahoma"/>
          <w:color w:val="333333"/>
          <w:sz w:val="27"/>
          <w:szCs w:val="27"/>
          <w:lang w:eastAsia="ru-RU"/>
        </w:rPr>
        <w:softHyphen/>
        <w:t>менте, какие возможности предоставляет ситуация для проведения исследований и т.д. При ограниченности времени и ресурсов (в том числе финансовых) выбирают максимально простые экспериментальные планы. Для проверки сложных гипотез, требующих управления несколькими независимыми переменными и/или учета многих дополнительных переменных, используют соответствующие усложненные планы.</w:t>
      </w:r>
    </w:p>
    <w:p w14:paraId="629CEF8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lastRenderedPageBreak/>
        <w:t>Исследователь может проводить эксперимент при участии одного испытуемого. В этом случае он применяет какой-либо из планов исследования для одного испытуе</w:t>
      </w:r>
      <w:r w:rsidRPr="00873ECE">
        <w:rPr>
          <w:rFonts w:ascii="Tahoma" w:eastAsia="Times New Roman" w:hAnsi="Tahoma" w:cs="Tahoma"/>
          <w:b/>
          <w:bCs/>
          <w:color w:val="333333"/>
          <w:sz w:val="27"/>
          <w:szCs w:val="27"/>
          <w:lang w:eastAsia="ru-RU"/>
        </w:rPr>
        <w:softHyphen/>
        <w:t>мого (single-subject research)</w:t>
      </w:r>
      <w:r w:rsidRPr="00873ECE">
        <w:rPr>
          <w:rFonts w:ascii="Tahoma" w:eastAsia="Times New Roman" w:hAnsi="Tahoma" w:cs="Tahoma"/>
          <w:b/>
          <w:bCs/>
          <w:i/>
          <w:iCs/>
          <w:color w:val="333333"/>
          <w:sz w:val="27"/>
          <w:szCs w:val="27"/>
          <w:lang w:eastAsia="ru-RU"/>
        </w:rPr>
        <w:t>.</w:t>
      </w:r>
      <w:r w:rsidRPr="00873ECE">
        <w:rPr>
          <w:rFonts w:ascii="Tahoma" w:eastAsia="Times New Roman" w:hAnsi="Tahoma" w:cs="Tahoma"/>
          <w:color w:val="333333"/>
          <w:sz w:val="27"/>
          <w:szCs w:val="27"/>
          <w:lang w:eastAsia="ru-RU"/>
        </w:rPr>
        <w:t> Если исследователь работает с группой, то он может выбрать ряд планов с использованием экспериментальной и контрольных групп. Простейшими являются планы для двух групп (основной и контрольной). Если необходим более сложный контроль, применяются планы для нескольких групп. Дру</w:t>
      </w:r>
      <w:r w:rsidRPr="00873ECE">
        <w:rPr>
          <w:rFonts w:ascii="Tahoma" w:eastAsia="Times New Roman" w:hAnsi="Tahoma" w:cs="Tahoma"/>
          <w:color w:val="333333"/>
          <w:sz w:val="27"/>
          <w:szCs w:val="27"/>
          <w:lang w:eastAsia="ru-RU"/>
        </w:rPr>
        <w:softHyphen/>
        <w:t>гой вариант, часто используемый в психологии, — факторные планы. Они исполь</w:t>
      </w:r>
      <w:r w:rsidRPr="00873ECE">
        <w:rPr>
          <w:rFonts w:ascii="Tahoma" w:eastAsia="Times New Roman" w:hAnsi="Tahoma" w:cs="Tahoma"/>
          <w:color w:val="333333"/>
          <w:sz w:val="27"/>
          <w:szCs w:val="27"/>
          <w:lang w:eastAsia="ru-RU"/>
        </w:rPr>
        <w:softHyphen/>
        <w:t>зуются, если требуется выявить влияние двух и более независимых переменных на одну зависимую. При этом независимые переменные могут иметь несколько уров</w:t>
      </w:r>
      <w:r w:rsidRPr="00873ECE">
        <w:rPr>
          <w:rFonts w:ascii="Tahoma" w:eastAsia="Times New Roman" w:hAnsi="Tahoma" w:cs="Tahoma"/>
          <w:color w:val="333333"/>
          <w:sz w:val="27"/>
          <w:szCs w:val="27"/>
          <w:lang w:eastAsia="ru-RU"/>
        </w:rPr>
        <w:softHyphen/>
        <w:t>ней интенсивности. Простейшие факторные планы типа 2х2 или 2х2х2 предпо</w:t>
      </w:r>
      <w:r w:rsidRPr="00873ECE">
        <w:rPr>
          <w:rFonts w:ascii="Tahoma" w:eastAsia="Times New Roman" w:hAnsi="Tahoma" w:cs="Tahoma"/>
          <w:color w:val="333333"/>
          <w:sz w:val="27"/>
          <w:szCs w:val="27"/>
          <w:lang w:eastAsia="ru-RU"/>
        </w:rPr>
        <w:softHyphen/>
        <w:t>лагают использование двух и соответственно трех независимых переменных с дву</w:t>
      </w:r>
      <w:r w:rsidRPr="00873ECE">
        <w:rPr>
          <w:rFonts w:ascii="Tahoma" w:eastAsia="Times New Roman" w:hAnsi="Tahoma" w:cs="Tahoma"/>
          <w:color w:val="333333"/>
          <w:sz w:val="27"/>
          <w:szCs w:val="27"/>
          <w:lang w:eastAsia="ru-RU"/>
        </w:rPr>
        <w:softHyphen/>
        <w:t>мя уровнями градации.</w:t>
      </w:r>
    </w:p>
    <w:p w14:paraId="399EDA0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Существуют и более сложные экспериментальные планы.</w:t>
      </w:r>
    </w:p>
    <w:p w14:paraId="1E1FF8C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Процессуальная классификация планов для исследования связи двух перемен</w:t>
      </w:r>
      <w:r w:rsidRPr="00873ECE">
        <w:rPr>
          <w:rFonts w:ascii="Tahoma" w:eastAsia="Times New Roman" w:hAnsi="Tahoma" w:cs="Tahoma"/>
          <w:color w:val="333333"/>
          <w:sz w:val="27"/>
          <w:szCs w:val="27"/>
          <w:lang w:eastAsia="ru-RU"/>
        </w:rPr>
        <w:softHyphen/>
        <w:t>ных создана Д. Кэмпбеллом. Основными являются: простой план для двух групп с предварительным тестированием (тест—воздействие—ретест); план для двух ран</w:t>
      </w:r>
      <w:r w:rsidRPr="00873ECE">
        <w:rPr>
          <w:rFonts w:ascii="Tahoma" w:eastAsia="Times New Roman" w:hAnsi="Tahoma" w:cs="Tahoma"/>
          <w:color w:val="333333"/>
          <w:sz w:val="27"/>
          <w:szCs w:val="27"/>
          <w:lang w:eastAsia="ru-RU"/>
        </w:rPr>
        <w:softHyphen/>
        <w:t>домизированных групп без предварительного тестирования (рандомизация—воз</w:t>
      </w:r>
      <w:r w:rsidRPr="00873ECE">
        <w:rPr>
          <w:rFonts w:ascii="Tahoma" w:eastAsia="Times New Roman" w:hAnsi="Tahoma" w:cs="Tahoma"/>
          <w:color w:val="333333"/>
          <w:sz w:val="27"/>
          <w:szCs w:val="27"/>
          <w:lang w:eastAsia="ru-RU"/>
        </w:rPr>
        <w:softHyphen/>
        <w:t>действие—тест); план Соломона для четырех групп, объединяющий оба этих плана. Они называются </w:t>
      </w:r>
      <w:r w:rsidRPr="00873ECE">
        <w:rPr>
          <w:rFonts w:ascii="Tahoma" w:eastAsia="Times New Roman" w:hAnsi="Tahoma" w:cs="Tahoma"/>
          <w:b/>
          <w:bCs/>
          <w:color w:val="333333"/>
          <w:sz w:val="27"/>
          <w:szCs w:val="27"/>
          <w:lang w:eastAsia="ru-RU"/>
        </w:rPr>
        <w:t>планами истинных экспериментов.</w:t>
      </w:r>
    </w:p>
    <w:p w14:paraId="4B9855F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случае, если план истинного эксперимента реализовать невозможно или не нужно, исследователь применяет один из квазиэкспериментальных планов.</w:t>
      </w:r>
    </w:p>
    <w:p w14:paraId="2E25E25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6.</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Отбор и распределение испытуемых по группам</w:t>
      </w:r>
      <w:r w:rsidRPr="00873ECE">
        <w:rPr>
          <w:rFonts w:ascii="Tahoma" w:eastAsia="Times New Roman" w:hAnsi="Tahoma" w:cs="Tahoma"/>
          <w:color w:val="333333"/>
          <w:sz w:val="27"/>
          <w:szCs w:val="27"/>
          <w:lang w:eastAsia="ru-RU"/>
        </w:rPr>
        <w:t> проводится в соответствии с принятым экспериментальным планом. Всю совокупность потенциальных испытуе</w:t>
      </w:r>
      <w:r w:rsidRPr="00873ECE">
        <w:rPr>
          <w:rFonts w:ascii="Tahoma" w:eastAsia="Times New Roman" w:hAnsi="Tahoma" w:cs="Tahoma"/>
          <w:color w:val="333333"/>
          <w:sz w:val="27"/>
          <w:szCs w:val="27"/>
          <w:lang w:eastAsia="ru-RU"/>
        </w:rPr>
        <w:softHyphen/>
        <w:t>мых, которые могут быть объектами данного психологического исследования, обо</w:t>
      </w:r>
      <w:r w:rsidRPr="00873ECE">
        <w:rPr>
          <w:rFonts w:ascii="Tahoma" w:eastAsia="Times New Roman" w:hAnsi="Tahoma" w:cs="Tahoma"/>
          <w:color w:val="333333"/>
          <w:sz w:val="27"/>
          <w:szCs w:val="27"/>
          <w:lang w:eastAsia="ru-RU"/>
        </w:rPr>
        <w:softHyphen/>
        <w:t>значают как </w:t>
      </w:r>
      <w:r w:rsidRPr="00873ECE">
        <w:rPr>
          <w:rFonts w:ascii="Tahoma" w:eastAsia="Times New Roman" w:hAnsi="Tahoma" w:cs="Tahoma"/>
          <w:b/>
          <w:bCs/>
          <w:color w:val="333333"/>
          <w:sz w:val="27"/>
          <w:szCs w:val="27"/>
          <w:lang w:eastAsia="ru-RU"/>
        </w:rPr>
        <w:t>популяцию, или генеральную совокупность.</w:t>
      </w:r>
      <w:r w:rsidRPr="00873ECE">
        <w:rPr>
          <w:rFonts w:ascii="Tahoma" w:eastAsia="Times New Roman" w:hAnsi="Tahoma" w:cs="Tahoma"/>
          <w:color w:val="333333"/>
          <w:sz w:val="27"/>
          <w:szCs w:val="27"/>
          <w:lang w:eastAsia="ru-RU"/>
        </w:rPr>
        <w:t> Множество людей или животных, принимающих участие в исследовании, называют </w:t>
      </w:r>
      <w:r w:rsidRPr="00873ECE">
        <w:rPr>
          <w:rFonts w:ascii="Tahoma" w:eastAsia="Times New Roman" w:hAnsi="Tahoma" w:cs="Tahoma"/>
          <w:b/>
          <w:bCs/>
          <w:color w:val="333333"/>
          <w:sz w:val="27"/>
          <w:szCs w:val="27"/>
          <w:lang w:eastAsia="ru-RU"/>
        </w:rPr>
        <w:t>выборкой.</w:t>
      </w:r>
      <w:r w:rsidRPr="00873ECE">
        <w:rPr>
          <w:rFonts w:ascii="Tahoma" w:eastAsia="Times New Roman" w:hAnsi="Tahoma" w:cs="Tahoma"/>
          <w:color w:val="333333"/>
          <w:sz w:val="27"/>
          <w:szCs w:val="27"/>
          <w:lang w:eastAsia="ru-RU"/>
        </w:rPr>
        <w:t> Состав экс</w:t>
      </w:r>
      <w:r w:rsidRPr="00873ECE">
        <w:rPr>
          <w:rFonts w:ascii="Tahoma" w:eastAsia="Times New Roman" w:hAnsi="Tahoma" w:cs="Tahoma"/>
          <w:color w:val="333333"/>
          <w:sz w:val="27"/>
          <w:szCs w:val="27"/>
          <w:lang w:eastAsia="ru-RU"/>
        </w:rPr>
        <w:softHyphen/>
        <w:t>периментальной выборки должен моделировать, представлять (репрезентировать) генеральную совокупность, поскольку выводы, получаемые в эксперименте, распро</w:t>
      </w:r>
      <w:r w:rsidRPr="00873ECE">
        <w:rPr>
          <w:rFonts w:ascii="Tahoma" w:eastAsia="Times New Roman" w:hAnsi="Tahoma" w:cs="Tahoma"/>
          <w:color w:val="333333"/>
          <w:sz w:val="27"/>
          <w:szCs w:val="27"/>
          <w:lang w:eastAsia="ru-RU"/>
        </w:rPr>
        <w:softHyphen/>
        <w:t>страняются на всех членов популяции, а не только на представителей этой выборки.</w:t>
      </w:r>
    </w:p>
    <w:p w14:paraId="7E6994C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xml:space="preserve">Выбор популяции зависит от целей исследования. Специалист по психогенетике выбирает в качестве испытуемых моно- и дизиготных </w:t>
      </w:r>
      <w:r w:rsidRPr="00873ECE">
        <w:rPr>
          <w:rFonts w:ascii="Tahoma" w:eastAsia="Times New Roman" w:hAnsi="Tahoma" w:cs="Tahoma"/>
          <w:color w:val="333333"/>
          <w:sz w:val="27"/>
          <w:szCs w:val="27"/>
          <w:lang w:eastAsia="ru-RU"/>
        </w:rPr>
        <w:lastRenderedPageBreak/>
        <w:t>близнецов, а также их родите</w:t>
      </w:r>
      <w:r w:rsidRPr="00873ECE">
        <w:rPr>
          <w:rFonts w:ascii="Tahoma" w:eastAsia="Times New Roman" w:hAnsi="Tahoma" w:cs="Tahoma"/>
          <w:color w:val="333333"/>
          <w:sz w:val="27"/>
          <w:szCs w:val="27"/>
          <w:lang w:eastAsia="ru-RU"/>
        </w:rPr>
        <w:softHyphen/>
        <w:t>лей, дедушек и бабушек. Медицинский психолог при изучении агрессивного поведе</w:t>
      </w:r>
      <w:r w:rsidRPr="00873ECE">
        <w:rPr>
          <w:rFonts w:ascii="Tahoma" w:eastAsia="Times New Roman" w:hAnsi="Tahoma" w:cs="Tahoma"/>
          <w:color w:val="333333"/>
          <w:sz w:val="27"/>
          <w:szCs w:val="27"/>
          <w:lang w:eastAsia="ru-RU"/>
        </w:rPr>
        <w:softHyphen/>
        <w:t>ния у лиц с синдромом посттравматического стресса исследует выборку ветеранов афганской войны. Исследователь закономерностей оперантного научения проводит эксперименты на выборке крыс.</w:t>
      </w:r>
    </w:p>
    <w:p w14:paraId="337E4AD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Все потенциальные испытуемые характеризуются разным полом, возрастом, со</w:t>
      </w:r>
      <w:r w:rsidRPr="00873ECE">
        <w:rPr>
          <w:rFonts w:ascii="Tahoma" w:eastAsia="Times New Roman" w:hAnsi="Tahoma" w:cs="Tahoma"/>
          <w:color w:val="333333"/>
          <w:sz w:val="27"/>
          <w:szCs w:val="27"/>
          <w:lang w:eastAsia="ru-RU"/>
        </w:rPr>
        <w:softHyphen/>
        <w:t>циальным положением, уровнем образования, состоянием здоровья и т.д. Кроме того, они обладают различными индивидуально-психологическими особенностями, например разными уровнями интеллекта, нейротизма, агрессивности. Для того что</w:t>
      </w:r>
      <w:r w:rsidRPr="00873ECE">
        <w:rPr>
          <w:rFonts w:ascii="Tahoma" w:eastAsia="Times New Roman" w:hAnsi="Tahoma" w:cs="Tahoma"/>
          <w:color w:val="333333"/>
          <w:sz w:val="27"/>
          <w:szCs w:val="27"/>
          <w:lang w:eastAsia="ru-RU"/>
        </w:rPr>
        <w:softHyphen/>
        <w:t>бы выборка представляла генеральную совокупность, потенциальным испытуемым должны быть предоставлены равные шансы стать реальными участниками исследо</w:t>
      </w:r>
      <w:r w:rsidRPr="00873ECE">
        <w:rPr>
          <w:rFonts w:ascii="Tahoma" w:eastAsia="Times New Roman" w:hAnsi="Tahoma" w:cs="Tahoma"/>
          <w:color w:val="333333"/>
          <w:sz w:val="27"/>
          <w:szCs w:val="27"/>
          <w:lang w:eastAsia="ru-RU"/>
        </w:rPr>
        <w:softHyphen/>
        <w:t>вания. </w:t>
      </w:r>
      <w:r w:rsidRPr="00873ECE">
        <w:rPr>
          <w:rFonts w:ascii="Tahoma" w:eastAsia="Times New Roman" w:hAnsi="Tahoma" w:cs="Tahoma"/>
          <w:b/>
          <w:bCs/>
          <w:color w:val="333333"/>
          <w:sz w:val="27"/>
          <w:szCs w:val="27"/>
          <w:lang w:eastAsia="ru-RU"/>
        </w:rPr>
        <w:t>Техника рандомизации</w:t>
      </w:r>
      <w:r w:rsidRPr="00873ECE">
        <w:rPr>
          <w:rFonts w:ascii="Tahoma" w:eastAsia="Times New Roman" w:hAnsi="Tahoma" w:cs="Tahoma"/>
          <w:color w:val="333333"/>
          <w:sz w:val="27"/>
          <w:szCs w:val="27"/>
          <w:lang w:eastAsia="ru-RU"/>
        </w:rPr>
        <w:t> состоит в том, что всем представителям совокупно</w:t>
      </w:r>
      <w:r w:rsidRPr="00873ECE">
        <w:rPr>
          <w:rFonts w:ascii="Tahoma" w:eastAsia="Times New Roman" w:hAnsi="Tahoma" w:cs="Tahoma"/>
          <w:color w:val="333333"/>
          <w:sz w:val="27"/>
          <w:szCs w:val="27"/>
          <w:lang w:eastAsia="ru-RU"/>
        </w:rPr>
        <w:softHyphen/>
        <w:t>сти присваивается индекс, а затем производится случайный отбор в группу необхо</w:t>
      </w:r>
      <w:r w:rsidRPr="00873ECE">
        <w:rPr>
          <w:rFonts w:ascii="Tahoma" w:eastAsia="Times New Roman" w:hAnsi="Tahoma" w:cs="Tahoma"/>
          <w:color w:val="333333"/>
          <w:sz w:val="27"/>
          <w:szCs w:val="27"/>
          <w:lang w:eastAsia="ru-RU"/>
        </w:rPr>
        <w:softHyphen/>
        <w:t>димой численности для участия в эксперименте.</w:t>
      </w:r>
    </w:p>
    <w:p w14:paraId="0F0A40A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этом случае мы имеем три груп</w:t>
      </w:r>
      <w:r w:rsidRPr="00873ECE">
        <w:rPr>
          <w:rFonts w:ascii="Tahoma" w:eastAsia="Times New Roman" w:hAnsi="Tahoma" w:cs="Tahoma"/>
          <w:color w:val="333333"/>
          <w:sz w:val="27"/>
          <w:szCs w:val="27"/>
          <w:lang w:eastAsia="ru-RU"/>
        </w:rPr>
        <w:softHyphen/>
        <w:t>пы:</w:t>
      </w:r>
    </w:p>
    <w:p w14:paraId="175FD829" w14:textId="77777777" w:rsidR="000F72EA" w:rsidRPr="00873ECE" w:rsidRDefault="000F72EA" w:rsidP="000F72EA">
      <w:pPr>
        <w:numPr>
          <w:ilvl w:val="0"/>
          <w:numId w:val="4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всю генеральную совокупность;</w:t>
      </w:r>
    </w:p>
    <w:p w14:paraId="52F44FEB" w14:textId="77777777" w:rsidR="000F72EA" w:rsidRPr="00873ECE" w:rsidRDefault="000F72EA" w:rsidP="000F72EA">
      <w:pPr>
        <w:numPr>
          <w:ilvl w:val="0"/>
          <w:numId w:val="4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группу рандомизации, из которой производится отбор;</w:t>
      </w:r>
    </w:p>
    <w:p w14:paraId="01AADEF7" w14:textId="77777777" w:rsidR="000F72EA" w:rsidRPr="00873ECE" w:rsidRDefault="000F72EA" w:rsidP="000F72EA">
      <w:pPr>
        <w:numPr>
          <w:ilvl w:val="0"/>
          <w:numId w:val="4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экспериментальную рандомизированную выборку.</w:t>
      </w:r>
    </w:p>
    <w:p w14:paraId="13384F1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Одно из требований к выборке — </w:t>
      </w:r>
      <w:r w:rsidRPr="00873ECE">
        <w:rPr>
          <w:rFonts w:ascii="Tahoma" w:eastAsia="Times New Roman" w:hAnsi="Tahoma" w:cs="Tahoma"/>
          <w:b/>
          <w:bCs/>
          <w:color w:val="333333"/>
          <w:sz w:val="27"/>
          <w:szCs w:val="27"/>
          <w:lang w:eastAsia="ru-RU"/>
        </w:rPr>
        <w:t>репрезентативность.</w:t>
      </w:r>
      <w:r w:rsidRPr="00873ECE">
        <w:rPr>
          <w:rFonts w:ascii="Tahoma" w:eastAsia="Times New Roman" w:hAnsi="Tahoma" w:cs="Tahoma"/>
          <w:color w:val="333333"/>
          <w:sz w:val="27"/>
          <w:szCs w:val="27"/>
          <w:lang w:eastAsia="ru-RU"/>
        </w:rPr>
        <w:t> Выборка должна каче</w:t>
      </w:r>
      <w:r w:rsidRPr="00873ECE">
        <w:rPr>
          <w:rFonts w:ascii="Tahoma" w:eastAsia="Times New Roman" w:hAnsi="Tahoma" w:cs="Tahoma"/>
          <w:color w:val="333333"/>
          <w:sz w:val="27"/>
          <w:szCs w:val="27"/>
          <w:lang w:eastAsia="ru-RU"/>
        </w:rPr>
        <w:softHyphen/>
        <w:t>ственно и количественно представлять генеральную совокупность, основные типы потенциальных испытуемых, существующие в популяции. Испытуемые должны быть так распределены по экспериментальной и контрольным группам, что</w:t>
      </w:r>
      <w:r w:rsidRPr="00873ECE">
        <w:rPr>
          <w:rFonts w:ascii="Tahoma" w:eastAsia="Times New Roman" w:hAnsi="Tahoma" w:cs="Tahoma"/>
          <w:color w:val="333333"/>
          <w:sz w:val="27"/>
          <w:szCs w:val="27"/>
          <w:lang w:eastAsia="ru-RU"/>
        </w:rPr>
        <w:softHyphen/>
        <w:t>бы все группы были эквивалентными. Существует множество конкретных приемов формирования выборки, которые будут рассмотрены далее.</w:t>
      </w:r>
    </w:p>
    <w:p w14:paraId="7240243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Исследователь распределяет группы относительно разных условий эксперимента так, чтобы контролировать или учитывать возможные эффекты по</w:t>
      </w:r>
      <w:r w:rsidRPr="00873ECE">
        <w:rPr>
          <w:rFonts w:ascii="Tahoma" w:eastAsia="Times New Roman" w:hAnsi="Tahoma" w:cs="Tahoma"/>
          <w:color w:val="333333"/>
          <w:sz w:val="27"/>
          <w:szCs w:val="27"/>
          <w:lang w:eastAsia="ru-RU"/>
        </w:rPr>
        <w:softHyphen/>
        <w:t>следовательности, дифференцированного переноса и др.</w:t>
      </w:r>
    </w:p>
    <w:p w14:paraId="21BB300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7.</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Проведение эксперимента</w:t>
      </w:r>
      <w:r w:rsidRPr="00873ECE">
        <w:rPr>
          <w:rFonts w:ascii="Tahoma" w:eastAsia="Times New Roman" w:hAnsi="Tahoma" w:cs="Tahoma"/>
          <w:color w:val="333333"/>
          <w:sz w:val="27"/>
          <w:szCs w:val="27"/>
          <w:lang w:eastAsia="ru-RU"/>
        </w:rPr>
        <w:t> является, очевидно, наиболее ответственной час</w:t>
      </w:r>
      <w:r w:rsidRPr="00873ECE">
        <w:rPr>
          <w:rFonts w:ascii="Tahoma" w:eastAsia="Times New Roman" w:hAnsi="Tahoma" w:cs="Tahoma"/>
          <w:color w:val="333333"/>
          <w:sz w:val="27"/>
          <w:szCs w:val="27"/>
          <w:lang w:eastAsia="ru-RU"/>
        </w:rPr>
        <w:softHyphen/>
        <w:t>тью исследования, требующей от человека не только знаний и навыков, но и способ</w:t>
      </w:r>
      <w:r w:rsidRPr="00873ECE">
        <w:rPr>
          <w:rFonts w:ascii="Tahoma" w:eastAsia="Times New Roman" w:hAnsi="Tahoma" w:cs="Tahoma"/>
          <w:color w:val="333333"/>
          <w:sz w:val="27"/>
          <w:szCs w:val="27"/>
          <w:lang w:eastAsia="ru-RU"/>
        </w:rPr>
        <w:softHyphen/>
        <w:t>ностей к экспериментированию. Любой самый лучший замысел можно испортить небрежным проведением эксперимента. В ходе эксперимента исследователь орга</w:t>
      </w:r>
      <w:r w:rsidRPr="00873ECE">
        <w:rPr>
          <w:rFonts w:ascii="Tahoma" w:eastAsia="Times New Roman" w:hAnsi="Tahoma" w:cs="Tahoma"/>
          <w:color w:val="333333"/>
          <w:sz w:val="27"/>
          <w:szCs w:val="27"/>
          <w:lang w:eastAsia="ru-RU"/>
        </w:rPr>
        <w:softHyphen/>
        <w:t xml:space="preserve">низует процесс взаимодействия с испытуемым, зачитывает инструкцию, проводит, если </w:t>
      </w:r>
      <w:r w:rsidRPr="00873ECE">
        <w:rPr>
          <w:rFonts w:ascii="Tahoma" w:eastAsia="Times New Roman" w:hAnsi="Tahoma" w:cs="Tahoma"/>
          <w:color w:val="333333"/>
          <w:sz w:val="27"/>
          <w:szCs w:val="27"/>
          <w:lang w:eastAsia="ru-RU"/>
        </w:rPr>
        <w:lastRenderedPageBreak/>
        <w:t>это необходимо, обучающую серию. Он варьирует независимую переменную (задачи, внешние условия и др.), проводит сам или с помощью ассистента регистра</w:t>
      </w:r>
      <w:r w:rsidRPr="00873ECE">
        <w:rPr>
          <w:rFonts w:ascii="Tahoma" w:eastAsia="Times New Roman" w:hAnsi="Tahoma" w:cs="Tahoma"/>
          <w:color w:val="333333"/>
          <w:sz w:val="27"/>
          <w:szCs w:val="27"/>
          <w:lang w:eastAsia="ru-RU"/>
        </w:rPr>
        <w:softHyphen/>
        <w:t>цию поведения испытуемого.</w:t>
      </w:r>
    </w:p>
    <w:p w14:paraId="252F07D0"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Наконец, экспериментатор опрашивает испытуемого по окончании эксперимен</w:t>
      </w:r>
      <w:r w:rsidRPr="00873ECE">
        <w:rPr>
          <w:rFonts w:ascii="Tahoma" w:eastAsia="Times New Roman" w:hAnsi="Tahoma" w:cs="Tahoma"/>
          <w:b/>
          <w:bCs/>
          <w:color w:val="333333"/>
          <w:sz w:val="27"/>
          <w:szCs w:val="27"/>
          <w:lang w:eastAsia="ru-RU"/>
        </w:rPr>
        <w:softHyphen/>
        <w:t>та (постэкспериментальное интервью).</w:t>
      </w:r>
    </w:p>
    <w:p w14:paraId="184B8D08" w14:textId="77777777" w:rsidR="000F72EA" w:rsidRDefault="000F72EA" w:rsidP="000F72EA"/>
    <w:p w14:paraId="256E36E9"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3.3.</w:t>
      </w:r>
    </w:p>
    <w:p w14:paraId="103D5BA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Кратко охарактеризуем </w:t>
      </w:r>
      <w:r w:rsidRPr="00873ECE">
        <w:rPr>
          <w:rFonts w:ascii="Tahoma" w:eastAsia="Times New Roman" w:hAnsi="Tahoma" w:cs="Tahoma"/>
          <w:b/>
          <w:bCs/>
          <w:color w:val="333333"/>
          <w:sz w:val="27"/>
          <w:szCs w:val="27"/>
          <w:lang w:eastAsia="ru-RU"/>
        </w:rPr>
        <w:t>основные этапы проведения эксперимента.</w:t>
      </w:r>
    </w:p>
    <w:p w14:paraId="1CF26C7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 </w:t>
      </w:r>
      <w:r w:rsidRPr="00873ECE">
        <w:rPr>
          <w:rFonts w:ascii="Tahoma" w:eastAsia="Times New Roman" w:hAnsi="Tahoma" w:cs="Tahoma"/>
          <w:b/>
          <w:bCs/>
          <w:color w:val="333333"/>
          <w:sz w:val="27"/>
          <w:szCs w:val="27"/>
          <w:lang w:eastAsia="ru-RU"/>
        </w:rPr>
        <w:t>Подготовка эксперимента.</w:t>
      </w:r>
      <w:r w:rsidRPr="00873ECE">
        <w:rPr>
          <w:rFonts w:ascii="Tahoma" w:eastAsia="Times New Roman" w:hAnsi="Tahoma" w:cs="Tahoma"/>
          <w:color w:val="333333"/>
          <w:sz w:val="27"/>
          <w:szCs w:val="27"/>
          <w:lang w:eastAsia="ru-RU"/>
        </w:rPr>
        <w:t> Исследователь готовит экспериментальное поме</w:t>
      </w:r>
      <w:r w:rsidRPr="00873ECE">
        <w:rPr>
          <w:rFonts w:ascii="Tahoma" w:eastAsia="Times New Roman" w:hAnsi="Tahoma" w:cs="Tahoma"/>
          <w:color w:val="333333"/>
          <w:sz w:val="27"/>
          <w:szCs w:val="27"/>
          <w:lang w:eastAsia="ru-RU"/>
        </w:rPr>
        <w:softHyphen/>
        <w:t>щение и оборудование. Если это необходимо, проводится несколько пробных опытов для отладки процедуры эксперимента. Важнейшим моментом является разработка и уточнение инструкции. Она должна состоять из кратких предложе</w:t>
      </w:r>
      <w:r w:rsidRPr="00873ECE">
        <w:rPr>
          <w:rFonts w:ascii="Tahoma" w:eastAsia="Times New Roman" w:hAnsi="Tahoma" w:cs="Tahoma"/>
          <w:color w:val="333333"/>
          <w:sz w:val="27"/>
          <w:szCs w:val="27"/>
          <w:lang w:eastAsia="ru-RU"/>
        </w:rPr>
        <w:softHyphen/>
        <w:t>ний, каждое из которых включает не более 11 слов. В инструкции с помощью абзацев выделяются смысловые блоки. Ее проверяют на понятность и простоту, проводя предварительный опыт на 5-10 испытуемых.</w:t>
      </w:r>
    </w:p>
    <w:p w14:paraId="1B38C82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 </w:t>
      </w:r>
      <w:r w:rsidRPr="00873ECE">
        <w:rPr>
          <w:rFonts w:ascii="Tahoma" w:eastAsia="Times New Roman" w:hAnsi="Tahoma" w:cs="Tahoma"/>
          <w:b/>
          <w:bCs/>
          <w:color w:val="333333"/>
          <w:sz w:val="27"/>
          <w:szCs w:val="27"/>
          <w:lang w:eastAsia="ru-RU"/>
        </w:rPr>
        <w:t>Инструктирование и мотивирование испытуемых.</w:t>
      </w:r>
      <w:r w:rsidRPr="00873ECE">
        <w:rPr>
          <w:rFonts w:ascii="Tahoma" w:eastAsia="Times New Roman" w:hAnsi="Tahoma" w:cs="Tahoma"/>
          <w:color w:val="333333"/>
          <w:sz w:val="27"/>
          <w:szCs w:val="27"/>
          <w:lang w:eastAsia="ru-RU"/>
        </w:rPr>
        <w:t> Инструкция должна включать в себя мотивационные компоненты. Испытуемый должен знать, какие воз</w:t>
      </w:r>
      <w:r w:rsidRPr="00873ECE">
        <w:rPr>
          <w:rFonts w:ascii="Tahoma" w:eastAsia="Times New Roman" w:hAnsi="Tahoma" w:cs="Tahoma"/>
          <w:color w:val="333333"/>
          <w:sz w:val="27"/>
          <w:szCs w:val="27"/>
          <w:lang w:eastAsia="ru-RU"/>
        </w:rPr>
        <w:softHyphen/>
        <w:t>можности предоставляет ему участие в эксперименте. Это может быть денеж</w:t>
      </w:r>
      <w:r w:rsidRPr="00873ECE">
        <w:rPr>
          <w:rFonts w:ascii="Tahoma" w:eastAsia="Times New Roman" w:hAnsi="Tahoma" w:cs="Tahoma"/>
          <w:color w:val="333333"/>
          <w:sz w:val="27"/>
          <w:szCs w:val="27"/>
          <w:lang w:eastAsia="ru-RU"/>
        </w:rPr>
        <w:softHyphen/>
        <w:t>ная оплата (характерно для американской и бывшей советской психологии), ин</w:t>
      </w:r>
      <w:r w:rsidRPr="00873ECE">
        <w:rPr>
          <w:rFonts w:ascii="Tahoma" w:eastAsia="Times New Roman" w:hAnsi="Tahoma" w:cs="Tahoma"/>
          <w:color w:val="333333"/>
          <w:sz w:val="27"/>
          <w:szCs w:val="27"/>
          <w:lang w:eastAsia="ru-RU"/>
        </w:rPr>
        <w:softHyphen/>
        <w:t>формация о его способностях и личностных чертах, помощь в решении личных проблем и т. д. Поскольку ситуация эксперимента для большинства испытуемых непривычна, они испытывают тревогу, их внимание рассеяно. Кро</w:t>
      </w:r>
      <w:r w:rsidRPr="00873ECE">
        <w:rPr>
          <w:rFonts w:ascii="Tahoma" w:eastAsia="Times New Roman" w:hAnsi="Tahoma" w:cs="Tahoma"/>
          <w:color w:val="333333"/>
          <w:sz w:val="27"/>
          <w:szCs w:val="27"/>
          <w:lang w:eastAsia="ru-RU"/>
        </w:rPr>
        <w:softHyphen/>
        <w:t>ме того, скорость понимания инструкции зависит от когнитив</w:t>
      </w:r>
      <w:r w:rsidRPr="00873ECE">
        <w:rPr>
          <w:rFonts w:ascii="Tahoma" w:eastAsia="Times New Roman" w:hAnsi="Tahoma" w:cs="Tahoma"/>
          <w:color w:val="333333"/>
          <w:sz w:val="27"/>
          <w:szCs w:val="27"/>
          <w:lang w:eastAsia="ru-RU"/>
        </w:rPr>
        <w:softHyphen/>
        <w:t>ных способностей, особенностей темперамента, знания языка и т.д. Поэтому следует проверить, правильно ли испытуемые поняли инструкцию, и повторить ее при необходимости, избегая, однако, дополнительных развернутых коммента</w:t>
      </w:r>
      <w:r w:rsidRPr="00873ECE">
        <w:rPr>
          <w:rFonts w:ascii="Tahoma" w:eastAsia="Times New Roman" w:hAnsi="Tahoma" w:cs="Tahoma"/>
          <w:color w:val="333333"/>
          <w:sz w:val="27"/>
          <w:szCs w:val="27"/>
          <w:lang w:eastAsia="ru-RU"/>
        </w:rPr>
        <w:softHyphen/>
        <w:t>риев.</w:t>
      </w:r>
    </w:p>
    <w:p w14:paraId="6C64859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w:t>
      </w:r>
      <w:r w:rsidRPr="00873ECE">
        <w:rPr>
          <w:rFonts w:ascii="Tahoma" w:eastAsia="Times New Roman" w:hAnsi="Tahoma" w:cs="Tahoma"/>
          <w:b/>
          <w:bCs/>
          <w:color w:val="333333"/>
          <w:sz w:val="27"/>
          <w:szCs w:val="27"/>
          <w:lang w:eastAsia="ru-RU"/>
        </w:rPr>
        <w:t>Экспериментирование.</w:t>
      </w:r>
      <w:r w:rsidRPr="00873ECE">
        <w:rPr>
          <w:rFonts w:ascii="Tahoma" w:eastAsia="Times New Roman" w:hAnsi="Tahoma" w:cs="Tahoma"/>
          <w:color w:val="333333"/>
          <w:sz w:val="27"/>
          <w:szCs w:val="27"/>
          <w:lang w:eastAsia="ru-RU"/>
        </w:rPr>
        <w:t> Вначале следует убедиться в дееспособности испытуе</w:t>
      </w:r>
      <w:r w:rsidRPr="00873ECE">
        <w:rPr>
          <w:rFonts w:ascii="Tahoma" w:eastAsia="Times New Roman" w:hAnsi="Tahoma" w:cs="Tahoma"/>
          <w:color w:val="333333"/>
          <w:sz w:val="27"/>
          <w:szCs w:val="27"/>
          <w:lang w:eastAsia="ru-RU"/>
        </w:rPr>
        <w:softHyphen/>
        <w:t>мого, в том, что он здоров и желает участвовать в эксперименте. Перед экспери</w:t>
      </w:r>
      <w:r w:rsidRPr="00873ECE">
        <w:rPr>
          <w:rFonts w:ascii="Tahoma" w:eastAsia="Times New Roman" w:hAnsi="Tahoma" w:cs="Tahoma"/>
          <w:color w:val="333333"/>
          <w:sz w:val="27"/>
          <w:szCs w:val="27"/>
          <w:lang w:eastAsia="ru-RU"/>
        </w:rPr>
        <w:softHyphen/>
        <w:t>ментатором должна лежать инструкция, в которой зафиксирован порядок его действий в ходе исследования. Обычно в эксперименте принимает участие и ас</w:t>
      </w:r>
      <w:r w:rsidRPr="00873ECE">
        <w:rPr>
          <w:rFonts w:ascii="Tahoma" w:eastAsia="Times New Roman" w:hAnsi="Tahoma" w:cs="Tahoma"/>
          <w:color w:val="333333"/>
          <w:sz w:val="27"/>
          <w:szCs w:val="27"/>
          <w:lang w:eastAsia="ru-RU"/>
        </w:rPr>
        <w:softHyphen/>
        <w:t xml:space="preserve">систент. Он берет на себя </w:t>
      </w:r>
      <w:r w:rsidRPr="00873ECE">
        <w:rPr>
          <w:rFonts w:ascii="Tahoma" w:eastAsia="Times New Roman" w:hAnsi="Tahoma" w:cs="Tahoma"/>
          <w:color w:val="333333"/>
          <w:sz w:val="27"/>
          <w:szCs w:val="27"/>
          <w:lang w:eastAsia="ru-RU"/>
        </w:rPr>
        <w:lastRenderedPageBreak/>
        <w:t>вспомогательные задачи. Чаще всего именно ассис</w:t>
      </w:r>
      <w:r w:rsidRPr="00873ECE">
        <w:rPr>
          <w:rFonts w:ascii="Tahoma" w:eastAsia="Times New Roman" w:hAnsi="Tahoma" w:cs="Tahoma"/>
          <w:color w:val="333333"/>
          <w:sz w:val="27"/>
          <w:szCs w:val="27"/>
          <w:lang w:eastAsia="ru-RU"/>
        </w:rPr>
        <w:softHyphen/>
        <w:t>тент ведет протокол, в котором фиксируются ответы испытуемого. Кроме того, ассистент ведет общее наблюдение за поведением испытуемого и его состояни</w:t>
      </w:r>
      <w:r w:rsidRPr="00873ECE">
        <w:rPr>
          <w:rFonts w:ascii="Tahoma" w:eastAsia="Times New Roman" w:hAnsi="Tahoma" w:cs="Tahoma"/>
          <w:color w:val="333333"/>
          <w:sz w:val="27"/>
          <w:szCs w:val="27"/>
          <w:lang w:eastAsia="ru-RU"/>
        </w:rPr>
        <w:softHyphen/>
        <w:t>ем, а также за всеми отклонениями от стандартной процедуры эксперимента. Он же следит за работой аппаратуры. Если эксперимент проводится с использова</w:t>
      </w:r>
      <w:r w:rsidRPr="00873ECE">
        <w:rPr>
          <w:rFonts w:ascii="Tahoma" w:eastAsia="Times New Roman" w:hAnsi="Tahoma" w:cs="Tahoma"/>
          <w:color w:val="333333"/>
          <w:sz w:val="27"/>
          <w:szCs w:val="27"/>
          <w:lang w:eastAsia="ru-RU"/>
        </w:rPr>
        <w:softHyphen/>
        <w:t>нием компьютера, то внимание ассистента и экспериментатора освобождается от ряда рутинных процедур. Эксперимент в зависимости от целей исследования может быть частично или полностью автоматизированным. Протоколировать ответы испытуемого лучше сразу посредством ввода дан</w:t>
      </w:r>
      <w:r w:rsidRPr="00873ECE">
        <w:rPr>
          <w:rFonts w:ascii="Tahoma" w:eastAsia="Times New Roman" w:hAnsi="Tahoma" w:cs="Tahoma"/>
          <w:color w:val="333333"/>
          <w:sz w:val="27"/>
          <w:szCs w:val="27"/>
          <w:lang w:eastAsia="ru-RU"/>
        </w:rPr>
        <w:softHyphen/>
        <w:t>ных в электронную таблицу.В любом случае рекомендуется регистрировать дополнительные признаки пове</w:t>
      </w:r>
      <w:r w:rsidRPr="00873ECE">
        <w:rPr>
          <w:rFonts w:ascii="Tahoma" w:eastAsia="Times New Roman" w:hAnsi="Tahoma" w:cs="Tahoma"/>
          <w:color w:val="333333"/>
          <w:sz w:val="27"/>
          <w:szCs w:val="27"/>
          <w:lang w:eastAsia="ru-RU"/>
        </w:rPr>
        <w:softHyphen/>
        <w:t>дения испытуемого, его эмоциональные реакции по ходу эксперимента. Необходи</w:t>
      </w:r>
      <w:r w:rsidRPr="00873ECE">
        <w:rPr>
          <w:rFonts w:ascii="Tahoma" w:eastAsia="Times New Roman" w:hAnsi="Tahoma" w:cs="Tahoma"/>
          <w:color w:val="333333"/>
          <w:sz w:val="27"/>
          <w:szCs w:val="27"/>
          <w:lang w:eastAsia="ru-RU"/>
        </w:rPr>
        <w:softHyphen/>
        <w:t>мым завершающим этапом является постэкспериментальное интервью. По завер</w:t>
      </w:r>
      <w:r w:rsidRPr="00873ECE">
        <w:rPr>
          <w:rFonts w:ascii="Tahoma" w:eastAsia="Times New Roman" w:hAnsi="Tahoma" w:cs="Tahoma"/>
          <w:color w:val="333333"/>
          <w:sz w:val="27"/>
          <w:szCs w:val="27"/>
          <w:lang w:eastAsia="ru-RU"/>
        </w:rPr>
        <w:softHyphen/>
        <w:t>шении эксперимента следует провести беседу с испытуемым и поблагодарить его за участие в исследовании.</w:t>
      </w:r>
    </w:p>
    <w:p w14:paraId="67650B5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8.</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Выбор методов статистической обработки, ее проведение и интерпрета</w:t>
      </w:r>
      <w:r w:rsidRPr="00873ECE">
        <w:rPr>
          <w:rFonts w:ascii="Tahoma" w:eastAsia="Times New Roman" w:hAnsi="Tahoma" w:cs="Tahoma"/>
          <w:b/>
          <w:bCs/>
          <w:color w:val="333333"/>
          <w:sz w:val="27"/>
          <w:szCs w:val="27"/>
          <w:lang w:eastAsia="ru-RU"/>
        </w:rPr>
        <w:softHyphen/>
        <w:t>ция результатов</w:t>
      </w:r>
      <w:r w:rsidRPr="00873ECE">
        <w:rPr>
          <w:rFonts w:ascii="Tahoma" w:eastAsia="Times New Roman" w:hAnsi="Tahoma" w:cs="Tahoma"/>
          <w:i/>
          <w:iCs/>
          <w:color w:val="333333"/>
          <w:sz w:val="27"/>
          <w:szCs w:val="27"/>
          <w:lang w:eastAsia="ru-RU"/>
        </w:rPr>
        <w:t> —</w:t>
      </w:r>
      <w:r w:rsidRPr="00873ECE">
        <w:rPr>
          <w:rFonts w:ascii="Tahoma" w:eastAsia="Times New Roman" w:hAnsi="Tahoma" w:cs="Tahoma"/>
          <w:color w:val="333333"/>
          <w:sz w:val="27"/>
          <w:szCs w:val="27"/>
          <w:lang w:eastAsia="ru-RU"/>
        </w:rPr>
        <w:t> следующий этап исследования.</w:t>
      </w:r>
    </w:p>
    <w:p w14:paraId="2A71695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Обычно методы обработки данных выбираются на стадии планирования экспе</w:t>
      </w:r>
      <w:r w:rsidRPr="00873ECE">
        <w:rPr>
          <w:rFonts w:ascii="Tahoma" w:eastAsia="Times New Roman" w:hAnsi="Tahoma" w:cs="Tahoma"/>
          <w:color w:val="333333"/>
          <w:sz w:val="27"/>
          <w:szCs w:val="27"/>
          <w:lang w:eastAsia="ru-RU"/>
        </w:rPr>
        <w:softHyphen/>
        <w:t>римента или же еще раньше — при выдвижении экспериментальной гипотезы. Экспериментальная гипотеза преобразуется в статистическую. Возможных типов ста</w:t>
      </w:r>
      <w:r w:rsidRPr="00873ECE">
        <w:rPr>
          <w:rFonts w:ascii="Tahoma" w:eastAsia="Times New Roman" w:hAnsi="Tahoma" w:cs="Tahoma"/>
          <w:color w:val="333333"/>
          <w:sz w:val="27"/>
          <w:szCs w:val="27"/>
          <w:lang w:eastAsia="ru-RU"/>
        </w:rPr>
        <w:softHyphen/>
        <w:t>тистических гипотез в экспериментальном исследовании немного:</w:t>
      </w:r>
    </w:p>
    <w:p w14:paraId="5BE2184C" w14:textId="77777777" w:rsidR="000F72EA" w:rsidRPr="00873ECE" w:rsidRDefault="000F72EA" w:rsidP="000F72EA">
      <w:pPr>
        <w:numPr>
          <w:ilvl w:val="0"/>
          <w:numId w:val="4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 сходстве или различии двух и более групп;</w:t>
      </w:r>
    </w:p>
    <w:p w14:paraId="0BCB0D94" w14:textId="77777777" w:rsidR="000F72EA" w:rsidRPr="00873ECE" w:rsidRDefault="000F72EA" w:rsidP="000F72EA">
      <w:pPr>
        <w:numPr>
          <w:ilvl w:val="0"/>
          <w:numId w:val="4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 взаимодействии независимых переменных;</w:t>
      </w:r>
    </w:p>
    <w:p w14:paraId="07D4A4CF" w14:textId="77777777" w:rsidR="000F72EA" w:rsidRPr="00873ECE" w:rsidRDefault="000F72EA" w:rsidP="000F72EA">
      <w:pPr>
        <w:numPr>
          <w:ilvl w:val="0"/>
          <w:numId w:val="4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 статистической связи независимых и зависимых переменных;</w:t>
      </w:r>
    </w:p>
    <w:p w14:paraId="03C35BF7" w14:textId="77777777" w:rsidR="000F72EA" w:rsidRPr="00873ECE" w:rsidRDefault="000F72EA" w:rsidP="000F72EA">
      <w:pPr>
        <w:numPr>
          <w:ilvl w:val="0"/>
          <w:numId w:val="4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 структуре латентных переменных (относится к корреляционному исследова</w:t>
      </w:r>
      <w:r w:rsidRPr="00873ECE">
        <w:rPr>
          <w:rFonts w:ascii="Tahoma" w:eastAsia="Times New Roman" w:hAnsi="Tahoma" w:cs="Tahoma"/>
          <w:color w:val="333333"/>
          <w:sz w:val="27"/>
          <w:szCs w:val="27"/>
          <w:lang w:eastAsia="ru-RU"/>
        </w:rPr>
        <w:softHyphen/>
        <w:t>нию).</w:t>
      </w:r>
    </w:p>
    <w:p w14:paraId="78ABC02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Статистические оценки дают информацию не о наличии, а о достоверности сходств и различий результатов контрольных и экспериментальных групп.</w:t>
      </w:r>
    </w:p>
    <w:p w14:paraId="6FF6DB6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Существуют «привязки» определенных методов обработки результатов к экспе</w:t>
      </w:r>
      <w:r w:rsidRPr="00873ECE">
        <w:rPr>
          <w:rFonts w:ascii="Tahoma" w:eastAsia="Times New Roman" w:hAnsi="Tahoma" w:cs="Tahoma"/>
          <w:color w:val="333333"/>
          <w:sz w:val="27"/>
          <w:szCs w:val="27"/>
          <w:lang w:eastAsia="ru-RU"/>
        </w:rPr>
        <w:softHyphen/>
        <w:t>риментальным планам. Для оценки различий данных, полученных при применении плана для двух групп, используют критерии: </w:t>
      </w:r>
      <w:r w:rsidRPr="00873ECE">
        <w:rPr>
          <w:rFonts w:ascii="Tahoma" w:eastAsia="Times New Roman" w:hAnsi="Tahoma" w:cs="Tahoma"/>
          <w:i/>
          <w:iCs/>
          <w:color w:val="333333"/>
          <w:sz w:val="27"/>
          <w:szCs w:val="27"/>
          <w:lang w:eastAsia="ru-RU"/>
        </w:rPr>
        <w:t>t, χ</w:t>
      </w:r>
      <w:r w:rsidRPr="00873ECE">
        <w:rPr>
          <w:rFonts w:ascii="Tahoma" w:eastAsia="Times New Roman" w:hAnsi="Tahoma" w:cs="Tahoma"/>
          <w:i/>
          <w:iCs/>
          <w:color w:val="333333"/>
          <w:sz w:val="18"/>
          <w:szCs w:val="18"/>
          <w:vertAlign w:val="superscript"/>
          <w:lang w:eastAsia="ru-RU"/>
        </w:rPr>
        <w:t>2</w:t>
      </w:r>
      <w:r w:rsidRPr="00873ECE">
        <w:rPr>
          <w:rFonts w:ascii="Tahoma" w:eastAsia="Times New Roman" w:hAnsi="Tahoma" w:cs="Tahoma"/>
          <w:color w:val="333333"/>
          <w:sz w:val="27"/>
          <w:szCs w:val="27"/>
          <w:lang w:eastAsia="ru-RU"/>
        </w:rPr>
        <w:t> и </w:t>
      </w:r>
      <w:r w:rsidRPr="00873ECE">
        <w:rPr>
          <w:rFonts w:ascii="Tahoma" w:eastAsia="Times New Roman" w:hAnsi="Tahoma" w:cs="Tahoma"/>
          <w:i/>
          <w:iCs/>
          <w:color w:val="333333"/>
          <w:sz w:val="27"/>
          <w:szCs w:val="27"/>
          <w:lang w:eastAsia="ru-RU"/>
        </w:rPr>
        <w:t>F.</w:t>
      </w:r>
      <w:r w:rsidRPr="00873ECE">
        <w:rPr>
          <w:rFonts w:ascii="Tahoma" w:eastAsia="Times New Roman" w:hAnsi="Tahoma" w:cs="Tahoma"/>
          <w:color w:val="333333"/>
          <w:sz w:val="27"/>
          <w:szCs w:val="27"/>
          <w:lang w:eastAsia="ru-RU"/>
        </w:rPr>
        <w:t xml:space="preserve"> Факторные планы требуют применения дисперсионного анализа </w:t>
      </w:r>
      <w:r w:rsidRPr="00873ECE">
        <w:rPr>
          <w:rFonts w:ascii="Tahoma" w:eastAsia="Times New Roman" w:hAnsi="Tahoma" w:cs="Tahoma"/>
          <w:color w:val="333333"/>
          <w:sz w:val="27"/>
          <w:szCs w:val="27"/>
          <w:lang w:eastAsia="ru-RU"/>
        </w:rPr>
        <w:lastRenderedPageBreak/>
        <w:t>для оценки влияния независимых переменных на зависимую, а также для определения меры их взаимодействия друг с другом.</w:t>
      </w:r>
    </w:p>
    <w:p w14:paraId="6C4BCC6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Существуют стандартные пакеты программ для математической обработки дан</w:t>
      </w:r>
      <w:r w:rsidRPr="00873ECE">
        <w:rPr>
          <w:rFonts w:ascii="Tahoma" w:eastAsia="Times New Roman" w:hAnsi="Tahoma" w:cs="Tahoma"/>
          <w:color w:val="333333"/>
          <w:sz w:val="27"/>
          <w:szCs w:val="27"/>
          <w:lang w:eastAsia="ru-RU"/>
        </w:rPr>
        <w:softHyphen/>
        <w:t>ных. Наиболее известные и доступные: </w:t>
      </w:r>
      <w:r w:rsidRPr="00873ECE">
        <w:rPr>
          <w:rFonts w:ascii="Tahoma" w:eastAsia="Times New Roman" w:hAnsi="Tahoma" w:cs="Tahoma"/>
          <w:b/>
          <w:bCs/>
          <w:color w:val="333333"/>
          <w:sz w:val="27"/>
          <w:szCs w:val="27"/>
          <w:lang w:eastAsia="ru-RU"/>
        </w:rPr>
        <w:t>Statistica, Stadia, Statgraphics, SyStat, SPSS, SAS, BMDP.</w:t>
      </w:r>
    </w:p>
    <w:p w14:paraId="32EE022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Все пакеты делятся на виды:</w:t>
      </w:r>
    </w:p>
    <w:p w14:paraId="6FD597EA" w14:textId="77777777" w:rsidR="000F72EA" w:rsidRPr="00873ECE" w:rsidRDefault="000F72EA" w:rsidP="000F72EA">
      <w:pPr>
        <w:numPr>
          <w:ilvl w:val="0"/>
          <w:numId w:val="5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специализированные пакеты;</w:t>
      </w:r>
    </w:p>
    <w:p w14:paraId="7031CE9C" w14:textId="77777777" w:rsidR="000F72EA" w:rsidRPr="00873ECE" w:rsidRDefault="000F72EA" w:rsidP="000F72EA">
      <w:pPr>
        <w:numPr>
          <w:ilvl w:val="0"/>
          <w:numId w:val="5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пакеты общего назначения </w:t>
      </w:r>
    </w:p>
    <w:p w14:paraId="41D0385F" w14:textId="77777777" w:rsidR="000F72EA" w:rsidRPr="00873ECE" w:rsidRDefault="000F72EA" w:rsidP="000F72EA">
      <w:pPr>
        <w:numPr>
          <w:ilvl w:val="0"/>
          <w:numId w:val="5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неполные пакеты общего назначения.</w:t>
      </w:r>
    </w:p>
    <w:p w14:paraId="6C0F7E8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Для иссле</w:t>
      </w:r>
      <w:r w:rsidRPr="00873ECE">
        <w:rPr>
          <w:rFonts w:ascii="Tahoma" w:eastAsia="Times New Roman" w:hAnsi="Tahoma" w:cs="Tahoma"/>
          <w:color w:val="333333"/>
          <w:sz w:val="27"/>
          <w:szCs w:val="27"/>
          <w:lang w:eastAsia="ru-RU"/>
        </w:rPr>
        <w:softHyphen/>
        <w:t>дователей рекомендуются пакеты общего назначения. Западные статистические пакеты требуют хорошей подготовки пользователя на уровне знания университетского курса математической статистики и многомерного анализа данных. Каждая программа снабжается документацией. По мнению экспертов, наилучший вариант документации у пакета </w:t>
      </w:r>
      <w:r w:rsidRPr="00873ECE">
        <w:rPr>
          <w:rFonts w:ascii="Tahoma" w:eastAsia="Times New Roman" w:hAnsi="Tahoma" w:cs="Tahoma"/>
          <w:i/>
          <w:iCs/>
          <w:color w:val="333333"/>
          <w:sz w:val="27"/>
          <w:szCs w:val="27"/>
          <w:lang w:eastAsia="ru-RU"/>
        </w:rPr>
        <w:t>SPSS.</w:t>
      </w:r>
      <w:r w:rsidRPr="00873ECE">
        <w:rPr>
          <w:rFonts w:ascii="Tahoma" w:eastAsia="Times New Roman" w:hAnsi="Tahoma" w:cs="Tahoma"/>
          <w:color w:val="333333"/>
          <w:sz w:val="27"/>
          <w:szCs w:val="27"/>
          <w:lang w:eastAsia="ru-RU"/>
        </w:rPr>
        <w:t>Сопутствующая информация (справочник, интерпре</w:t>
      </w:r>
      <w:r w:rsidRPr="00873ECE">
        <w:rPr>
          <w:rFonts w:ascii="Tahoma" w:eastAsia="Times New Roman" w:hAnsi="Tahoma" w:cs="Tahoma"/>
          <w:color w:val="333333"/>
          <w:sz w:val="27"/>
          <w:szCs w:val="27"/>
          <w:lang w:eastAsia="ru-RU"/>
        </w:rPr>
        <w:softHyphen/>
        <w:t>татор выводов и др.) включается в программную систему. Примерами являются оте</w:t>
      </w:r>
      <w:r w:rsidRPr="00873ECE">
        <w:rPr>
          <w:rFonts w:ascii="Tahoma" w:eastAsia="Times New Roman" w:hAnsi="Tahoma" w:cs="Tahoma"/>
          <w:color w:val="333333"/>
          <w:sz w:val="27"/>
          <w:szCs w:val="27"/>
          <w:lang w:eastAsia="ru-RU"/>
        </w:rPr>
        <w:softHyphen/>
        <w:t>чественные статистические пакеты </w:t>
      </w:r>
      <w:r w:rsidRPr="00873ECE">
        <w:rPr>
          <w:rFonts w:ascii="Tahoma" w:eastAsia="Times New Roman" w:hAnsi="Tahoma" w:cs="Tahoma"/>
          <w:b/>
          <w:bCs/>
          <w:color w:val="333333"/>
          <w:sz w:val="27"/>
          <w:szCs w:val="27"/>
          <w:lang w:eastAsia="ru-RU"/>
        </w:rPr>
        <w:t>Stadia</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«Мезозавр», «Эвриста».</w:t>
      </w:r>
    </w:p>
    <w:p w14:paraId="2976286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9.</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Выводы и интерпретация результатов</w:t>
      </w:r>
      <w:r w:rsidRPr="00873ECE">
        <w:rPr>
          <w:rFonts w:ascii="Tahoma" w:eastAsia="Times New Roman" w:hAnsi="Tahoma" w:cs="Tahoma"/>
          <w:color w:val="333333"/>
          <w:sz w:val="27"/>
          <w:szCs w:val="27"/>
          <w:lang w:eastAsia="ru-RU"/>
        </w:rPr>
        <w:t> завершают исследовательский цикл. Итогом экспериментального исследования является подтверждение или опровер</w:t>
      </w:r>
      <w:r w:rsidRPr="00873ECE">
        <w:rPr>
          <w:rFonts w:ascii="Tahoma" w:eastAsia="Times New Roman" w:hAnsi="Tahoma" w:cs="Tahoma"/>
          <w:color w:val="333333"/>
          <w:sz w:val="27"/>
          <w:szCs w:val="27"/>
          <w:lang w:eastAsia="ru-RU"/>
        </w:rPr>
        <w:softHyphen/>
        <w:t>жение гипотезы о причинной зависимости между переменными: «Если </w:t>
      </w:r>
      <w:r w:rsidRPr="00873ECE">
        <w:rPr>
          <w:rFonts w:ascii="Tahoma" w:eastAsia="Times New Roman" w:hAnsi="Tahoma" w:cs="Tahoma"/>
          <w:i/>
          <w:iCs/>
          <w:color w:val="333333"/>
          <w:sz w:val="27"/>
          <w:szCs w:val="27"/>
          <w:lang w:eastAsia="ru-RU"/>
        </w:rPr>
        <w:t>А,</w:t>
      </w:r>
      <w:r w:rsidRPr="00873ECE">
        <w:rPr>
          <w:rFonts w:ascii="Tahoma" w:eastAsia="Times New Roman" w:hAnsi="Tahoma" w:cs="Tahoma"/>
          <w:color w:val="333333"/>
          <w:sz w:val="27"/>
          <w:szCs w:val="27"/>
          <w:lang w:eastAsia="ru-RU"/>
        </w:rPr>
        <w:t> то </w:t>
      </w:r>
      <w:r w:rsidRPr="00873ECE">
        <w:rPr>
          <w:rFonts w:ascii="Tahoma" w:eastAsia="Times New Roman" w:hAnsi="Tahoma" w:cs="Tahoma"/>
          <w:i/>
          <w:iCs/>
          <w:color w:val="333333"/>
          <w:sz w:val="27"/>
          <w:szCs w:val="27"/>
          <w:lang w:eastAsia="ru-RU"/>
        </w:rPr>
        <w:t>В».</w:t>
      </w:r>
    </w:p>
    <w:p w14:paraId="34F9FC1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Подтверждение статистических гипотез (о различиях, связи и пр.) — решающий, но не единственный аргумент в пользу принятия экспериментальной гипотезы. Исследователь сопоставляет свои выводы с выводами других авторов, высказывает ги</w:t>
      </w:r>
      <w:r w:rsidRPr="00873ECE">
        <w:rPr>
          <w:rFonts w:ascii="Tahoma" w:eastAsia="Times New Roman" w:hAnsi="Tahoma" w:cs="Tahoma"/>
          <w:color w:val="333333"/>
          <w:sz w:val="27"/>
          <w:szCs w:val="27"/>
          <w:lang w:eastAsia="ru-RU"/>
        </w:rPr>
        <w:softHyphen/>
        <w:t>потезы о причинах сходства или различия между данными, полученными им самим, и результатами предшественников. И, наконец, он интерпретирует свои выводы в терминах теоретической гипотезы. Он должен ответить на вопрос: можно ли счи</w:t>
      </w:r>
      <w:r w:rsidRPr="00873ECE">
        <w:rPr>
          <w:rFonts w:ascii="Tahoma" w:eastAsia="Times New Roman" w:hAnsi="Tahoma" w:cs="Tahoma"/>
          <w:color w:val="333333"/>
          <w:sz w:val="27"/>
          <w:szCs w:val="27"/>
          <w:lang w:eastAsia="ru-RU"/>
        </w:rPr>
        <w:softHyphen/>
        <w:t xml:space="preserve">тать подтверждение или опровержение эмпирической гипотезы подтверждением или опровержением той или иной теории. Возможно, что ни одна теория не может объяснить полученные в эксперименте результаты. Тогда экспериментатор, если он склонен к теоретизированию, пытается сам теоретически объяснить полученные в эксперименте результаты. Кроме того, он высказывает предположения о </w:t>
      </w:r>
      <w:r w:rsidRPr="00873ECE">
        <w:rPr>
          <w:rFonts w:ascii="Tahoma" w:eastAsia="Times New Roman" w:hAnsi="Tahoma" w:cs="Tahoma"/>
          <w:color w:val="333333"/>
          <w:sz w:val="27"/>
          <w:szCs w:val="27"/>
          <w:lang w:eastAsia="ru-RU"/>
        </w:rPr>
        <w:lastRenderedPageBreak/>
        <w:t>возможно</w:t>
      </w:r>
      <w:r w:rsidRPr="00873ECE">
        <w:rPr>
          <w:rFonts w:ascii="Tahoma" w:eastAsia="Times New Roman" w:hAnsi="Tahoma" w:cs="Tahoma"/>
          <w:color w:val="333333"/>
          <w:sz w:val="27"/>
          <w:szCs w:val="27"/>
          <w:lang w:eastAsia="ru-RU"/>
        </w:rPr>
        <w:softHyphen/>
        <w:t>сти обобщения и переноса полученных им данных на другие ситуации, популяции и т.д.</w:t>
      </w:r>
    </w:p>
    <w:p w14:paraId="75481EE5"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10.</w:t>
      </w:r>
      <w:r w:rsidRPr="00873ECE">
        <w:rPr>
          <w:rFonts w:ascii="Tahoma" w:eastAsia="Times New Roman" w:hAnsi="Tahoma" w:cs="Tahoma"/>
          <w:color w:val="333333"/>
          <w:sz w:val="27"/>
          <w:szCs w:val="27"/>
          <w:lang w:eastAsia="ru-RU"/>
        </w:rPr>
        <w:t> Конечным продуктом исследования являются научный </w:t>
      </w:r>
      <w:r w:rsidRPr="00873ECE">
        <w:rPr>
          <w:rFonts w:ascii="Tahoma" w:eastAsia="Times New Roman" w:hAnsi="Tahoma" w:cs="Tahoma"/>
          <w:b/>
          <w:bCs/>
          <w:color w:val="333333"/>
          <w:sz w:val="27"/>
          <w:szCs w:val="27"/>
          <w:lang w:eastAsia="ru-RU"/>
        </w:rPr>
        <w:t>отчет, рукопись статьи, монография, письмо в редакцию научного журнала.</w:t>
      </w:r>
    </w:p>
    <w:p w14:paraId="6AD627A8" w14:textId="77777777" w:rsidR="000F72EA" w:rsidRDefault="000F72EA" w:rsidP="000F72EA"/>
    <w:p w14:paraId="34BC4A99" w14:textId="77777777" w:rsidR="000F72EA" w:rsidRDefault="000F72EA" w:rsidP="000F72EA">
      <w:pPr>
        <w:rPr>
          <w:rFonts w:ascii="Helvetica" w:eastAsia="Times New Roman" w:hAnsi="Helvetica" w:cs="Helvetica"/>
          <w:color w:val="333333"/>
          <w:sz w:val="36"/>
          <w:szCs w:val="36"/>
          <w:lang w:eastAsia="ru-RU"/>
        </w:rPr>
      </w:pPr>
      <w:r>
        <w:rPr>
          <w:rFonts w:ascii="Helvetica" w:eastAsia="Times New Roman" w:hAnsi="Helvetica" w:cs="Helvetica"/>
          <w:color w:val="333333"/>
          <w:sz w:val="36"/>
          <w:szCs w:val="36"/>
          <w:lang w:eastAsia="ru-RU"/>
        </w:rPr>
        <w:br w:type="page"/>
      </w:r>
    </w:p>
    <w:p w14:paraId="36869F15" w14:textId="77777777" w:rsidR="000F72EA" w:rsidRPr="00873ECE"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2. Идеальный и реальный эксперимент.</w:t>
      </w:r>
    </w:p>
    <w:p w14:paraId="6591B7C0"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1. Понятие «идеальный эксперимент». Валидность</w:t>
      </w:r>
    </w:p>
    <w:p w14:paraId="224339C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Понятие </w:t>
      </w:r>
      <w:r w:rsidRPr="00873ECE">
        <w:rPr>
          <w:rFonts w:ascii="Tahoma" w:eastAsia="Times New Roman" w:hAnsi="Tahoma" w:cs="Tahoma"/>
          <w:b/>
          <w:bCs/>
          <w:color w:val="333333"/>
          <w:sz w:val="27"/>
          <w:szCs w:val="27"/>
          <w:lang w:eastAsia="ru-RU"/>
        </w:rPr>
        <w:t>«идеальный эксперимент»</w:t>
      </w:r>
      <w:r w:rsidRPr="00873ECE">
        <w:rPr>
          <w:rFonts w:ascii="Tahoma" w:eastAsia="Times New Roman" w:hAnsi="Tahoma" w:cs="Tahoma"/>
          <w:color w:val="333333"/>
          <w:sz w:val="27"/>
          <w:szCs w:val="27"/>
          <w:lang w:eastAsia="ru-RU"/>
        </w:rPr>
        <w:t> ввел в употребление Д. Кэмпбелл.</w:t>
      </w:r>
    </w:p>
    <w:p w14:paraId="080BAEBB"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D104076" wp14:editId="2385D166">
            <wp:extent cx="3895725" cy="1609725"/>
            <wp:effectExtent l="0" t="0" r="9525" b="9525"/>
            <wp:docPr id="124" name="Рисунок 124" descr="http://do.veip.org/jpg/e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o.veip.org/jpg/ep/14.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95725" cy="1609725"/>
                    </a:xfrm>
                    <a:prstGeom prst="rect">
                      <a:avLst/>
                    </a:prstGeom>
                    <a:noFill/>
                    <a:ln>
                      <a:noFill/>
                    </a:ln>
                  </pic:spPr>
                </pic:pic>
              </a:graphicData>
            </a:graphic>
          </wp:inline>
        </w:drawing>
      </w:r>
    </w:p>
    <w:p w14:paraId="433AFAF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Идеальный эксперимент предполагает:</w:t>
      </w:r>
    </w:p>
    <w:p w14:paraId="48BA0CE6"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изменение только независимой переменной</w:t>
      </w:r>
    </w:p>
    <w:p w14:paraId="248DBE7B"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контроль зависимой переменной;</w:t>
      </w:r>
    </w:p>
    <w:p w14:paraId="6CD12FE0"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неизменность условий эксперимента</w:t>
      </w:r>
    </w:p>
    <w:p w14:paraId="3026913F"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экви</w:t>
      </w:r>
      <w:r w:rsidRPr="00873ECE">
        <w:rPr>
          <w:rFonts w:ascii="Tahoma" w:eastAsia="Times New Roman" w:hAnsi="Tahoma" w:cs="Tahoma"/>
          <w:color w:val="333333"/>
          <w:sz w:val="27"/>
          <w:szCs w:val="27"/>
          <w:lang w:eastAsia="ru-RU"/>
        </w:rPr>
        <w:softHyphen/>
        <w:t>валентность испытуемых и неизменность их характеристик во времени</w:t>
      </w:r>
    </w:p>
    <w:p w14:paraId="529EF4E1"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отсутствие самого физического времени (как это ни парадоксально звучит), возможность про</w:t>
      </w:r>
      <w:r w:rsidRPr="00873ECE">
        <w:rPr>
          <w:rFonts w:ascii="Tahoma" w:eastAsia="Times New Roman" w:hAnsi="Tahoma" w:cs="Tahoma"/>
          <w:color w:val="333333"/>
          <w:sz w:val="27"/>
          <w:szCs w:val="27"/>
          <w:lang w:eastAsia="ru-RU"/>
        </w:rPr>
        <w:softHyphen/>
        <w:t>водить эксперимент бесконечно.</w:t>
      </w:r>
    </w:p>
    <w:p w14:paraId="37253128" w14:textId="77777777" w:rsidR="000F72EA" w:rsidRPr="00873ECE" w:rsidRDefault="000F72EA" w:rsidP="000F72EA">
      <w:pPr>
        <w:numPr>
          <w:ilvl w:val="0"/>
          <w:numId w:val="5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проведение всех экс</w:t>
      </w:r>
      <w:r w:rsidRPr="00873ECE">
        <w:rPr>
          <w:rFonts w:ascii="Tahoma" w:eastAsia="Times New Roman" w:hAnsi="Tahoma" w:cs="Tahoma"/>
          <w:color w:val="333333"/>
          <w:sz w:val="27"/>
          <w:szCs w:val="27"/>
          <w:lang w:eastAsia="ru-RU"/>
        </w:rPr>
        <w:softHyphen/>
        <w:t>периментальных воздействий одновременно.</w:t>
      </w:r>
    </w:p>
    <w:p w14:paraId="28DBA81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Идеальный эксперимент противостоит реальному, в котором изменяются не только интересующие исследователя переменные, но и ряд других условий.</w:t>
      </w:r>
    </w:p>
    <w:p w14:paraId="0DCB7A88"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5FBF0A7F" wp14:editId="3F029F2D">
            <wp:extent cx="5715000" cy="1190625"/>
            <wp:effectExtent l="0" t="0" r="0" b="9525"/>
            <wp:docPr id="125" name="Рисунок 125" descr="http://do.veip.org/jpg/ep/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o.veip.org/jpg/ep/14.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1190625"/>
                    </a:xfrm>
                    <a:prstGeom prst="rect">
                      <a:avLst/>
                    </a:prstGeom>
                    <a:noFill/>
                    <a:ln>
                      <a:noFill/>
                    </a:ln>
                  </pic:spPr>
                </pic:pic>
              </a:graphicData>
            </a:graphic>
          </wp:inline>
        </w:drawing>
      </w:r>
    </w:p>
    <w:p w14:paraId="52286B8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Внутренняя валид</w:t>
      </w:r>
      <w:r w:rsidRPr="00873ECE">
        <w:rPr>
          <w:rFonts w:ascii="Tahoma" w:eastAsia="Times New Roman" w:hAnsi="Tahoma" w:cs="Tahoma"/>
          <w:color w:val="333333"/>
          <w:sz w:val="27"/>
          <w:szCs w:val="27"/>
          <w:lang w:eastAsia="ru-RU"/>
        </w:rPr>
        <w:softHyphen/>
        <w:t>ность характеризует меру влияния на изменение зависимой переменной тех усло</w:t>
      </w:r>
      <w:r w:rsidRPr="00873ECE">
        <w:rPr>
          <w:rFonts w:ascii="Tahoma" w:eastAsia="Times New Roman" w:hAnsi="Tahoma" w:cs="Tahoma"/>
          <w:color w:val="333333"/>
          <w:sz w:val="27"/>
          <w:szCs w:val="27"/>
          <w:lang w:eastAsia="ru-RU"/>
        </w:rPr>
        <w:softHyphen/>
        <w:t>вий (независимой переменной), которые варьирует экспериментатор.</w:t>
      </w:r>
    </w:p>
    <w:p w14:paraId="73B1F5C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Чем больше влияют на изменение зависимой переменной неконтролируемые исследователем условия, тем ниже внутренняя валидность эксперимента. Следова</w:t>
      </w:r>
      <w:r w:rsidRPr="00873ECE">
        <w:rPr>
          <w:rFonts w:ascii="Tahoma" w:eastAsia="Times New Roman" w:hAnsi="Tahoma" w:cs="Tahoma"/>
          <w:color w:val="333333"/>
          <w:sz w:val="27"/>
          <w:szCs w:val="27"/>
          <w:lang w:eastAsia="ru-RU"/>
        </w:rPr>
        <w:softHyphen/>
        <w:t>тельно, больше вероятность того, что факты, обнаруженные в эксперименте, явля</w:t>
      </w:r>
      <w:r w:rsidRPr="00873ECE">
        <w:rPr>
          <w:rFonts w:ascii="Tahoma" w:eastAsia="Times New Roman" w:hAnsi="Tahoma" w:cs="Tahoma"/>
          <w:color w:val="333333"/>
          <w:sz w:val="27"/>
          <w:szCs w:val="27"/>
          <w:lang w:eastAsia="ru-RU"/>
        </w:rPr>
        <w:softHyphen/>
        <w:t>ются артефактами.</w:t>
      </w:r>
    </w:p>
    <w:p w14:paraId="0D2DD38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Планирование эксперимента необходимо для выявления влияния независимой переменной на зависимую за счет контроля других переменных. Переменные, явля</w:t>
      </w:r>
      <w:r w:rsidRPr="00873ECE">
        <w:rPr>
          <w:rFonts w:ascii="Tahoma" w:eastAsia="Times New Roman" w:hAnsi="Tahoma" w:cs="Tahoma"/>
          <w:color w:val="333333"/>
          <w:sz w:val="27"/>
          <w:szCs w:val="27"/>
          <w:lang w:eastAsia="ru-RU"/>
        </w:rPr>
        <w:softHyphen/>
        <w:t>ющиеся источником артефактов, либо устраняются, либо их влияние усредняется (за счет смешения и погашения изменчивости условий эксперимента. Не все переменные, влияющие на результат исследования, можно учесть или исключить (элиминировать). Те из них, которые нарушают внутреннюю валидность, называют «побочными». К числу побочных, полностью не устранимых переменных относят влияние фактора времени, фактор задачи, фактор индивидуального раз</w:t>
      </w:r>
      <w:r w:rsidRPr="00873ECE">
        <w:rPr>
          <w:rFonts w:ascii="Tahoma" w:eastAsia="Times New Roman" w:hAnsi="Tahoma" w:cs="Tahoma"/>
          <w:color w:val="333333"/>
          <w:sz w:val="27"/>
          <w:szCs w:val="27"/>
          <w:lang w:eastAsia="ru-RU"/>
        </w:rPr>
        <w:softHyphen/>
        <w:t>личия.</w:t>
      </w:r>
    </w:p>
    <w:p w14:paraId="32193AA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Рассмотрим более подробно центральное понятие «валидность». Обратимся к системе отношений «эксперимент—теория—реальность». На основе теории выдви</w:t>
      </w:r>
      <w:r w:rsidRPr="00873ECE">
        <w:rPr>
          <w:rFonts w:ascii="Tahoma" w:eastAsia="Times New Roman" w:hAnsi="Tahoma" w:cs="Tahoma"/>
          <w:color w:val="333333"/>
          <w:sz w:val="27"/>
          <w:szCs w:val="27"/>
          <w:lang w:eastAsia="ru-RU"/>
        </w:rPr>
        <w:softHyphen/>
        <w:t>гается гипотеза, которая, в конечном счете, и проверяется в эксперименте. Методи</w:t>
      </w:r>
      <w:r w:rsidRPr="00873ECE">
        <w:rPr>
          <w:rFonts w:ascii="Tahoma" w:eastAsia="Times New Roman" w:hAnsi="Tahoma" w:cs="Tahoma"/>
          <w:color w:val="333333"/>
          <w:sz w:val="27"/>
          <w:szCs w:val="27"/>
          <w:lang w:eastAsia="ru-RU"/>
        </w:rPr>
        <w:softHyphen/>
        <w:t>ки и план эксперимента должны соответствовать проверяемой гипотезе — степень этого соответствия и характеризует</w:t>
      </w:r>
      <w:r w:rsidRPr="00873ECE">
        <w:rPr>
          <w:rFonts w:ascii="Tahoma" w:eastAsia="Times New Roman" w:hAnsi="Tahoma" w:cs="Tahoma"/>
          <w:b/>
          <w:bCs/>
          <w:color w:val="333333"/>
          <w:sz w:val="27"/>
          <w:szCs w:val="27"/>
          <w:lang w:eastAsia="ru-RU"/>
        </w:rPr>
        <w:t>операциональную валидность</w:t>
      </w:r>
      <w:r w:rsidRPr="00873ECE">
        <w:rPr>
          <w:rFonts w:ascii="Tahoma" w:eastAsia="Times New Roman" w:hAnsi="Tahoma" w:cs="Tahoma"/>
          <w:color w:val="333333"/>
          <w:sz w:val="27"/>
          <w:szCs w:val="27"/>
          <w:lang w:eastAsia="ru-RU"/>
        </w:rPr>
        <w:t>. Например, в экс</w:t>
      </w:r>
      <w:r w:rsidRPr="00873ECE">
        <w:rPr>
          <w:rFonts w:ascii="Tahoma" w:eastAsia="Times New Roman" w:hAnsi="Tahoma" w:cs="Tahoma"/>
          <w:color w:val="333333"/>
          <w:sz w:val="27"/>
          <w:szCs w:val="27"/>
          <w:lang w:eastAsia="ru-RU"/>
        </w:rPr>
        <w:softHyphen/>
        <w:t>перименте по научению резкий звук зуммера используется как эквивалент «наказа</w:t>
      </w:r>
      <w:r w:rsidRPr="00873ECE">
        <w:rPr>
          <w:rFonts w:ascii="Tahoma" w:eastAsia="Times New Roman" w:hAnsi="Tahoma" w:cs="Tahoma"/>
          <w:color w:val="333333"/>
          <w:sz w:val="27"/>
          <w:szCs w:val="27"/>
          <w:lang w:eastAsia="ru-RU"/>
        </w:rPr>
        <w:softHyphen/>
        <w:t>ния» за ошибку, поэтому возникает сомнение в правильности такой интерпретации. В самом эксперименте мы должны максимально учесть, устранить и т. д. влияние побочных переменных на зависимую переменную. Внутренняя валидность характе</w:t>
      </w:r>
      <w:r w:rsidRPr="00873ECE">
        <w:rPr>
          <w:rFonts w:ascii="Tahoma" w:eastAsia="Times New Roman" w:hAnsi="Tahoma" w:cs="Tahoma"/>
          <w:color w:val="333333"/>
          <w:sz w:val="27"/>
          <w:szCs w:val="27"/>
          <w:lang w:eastAsia="ru-RU"/>
        </w:rPr>
        <w:softHyphen/>
        <w:t>ризует меру влияния независимой переменной на зависимую по отношению к дру</w:t>
      </w:r>
      <w:r w:rsidRPr="00873ECE">
        <w:rPr>
          <w:rFonts w:ascii="Tahoma" w:eastAsia="Times New Roman" w:hAnsi="Tahoma" w:cs="Tahoma"/>
          <w:color w:val="333333"/>
          <w:sz w:val="27"/>
          <w:szCs w:val="27"/>
          <w:lang w:eastAsia="ru-RU"/>
        </w:rPr>
        <w:softHyphen/>
        <w:t>гим факторам.</w:t>
      </w:r>
    </w:p>
    <w:p w14:paraId="0CEC43F5"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2A1508C" wp14:editId="619BE479">
            <wp:extent cx="5438775" cy="1000125"/>
            <wp:effectExtent l="0" t="0" r="9525" b="9525"/>
            <wp:docPr id="126" name="Рисунок 126" descr="http://do.veip.org/jpg/ep/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o.veip.org/jpg/ep/14.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38775" cy="1000125"/>
                    </a:xfrm>
                    <a:prstGeom prst="rect">
                      <a:avLst/>
                    </a:prstGeom>
                    <a:noFill/>
                    <a:ln>
                      <a:noFill/>
                    </a:ln>
                  </pic:spPr>
                </pic:pic>
              </a:graphicData>
            </a:graphic>
          </wp:inline>
        </w:drawing>
      </w:r>
    </w:p>
    <w:p w14:paraId="5EF7CA5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 кото</w:t>
      </w:r>
      <w:r w:rsidRPr="00873ECE">
        <w:rPr>
          <w:rFonts w:ascii="Tahoma" w:eastAsia="Times New Roman" w:hAnsi="Tahoma" w:cs="Tahoma"/>
          <w:color w:val="333333"/>
          <w:sz w:val="27"/>
          <w:szCs w:val="27"/>
          <w:lang w:eastAsia="ru-RU"/>
        </w:rPr>
        <w:softHyphen/>
        <w:t xml:space="preserve">рый полностью воспроизводит внешнюю реальность, называется экспериментом полного соответствия. Разумеется, в </w:t>
      </w:r>
      <w:r w:rsidRPr="00873ECE">
        <w:rPr>
          <w:rFonts w:ascii="Tahoma" w:eastAsia="Times New Roman" w:hAnsi="Tahoma" w:cs="Tahoma"/>
          <w:color w:val="333333"/>
          <w:sz w:val="27"/>
          <w:szCs w:val="27"/>
          <w:lang w:eastAsia="ru-RU"/>
        </w:rPr>
        <w:lastRenderedPageBreak/>
        <w:t>реальности полное соответствие недостижи</w:t>
      </w:r>
      <w:r w:rsidRPr="00873ECE">
        <w:rPr>
          <w:rFonts w:ascii="Tahoma" w:eastAsia="Times New Roman" w:hAnsi="Tahoma" w:cs="Tahoma"/>
          <w:color w:val="333333"/>
          <w:sz w:val="27"/>
          <w:szCs w:val="27"/>
          <w:lang w:eastAsia="ru-RU"/>
        </w:rPr>
        <w:softHyphen/>
        <w:t>мо. Мера соответствия экспериментальной процедуры реальности характеризует</w:t>
      </w:r>
      <w:r w:rsidRPr="00873ECE">
        <w:rPr>
          <w:rFonts w:ascii="Tahoma" w:eastAsia="Times New Roman" w:hAnsi="Tahoma" w:cs="Tahoma"/>
          <w:b/>
          <w:bCs/>
          <w:color w:val="333333"/>
          <w:sz w:val="27"/>
          <w:szCs w:val="27"/>
          <w:lang w:eastAsia="ru-RU"/>
        </w:rPr>
        <w:t>внешнюю валидность</w:t>
      </w:r>
      <w:r w:rsidRPr="00873ECE">
        <w:rPr>
          <w:rFonts w:ascii="Tahoma" w:eastAsia="Times New Roman" w:hAnsi="Tahoma" w:cs="Tahoma"/>
          <w:color w:val="333333"/>
          <w:sz w:val="27"/>
          <w:szCs w:val="27"/>
          <w:lang w:eastAsia="ru-RU"/>
        </w:rPr>
        <w:t> эксперимента.</w:t>
      </w:r>
    </w:p>
    <w:p w14:paraId="63198E1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Дополнительные переменные, которые требуют учета в эксперименте, влияют на внешнюю валидность. Если от внутренней валидности зависит достоверность экспериментальных результатов, то от внешней — переносимость результатов из лабораторных условий на реальные процессы и обобщение их на другие сферы ре</w:t>
      </w:r>
      <w:r w:rsidRPr="00873ECE">
        <w:rPr>
          <w:rFonts w:ascii="Tahoma" w:eastAsia="Times New Roman" w:hAnsi="Tahoma" w:cs="Tahoma"/>
          <w:color w:val="333333"/>
          <w:sz w:val="27"/>
          <w:szCs w:val="27"/>
          <w:lang w:eastAsia="ru-RU"/>
        </w:rPr>
        <w:softHyphen/>
        <w:t>альности.</w:t>
      </w:r>
    </w:p>
    <w:p w14:paraId="666D148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Наконец, связь теории и реальности отражается в адекватности теории реально</w:t>
      </w:r>
      <w:r w:rsidRPr="00873ECE">
        <w:rPr>
          <w:rFonts w:ascii="Tahoma" w:eastAsia="Times New Roman" w:hAnsi="Tahoma" w:cs="Tahoma"/>
          <w:color w:val="333333"/>
          <w:sz w:val="27"/>
          <w:szCs w:val="27"/>
          <w:lang w:eastAsia="ru-RU"/>
        </w:rPr>
        <w:softHyphen/>
        <w:t>сти и прогностичности ее предсказаний. Кэмпбелл ввел еще одно важное понятие, характеризующее валидность эксперимента, а именно — </w:t>
      </w:r>
      <w:r w:rsidRPr="00873ECE">
        <w:rPr>
          <w:rFonts w:ascii="Tahoma" w:eastAsia="Times New Roman" w:hAnsi="Tahoma" w:cs="Tahoma"/>
          <w:b/>
          <w:bCs/>
          <w:color w:val="333333"/>
          <w:sz w:val="27"/>
          <w:szCs w:val="27"/>
          <w:lang w:eastAsia="ru-RU"/>
        </w:rPr>
        <w:t>конструктивную валид</w:t>
      </w:r>
      <w:r w:rsidRPr="00873ECE">
        <w:rPr>
          <w:rFonts w:ascii="Tahoma" w:eastAsia="Times New Roman" w:hAnsi="Tahoma" w:cs="Tahoma"/>
          <w:b/>
          <w:bCs/>
          <w:color w:val="333333"/>
          <w:sz w:val="27"/>
          <w:szCs w:val="27"/>
          <w:lang w:eastAsia="ru-RU"/>
        </w:rPr>
        <w:softHyphen/>
        <w:t>ность.</w:t>
      </w:r>
      <w:r w:rsidRPr="00873ECE">
        <w:rPr>
          <w:rFonts w:ascii="Tahoma" w:eastAsia="Times New Roman" w:hAnsi="Tahoma" w:cs="Tahoma"/>
          <w:color w:val="333333"/>
          <w:sz w:val="27"/>
          <w:szCs w:val="27"/>
          <w:lang w:eastAsia="ru-RU"/>
        </w:rPr>
        <w:t> Конструктная валидность выражает адекватность метода интерпретации экс</w:t>
      </w:r>
      <w:r w:rsidRPr="00873ECE">
        <w:rPr>
          <w:rFonts w:ascii="Tahoma" w:eastAsia="Times New Roman" w:hAnsi="Tahoma" w:cs="Tahoma"/>
          <w:color w:val="333333"/>
          <w:sz w:val="27"/>
          <w:szCs w:val="27"/>
          <w:lang w:eastAsia="ru-RU"/>
        </w:rPr>
        <w:softHyphen/>
        <w:t>периментальных данных теории, т. е. в структуру следует ввести четвертую состав</w:t>
      </w:r>
      <w:r w:rsidRPr="00873ECE">
        <w:rPr>
          <w:rFonts w:ascii="Tahoma" w:eastAsia="Times New Roman" w:hAnsi="Tahoma" w:cs="Tahoma"/>
          <w:color w:val="333333"/>
          <w:sz w:val="27"/>
          <w:szCs w:val="27"/>
          <w:lang w:eastAsia="ru-RU"/>
        </w:rPr>
        <w:softHyphen/>
        <w:t>ляющую — интерпретацию: теория—эксперимент—интерпретация—реальность.</w:t>
      </w:r>
    </w:p>
    <w:p w14:paraId="01BA12EF"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498D917" wp14:editId="66CD06BE">
            <wp:extent cx="3609975" cy="819150"/>
            <wp:effectExtent l="0" t="0" r="9525" b="0"/>
            <wp:docPr id="127" name="Рисунок 127" descr="http://do.veip.org/jpg/ep/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veip.org/jpg/ep/14.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9975" cy="819150"/>
                    </a:xfrm>
                    <a:prstGeom prst="rect">
                      <a:avLst/>
                    </a:prstGeom>
                    <a:noFill/>
                    <a:ln>
                      <a:noFill/>
                    </a:ln>
                  </pic:spPr>
                </pic:pic>
              </a:graphicData>
            </a:graphic>
          </wp:inline>
        </w:drawing>
      </w:r>
    </w:p>
    <w:p w14:paraId="5A7506A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Конструктная валидность, по мнению Кэмпбелла, характеризует правильность обозначения (интерпретации) причины и экспериментального эффекта с помощью абстрактных терминов из обыденного языка или формальной теории.</w:t>
      </w:r>
    </w:p>
    <w:p w14:paraId="568D3ED6"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2889A7C" wp14:editId="2D9B83BB">
            <wp:extent cx="5334000" cy="2247900"/>
            <wp:effectExtent l="0" t="0" r="0" b="0"/>
            <wp:docPr id="128" name="Рисунок 128" descr="http://do.veip.org/jpg/ep/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14.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34000" cy="2247900"/>
                    </a:xfrm>
                    <a:prstGeom prst="rect">
                      <a:avLst/>
                    </a:prstGeom>
                    <a:noFill/>
                    <a:ln>
                      <a:noFill/>
                    </a:ln>
                  </pic:spPr>
                </pic:pic>
              </a:graphicData>
            </a:graphic>
          </wp:inline>
        </w:drawing>
      </w:r>
    </w:p>
    <w:p w14:paraId="03B0867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Таким образом, внутренняя валидность определяется достоверностью интерпре</w:t>
      </w:r>
      <w:r w:rsidRPr="00873ECE">
        <w:rPr>
          <w:rFonts w:ascii="Tahoma" w:eastAsia="Times New Roman" w:hAnsi="Tahoma" w:cs="Tahoma"/>
          <w:color w:val="333333"/>
          <w:sz w:val="27"/>
          <w:szCs w:val="27"/>
          <w:lang w:eastAsia="ru-RU"/>
        </w:rPr>
        <w:softHyphen/>
        <w:t>тации экспериментального эффекта как связи изучаемой причины и следствия (от</w:t>
      </w:r>
      <w:r w:rsidRPr="00873ECE">
        <w:rPr>
          <w:rFonts w:ascii="Tahoma" w:eastAsia="Times New Roman" w:hAnsi="Tahoma" w:cs="Tahoma"/>
          <w:color w:val="333333"/>
          <w:sz w:val="27"/>
          <w:szCs w:val="27"/>
          <w:lang w:eastAsia="ru-RU"/>
        </w:rPr>
        <w:softHyphen/>
        <w:t xml:space="preserve">ношение эксперимент—интерпретация), а </w:t>
      </w:r>
      <w:r w:rsidRPr="00873ECE">
        <w:rPr>
          <w:rFonts w:ascii="Tahoma" w:eastAsia="Times New Roman" w:hAnsi="Tahoma" w:cs="Tahoma"/>
          <w:color w:val="333333"/>
          <w:sz w:val="27"/>
          <w:szCs w:val="27"/>
          <w:lang w:eastAsia="ru-RU"/>
        </w:rPr>
        <w:lastRenderedPageBreak/>
        <w:t>конструктная валидность — правильно</w:t>
      </w:r>
      <w:r w:rsidRPr="00873ECE">
        <w:rPr>
          <w:rFonts w:ascii="Tahoma" w:eastAsia="Times New Roman" w:hAnsi="Tahoma" w:cs="Tahoma"/>
          <w:color w:val="333333"/>
          <w:sz w:val="27"/>
          <w:szCs w:val="27"/>
          <w:lang w:eastAsia="ru-RU"/>
        </w:rPr>
        <w:softHyphen/>
        <w:t>стью употребления терминов той или иной теории при интерпретации данных экс</w:t>
      </w:r>
      <w:r w:rsidRPr="00873ECE">
        <w:rPr>
          <w:rFonts w:ascii="Tahoma" w:eastAsia="Times New Roman" w:hAnsi="Tahoma" w:cs="Tahoma"/>
          <w:color w:val="333333"/>
          <w:sz w:val="27"/>
          <w:szCs w:val="27"/>
          <w:lang w:eastAsia="ru-RU"/>
        </w:rPr>
        <w:softHyphen/>
        <w:t>перимента.</w:t>
      </w:r>
    </w:p>
    <w:p w14:paraId="26242EB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Кэмпбелл отмечает, что установление внутренней валидности требует отбрако-вывания альтернативных объяснений связи между зависимой и независимой пере</w:t>
      </w:r>
      <w:r w:rsidRPr="00873ECE">
        <w:rPr>
          <w:rFonts w:ascii="Tahoma" w:eastAsia="Times New Roman" w:hAnsi="Tahoma" w:cs="Tahoma"/>
          <w:color w:val="333333"/>
          <w:sz w:val="27"/>
          <w:szCs w:val="27"/>
          <w:lang w:eastAsia="ru-RU"/>
        </w:rPr>
        <w:softHyphen/>
        <w:t>менными. Установление конструктивной валидности требует отказа от альтерна</w:t>
      </w:r>
      <w:r w:rsidRPr="00873ECE">
        <w:rPr>
          <w:rFonts w:ascii="Tahoma" w:eastAsia="Times New Roman" w:hAnsi="Tahoma" w:cs="Tahoma"/>
          <w:color w:val="333333"/>
          <w:sz w:val="27"/>
          <w:szCs w:val="27"/>
          <w:lang w:eastAsia="ru-RU"/>
        </w:rPr>
        <w:softHyphen/>
        <w:t>тивных интерпретаций соотношения причины и следствия с понятиями, взятыми из той или иной теории. С точки зрения Кэмпбелла, хороший эксперимент должен:</w:t>
      </w:r>
    </w:p>
    <w:p w14:paraId="5521235B" w14:textId="77777777" w:rsidR="000F72EA" w:rsidRPr="00873ECE" w:rsidRDefault="000F72EA" w:rsidP="000F72EA">
      <w:pPr>
        <w:numPr>
          <w:ilvl w:val="0"/>
          <w:numId w:val="5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выявлять временную последовательность предполагаемых причины и следствия;</w:t>
      </w:r>
    </w:p>
    <w:p w14:paraId="73564414" w14:textId="77777777" w:rsidR="000F72EA" w:rsidRPr="00873ECE" w:rsidRDefault="000F72EA" w:rsidP="000F72EA">
      <w:pPr>
        <w:numPr>
          <w:ilvl w:val="0"/>
          <w:numId w:val="5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показывать, что вероятные причины и эффект взаимосвязаны (ковариантны);</w:t>
      </w:r>
    </w:p>
    <w:p w14:paraId="4F7EB44B" w14:textId="77777777" w:rsidR="000F72EA" w:rsidRPr="00873ECE" w:rsidRDefault="000F72EA" w:rsidP="000F72EA">
      <w:pPr>
        <w:numPr>
          <w:ilvl w:val="0"/>
          <w:numId w:val="5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исключать влияние побочных переменных, которым можно было бы объяснить экспериментальный эффект;</w:t>
      </w:r>
    </w:p>
    <w:p w14:paraId="4AD772FE" w14:textId="77777777" w:rsidR="000F72EA" w:rsidRPr="00873ECE" w:rsidRDefault="000F72EA" w:rsidP="000F72EA">
      <w:pPr>
        <w:numPr>
          <w:ilvl w:val="0"/>
          <w:numId w:val="5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исключать альтернативные гипотезы о теоретиче</w:t>
      </w:r>
      <w:r w:rsidRPr="00873ECE">
        <w:rPr>
          <w:rFonts w:ascii="Tahoma" w:eastAsia="Times New Roman" w:hAnsi="Tahoma" w:cs="Tahoma"/>
          <w:color w:val="333333"/>
          <w:sz w:val="27"/>
          <w:szCs w:val="27"/>
          <w:lang w:eastAsia="ru-RU"/>
        </w:rPr>
        <w:softHyphen/>
        <w:t>ских конструктах, объясняющих эту связь.</w:t>
      </w:r>
    </w:p>
    <w:p w14:paraId="46635AA2"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2. Факторов, нарушающие внутреннюю валидность</w:t>
      </w:r>
    </w:p>
    <w:p w14:paraId="6C98C2F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Кэмпбелл выделил </w:t>
      </w:r>
      <w:r w:rsidRPr="00873ECE">
        <w:rPr>
          <w:rFonts w:ascii="Tahoma" w:eastAsia="Times New Roman" w:hAnsi="Tahoma" w:cs="Tahoma"/>
          <w:b/>
          <w:bCs/>
          <w:color w:val="333333"/>
          <w:sz w:val="27"/>
          <w:szCs w:val="27"/>
          <w:lang w:eastAsia="ru-RU"/>
        </w:rPr>
        <w:t>восемь основных факторов, нарушающих внутреннюю валид</w:t>
      </w:r>
      <w:r w:rsidRPr="00873ECE">
        <w:rPr>
          <w:rFonts w:ascii="Tahoma" w:eastAsia="Times New Roman" w:hAnsi="Tahoma" w:cs="Tahoma"/>
          <w:b/>
          <w:bCs/>
          <w:color w:val="333333"/>
          <w:sz w:val="27"/>
          <w:szCs w:val="27"/>
          <w:lang w:eastAsia="ru-RU"/>
        </w:rPr>
        <w:softHyphen/>
        <w:t>ность</w:t>
      </w:r>
      <w:r w:rsidRPr="00873ECE">
        <w:rPr>
          <w:rFonts w:ascii="Tahoma" w:eastAsia="Times New Roman" w:hAnsi="Tahoma" w:cs="Tahoma"/>
          <w:color w:val="333333"/>
          <w:sz w:val="27"/>
          <w:szCs w:val="27"/>
          <w:lang w:eastAsia="ru-RU"/>
        </w:rPr>
        <w:t> эксперимента.</w:t>
      </w:r>
    </w:p>
    <w:p w14:paraId="3B7BFD2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Первую группу можно назвать факторами выборки</w:t>
      </w:r>
      <w:r w:rsidRPr="00873ECE">
        <w:rPr>
          <w:rFonts w:ascii="Tahoma" w:eastAsia="Times New Roman" w:hAnsi="Tahoma" w:cs="Tahoma"/>
          <w:color w:val="333333"/>
          <w:sz w:val="27"/>
          <w:szCs w:val="27"/>
          <w:lang w:eastAsia="ru-RU"/>
        </w:rPr>
        <w:t>:</w:t>
      </w:r>
    </w:p>
    <w:p w14:paraId="1EAAC9CF" w14:textId="77777777" w:rsidR="000F72EA" w:rsidRPr="00873ECE" w:rsidRDefault="000F72EA" w:rsidP="000F72EA">
      <w:pPr>
        <w:numPr>
          <w:ilvl w:val="0"/>
          <w:numId w:val="5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Селекция — неэквивалентность групп по составу, которая вызывает системати</w:t>
      </w:r>
      <w:r w:rsidRPr="00873ECE">
        <w:rPr>
          <w:rFonts w:ascii="Tahoma" w:eastAsia="Times New Roman" w:hAnsi="Tahoma" w:cs="Tahoma"/>
          <w:color w:val="333333"/>
          <w:sz w:val="27"/>
          <w:szCs w:val="27"/>
          <w:lang w:eastAsia="ru-RU"/>
        </w:rPr>
        <w:softHyphen/>
        <w:t>ческую ошибку в результатах.</w:t>
      </w:r>
    </w:p>
    <w:p w14:paraId="190CD67B" w14:textId="77777777" w:rsidR="000F72EA" w:rsidRPr="00873ECE" w:rsidRDefault="000F72EA" w:rsidP="000F72EA">
      <w:pPr>
        <w:numPr>
          <w:ilvl w:val="0"/>
          <w:numId w:val="5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Статистическая регрессия — частный случай ошибки селекции, когда группы отбирались на основе «крайних» показателей (иначе — корреляция из-за не</w:t>
      </w:r>
      <w:r w:rsidRPr="00873ECE">
        <w:rPr>
          <w:rFonts w:ascii="Tahoma" w:eastAsia="Times New Roman" w:hAnsi="Tahoma" w:cs="Tahoma"/>
          <w:color w:val="333333"/>
          <w:sz w:val="27"/>
          <w:szCs w:val="27"/>
          <w:lang w:eastAsia="ru-RU"/>
        </w:rPr>
        <w:softHyphen/>
        <w:t>однородности группы).</w:t>
      </w:r>
    </w:p>
    <w:p w14:paraId="1C8CDCB7" w14:textId="77777777" w:rsidR="000F72EA" w:rsidRPr="00873ECE" w:rsidRDefault="000F72EA" w:rsidP="000F72EA">
      <w:pPr>
        <w:numPr>
          <w:ilvl w:val="0"/>
          <w:numId w:val="5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Экспериментальный отсев — неравномерное выбывание испытуемых из сравни</w:t>
      </w:r>
      <w:r w:rsidRPr="00873ECE">
        <w:rPr>
          <w:rFonts w:ascii="Tahoma" w:eastAsia="Times New Roman" w:hAnsi="Tahoma" w:cs="Tahoma"/>
          <w:color w:val="333333"/>
          <w:sz w:val="27"/>
          <w:szCs w:val="27"/>
          <w:lang w:eastAsia="ru-RU"/>
        </w:rPr>
        <w:softHyphen/>
        <w:t>ваемых групп, приводящее к неэквивалентности групп по составу.</w:t>
      </w:r>
    </w:p>
    <w:p w14:paraId="62FC1C83" w14:textId="77777777" w:rsidR="000F72EA" w:rsidRPr="00873ECE" w:rsidRDefault="000F72EA" w:rsidP="000F72EA">
      <w:pPr>
        <w:numPr>
          <w:ilvl w:val="0"/>
          <w:numId w:val="5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Естественное развитие — изменение испытуемых, являющееся следствием те</w:t>
      </w:r>
      <w:r w:rsidRPr="00873ECE">
        <w:rPr>
          <w:rFonts w:ascii="Tahoma" w:eastAsia="Times New Roman" w:hAnsi="Tahoma" w:cs="Tahoma"/>
          <w:color w:val="333333"/>
          <w:sz w:val="27"/>
          <w:szCs w:val="27"/>
          <w:lang w:eastAsia="ru-RU"/>
        </w:rPr>
        <w:softHyphen/>
        <w:t>чения времени, без связи с конкретными событиями изменение состояния (голод, усталость, болезнь и др.), свойств индивида (возрастные перемены, накоп</w:t>
      </w:r>
      <w:r w:rsidRPr="00873ECE">
        <w:rPr>
          <w:rFonts w:ascii="Tahoma" w:eastAsia="Times New Roman" w:hAnsi="Tahoma" w:cs="Tahoma"/>
          <w:color w:val="333333"/>
          <w:sz w:val="27"/>
          <w:szCs w:val="27"/>
          <w:lang w:eastAsia="ru-RU"/>
        </w:rPr>
        <w:softHyphen/>
        <w:t>ление опыта и др.).</w:t>
      </w:r>
    </w:p>
    <w:p w14:paraId="7CDECB1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lastRenderedPageBreak/>
        <w:t>Вторая группа — побочные переменные</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влияние которых приводит к следую</w:t>
      </w:r>
      <w:r w:rsidRPr="00873ECE">
        <w:rPr>
          <w:rFonts w:ascii="Tahoma" w:eastAsia="Times New Roman" w:hAnsi="Tahoma" w:cs="Tahoma"/>
          <w:color w:val="333333"/>
          <w:sz w:val="27"/>
          <w:szCs w:val="27"/>
          <w:lang w:eastAsia="ru-RU"/>
        </w:rPr>
        <w:softHyphen/>
        <w:t>щим эффектам:</w:t>
      </w:r>
    </w:p>
    <w:p w14:paraId="0A223B14" w14:textId="77777777" w:rsidR="000F72EA" w:rsidRPr="00873ECE" w:rsidRDefault="000F72EA" w:rsidP="000F72EA">
      <w:pPr>
        <w:numPr>
          <w:ilvl w:val="0"/>
          <w:numId w:val="5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Эффект «истории» — конкретные события, происходящие в период меж</w:t>
      </w:r>
      <w:r w:rsidRPr="00873ECE">
        <w:rPr>
          <w:rFonts w:ascii="Tahoma" w:eastAsia="Times New Roman" w:hAnsi="Tahoma" w:cs="Tahoma"/>
          <w:color w:val="333333"/>
          <w:sz w:val="27"/>
          <w:szCs w:val="27"/>
          <w:lang w:eastAsia="ru-RU"/>
        </w:rPr>
        <w:softHyphen/>
        <w:t>ду начальным и итоговым тестированием помимо экспериментального воздей</w:t>
      </w:r>
      <w:r w:rsidRPr="00873ECE">
        <w:rPr>
          <w:rFonts w:ascii="Tahoma" w:eastAsia="Times New Roman" w:hAnsi="Tahoma" w:cs="Tahoma"/>
          <w:color w:val="333333"/>
          <w:sz w:val="27"/>
          <w:szCs w:val="27"/>
          <w:lang w:eastAsia="ru-RU"/>
        </w:rPr>
        <w:softHyphen/>
        <w:t>ствия.</w:t>
      </w:r>
    </w:p>
    <w:p w14:paraId="5E411C58" w14:textId="77777777" w:rsidR="000F72EA" w:rsidRPr="00873ECE" w:rsidRDefault="000F72EA" w:rsidP="000F72EA">
      <w:pPr>
        <w:numPr>
          <w:ilvl w:val="0"/>
          <w:numId w:val="5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Эффект тестирования — влияние предварительного тестирования на результат итогового.</w:t>
      </w:r>
    </w:p>
    <w:p w14:paraId="02E95103" w14:textId="77777777" w:rsidR="000F72EA" w:rsidRPr="00873ECE" w:rsidRDefault="000F72EA" w:rsidP="000F72EA">
      <w:pPr>
        <w:numPr>
          <w:ilvl w:val="0"/>
          <w:numId w:val="5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Инструментальная погрешность — определяется надежностью метода фиксации поведения испытуемого, т.е. надежностью теста; именно надежность влияет на валидность, по утверждению Кэмпбелла, а не наоборот.</w:t>
      </w:r>
    </w:p>
    <w:p w14:paraId="4BD588ED" w14:textId="77777777" w:rsidR="000F72EA" w:rsidRPr="00873ECE" w:rsidRDefault="000F72EA" w:rsidP="000F72EA">
      <w:pPr>
        <w:numPr>
          <w:ilvl w:val="0"/>
          <w:numId w:val="5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Взаимодействие факторов: отбора; естественного развития; истории (разные ис</w:t>
      </w:r>
      <w:r w:rsidRPr="00873ECE">
        <w:rPr>
          <w:rFonts w:ascii="Tahoma" w:eastAsia="Times New Roman" w:hAnsi="Tahoma" w:cs="Tahoma"/>
          <w:color w:val="333333"/>
          <w:sz w:val="27"/>
          <w:szCs w:val="27"/>
          <w:lang w:eastAsia="ru-RU"/>
        </w:rPr>
        <w:softHyphen/>
        <w:t>тории экспериментальных групп) и др.</w:t>
      </w:r>
    </w:p>
    <w:p w14:paraId="59F2C5B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Позже Кэмпбелл описал еще ряд источников нарушения внутренней валидности. Наиболее существенные относятся к экспериментальной процедуре, а именно: компенсаторное сопоставление эффектов различных воздействий, имитация воздей</w:t>
      </w:r>
      <w:r w:rsidRPr="00873ECE">
        <w:rPr>
          <w:rFonts w:ascii="Tahoma" w:eastAsia="Times New Roman" w:hAnsi="Tahoma" w:cs="Tahoma"/>
          <w:color w:val="333333"/>
          <w:sz w:val="27"/>
          <w:szCs w:val="27"/>
          <w:lang w:eastAsia="ru-RU"/>
        </w:rPr>
        <w:softHyphen/>
        <w:t>ствия, когда его на самом деле не происходит и др.</w:t>
      </w:r>
    </w:p>
    <w:p w14:paraId="5197D140" w14:textId="77777777" w:rsidR="000F72EA" w:rsidRPr="00873ECE" w:rsidRDefault="000F72EA" w:rsidP="000F72EA">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42195A00" wp14:editId="619E8D43">
            <wp:extent cx="4762500" cy="4724400"/>
            <wp:effectExtent l="0" t="0" r="0" b="0"/>
            <wp:docPr id="129" name="Рисунок 129" descr="http://do.veip.org/jpg/ep/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o.veip.org/jpg/ep/1.39.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62500" cy="4724400"/>
                    </a:xfrm>
                    <a:prstGeom prst="rect">
                      <a:avLst/>
                    </a:prstGeom>
                    <a:noFill/>
                    <a:ln>
                      <a:noFill/>
                    </a:ln>
                  </pic:spPr>
                </pic:pic>
              </a:graphicData>
            </a:graphic>
          </wp:inline>
        </w:drawing>
      </w:r>
    </w:p>
    <w:p w14:paraId="484360F0" w14:textId="77777777" w:rsidR="000F72EA" w:rsidRDefault="000F72EA" w:rsidP="000F72EA"/>
    <w:p w14:paraId="5BEAA51D"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 Реальный эксперимент и «эксперимент полного соответствия»</w:t>
      </w:r>
    </w:p>
    <w:p w14:paraId="53CD1FC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Внешняя валидность определяет, в какой мере результаты, полученные в экспе</w:t>
      </w:r>
      <w:r w:rsidRPr="00873ECE">
        <w:rPr>
          <w:rFonts w:ascii="Tahoma" w:eastAsia="Times New Roman" w:hAnsi="Tahoma" w:cs="Tahoma"/>
          <w:color w:val="333333"/>
          <w:sz w:val="27"/>
          <w:szCs w:val="27"/>
          <w:lang w:eastAsia="ru-RU"/>
        </w:rPr>
        <w:softHyphen/>
        <w:t>рименте, будут соответствовать жизненной ситуации, послужившей «первообра</w:t>
      </w:r>
      <w:r w:rsidRPr="00873ECE">
        <w:rPr>
          <w:rFonts w:ascii="Tahoma" w:eastAsia="Times New Roman" w:hAnsi="Tahoma" w:cs="Tahoma"/>
          <w:color w:val="333333"/>
          <w:sz w:val="27"/>
          <w:szCs w:val="27"/>
          <w:lang w:eastAsia="ru-RU"/>
        </w:rPr>
        <w:softHyphen/>
        <w:t>зом» для эксперимента. Кроме того, внешняя валидность характеризует воз</w:t>
      </w:r>
      <w:r w:rsidRPr="00873ECE">
        <w:rPr>
          <w:rFonts w:ascii="Tahoma" w:eastAsia="Times New Roman" w:hAnsi="Tahoma" w:cs="Tahoma"/>
          <w:color w:val="333333"/>
          <w:sz w:val="27"/>
          <w:szCs w:val="27"/>
          <w:lang w:eastAsia="ru-RU"/>
        </w:rPr>
        <w:softHyphen/>
        <w:t>можность обобщения, переноса результатов, полученных в эксперименте, на весь класс жизненных ситуаций, к которым принадлежит «первообразная», и на любые другие.</w:t>
      </w:r>
    </w:p>
    <w:p w14:paraId="7F48F1C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Надо сказать, что внешняя валидность имеет особое значение на эмпирической стадии развития науки. В принципе возможны такие эксперименты, которые не со</w:t>
      </w:r>
      <w:r w:rsidRPr="00873ECE">
        <w:rPr>
          <w:rFonts w:ascii="Tahoma" w:eastAsia="Times New Roman" w:hAnsi="Tahoma" w:cs="Tahoma"/>
          <w:color w:val="333333"/>
          <w:sz w:val="27"/>
          <w:szCs w:val="27"/>
          <w:lang w:eastAsia="ru-RU"/>
        </w:rPr>
        <w:softHyphen/>
        <w:t>ответствуют никаким реальным жизненным ситуациям, а служат лишь для провер</w:t>
      </w:r>
      <w:r w:rsidRPr="00873ECE">
        <w:rPr>
          <w:rFonts w:ascii="Tahoma" w:eastAsia="Times New Roman" w:hAnsi="Tahoma" w:cs="Tahoma"/>
          <w:color w:val="333333"/>
          <w:sz w:val="27"/>
          <w:szCs w:val="27"/>
          <w:lang w:eastAsia="ru-RU"/>
        </w:rPr>
        <w:softHyphen/>
        <w:t>ки гипотез, источником которых является развитая теория. В развитых науках ис</w:t>
      </w:r>
      <w:r w:rsidRPr="00873ECE">
        <w:rPr>
          <w:rFonts w:ascii="Tahoma" w:eastAsia="Times New Roman" w:hAnsi="Tahoma" w:cs="Tahoma"/>
          <w:color w:val="333333"/>
          <w:sz w:val="27"/>
          <w:szCs w:val="27"/>
          <w:lang w:eastAsia="ru-RU"/>
        </w:rPr>
        <w:softHyphen/>
        <w:t xml:space="preserve">следователи стремятся </w:t>
      </w:r>
      <w:r w:rsidRPr="00873ECE">
        <w:rPr>
          <w:rFonts w:ascii="Tahoma" w:eastAsia="Times New Roman" w:hAnsi="Tahoma" w:cs="Tahoma"/>
          <w:color w:val="333333"/>
          <w:sz w:val="27"/>
          <w:szCs w:val="27"/>
          <w:lang w:eastAsia="ru-RU"/>
        </w:rPr>
        <w:lastRenderedPageBreak/>
        <w:t>избегать «прямого замыкания». Экспериментальный резуль</w:t>
      </w:r>
      <w:r w:rsidRPr="00873ECE">
        <w:rPr>
          <w:rFonts w:ascii="Tahoma" w:eastAsia="Times New Roman" w:hAnsi="Tahoma" w:cs="Tahoma"/>
          <w:color w:val="333333"/>
          <w:sz w:val="27"/>
          <w:szCs w:val="27"/>
          <w:lang w:eastAsia="ru-RU"/>
        </w:rPr>
        <w:softHyphen/>
        <w:t>тат — реальность, так как понятно, что эксперимент строится исходя из требований проверяемой теории, а не из требований соответствия реальности. Моделирование некоторых условий, например, в экспериментах по сенсорной депривации или выра</w:t>
      </w:r>
      <w:r w:rsidRPr="00873ECE">
        <w:rPr>
          <w:rFonts w:ascii="Tahoma" w:eastAsia="Times New Roman" w:hAnsi="Tahoma" w:cs="Tahoma"/>
          <w:color w:val="333333"/>
          <w:sz w:val="27"/>
          <w:szCs w:val="27"/>
          <w:lang w:eastAsia="ru-RU"/>
        </w:rPr>
        <w:softHyphen/>
        <w:t>ботке классических условных рефлексов, не соответствует никакой жизненной ре</w:t>
      </w:r>
      <w:r w:rsidRPr="00873ECE">
        <w:rPr>
          <w:rFonts w:ascii="Tahoma" w:eastAsia="Times New Roman" w:hAnsi="Tahoma" w:cs="Tahoma"/>
          <w:color w:val="333333"/>
          <w:sz w:val="27"/>
          <w:szCs w:val="27"/>
          <w:lang w:eastAsia="ru-RU"/>
        </w:rPr>
        <w:softHyphen/>
        <w:t>альности. При условии, если под реальностью понимать то, что было, а не то, что потенциально может быть.</w:t>
      </w:r>
    </w:p>
    <w:p w14:paraId="2C6F588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Поэтому многостраничные рассуждения такого солидного автора, как Готтсданкер, по поводу «экспериментов полного соответствия» или «экспериментов, улучшающих реальность», кажутся надуманными и архаичными.</w:t>
      </w:r>
    </w:p>
    <w:p w14:paraId="46A2E2D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Нельзя отрицать значение «внешней валидности» для эксперимента, если учи</w:t>
      </w:r>
      <w:r w:rsidRPr="00873ECE">
        <w:rPr>
          <w:rFonts w:ascii="Tahoma" w:eastAsia="Times New Roman" w:hAnsi="Tahoma" w:cs="Tahoma"/>
          <w:color w:val="333333"/>
          <w:sz w:val="27"/>
          <w:szCs w:val="27"/>
          <w:lang w:eastAsia="ru-RU"/>
        </w:rPr>
        <w:softHyphen/>
        <w:t>тывать общее состояние психологической науки, а не «передовой» край психологи</w:t>
      </w:r>
      <w:r w:rsidRPr="00873ECE">
        <w:rPr>
          <w:rFonts w:ascii="Tahoma" w:eastAsia="Times New Roman" w:hAnsi="Tahoma" w:cs="Tahoma"/>
          <w:color w:val="333333"/>
          <w:sz w:val="27"/>
          <w:szCs w:val="27"/>
          <w:lang w:eastAsia="ru-RU"/>
        </w:rPr>
        <w:softHyphen/>
        <w:t>ческой теории.</w:t>
      </w:r>
    </w:p>
    <w:p w14:paraId="71E44E3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Внешняя валидность иногда трактуется как характеристика эксперимента, опре</w:t>
      </w:r>
      <w:r w:rsidRPr="00873ECE">
        <w:rPr>
          <w:rFonts w:ascii="Tahoma" w:eastAsia="Times New Roman" w:hAnsi="Tahoma" w:cs="Tahoma"/>
          <w:color w:val="333333"/>
          <w:sz w:val="27"/>
          <w:szCs w:val="27"/>
          <w:lang w:eastAsia="ru-RU"/>
        </w:rPr>
        <w:softHyphen/>
        <w:t>деляющая возможность переноса (обобщения) полученных результатов на различ</w:t>
      </w:r>
      <w:r w:rsidRPr="00873ECE">
        <w:rPr>
          <w:rFonts w:ascii="Tahoma" w:eastAsia="Times New Roman" w:hAnsi="Tahoma" w:cs="Tahoma"/>
          <w:color w:val="333333"/>
          <w:sz w:val="27"/>
          <w:szCs w:val="27"/>
          <w:lang w:eastAsia="ru-RU"/>
        </w:rPr>
        <w:softHyphen/>
        <w:t>ные времена, места, условия и группы людей (или животных). Однако возможность переноса является следствием двух причин:</w:t>
      </w:r>
    </w:p>
    <w:p w14:paraId="5E9A1342" w14:textId="77777777" w:rsidR="000F72EA" w:rsidRPr="00873ECE" w:rsidRDefault="000F72EA" w:rsidP="000F72EA">
      <w:pPr>
        <w:numPr>
          <w:ilvl w:val="0"/>
          <w:numId w:val="5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соответствия условий эксперимента его «первообразной» жизненной ситуации («репрезентативность» эксперимента);</w:t>
      </w:r>
    </w:p>
    <w:p w14:paraId="57E1C57C" w14:textId="77777777" w:rsidR="000F72EA" w:rsidRPr="00873ECE" w:rsidRDefault="000F72EA" w:rsidP="000F72EA">
      <w:pPr>
        <w:numPr>
          <w:ilvl w:val="0"/>
          <w:numId w:val="5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типичности самой «первообразной» ситуации для реальности («репрезентатив</w:t>
      </w:r>
      <w:r w:rsidRPr="00873ECE">
        <w:rPr>
          <w:rFonts w:ascii="Tahoma" w:eastAsia="Times New Roman" w:hAnsi="Tahoma" w:cs="Tahoma"/>
          <w:color w:val="333333"/>
          <w:sz w:val="27"/>
          <w:szCs w:val="27"/>
          <w:lang w:eastAsia="ru-RU"/>
        </w:rPr>
        <w:softHyphen/>
        <w:t>ность» ситуации).</w:t>
      </w:r>
    </w:p>
    <w:p w14:paraId="0B61FF3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Выбранная для моделирования в эксперименте ситуация может быть совершенно нерепрезентативной с точки зрения жизни той группы испытуе</w:t>
      </w:r>
      <w:r w:rsidRPr="00873ECE">
        <w:rPr>
          <w:rFonts w:ascii="Tahoma" w:eastAsia="Times New Roman" w:hAnsi="Tahoma" w:cs="Tahoma"/>
          <w:color w:val="333333"/>
          <w:sz w:val="27"/>
          <w:szCs w:val="27"/>
          <w:lang w:eastAsia="ru-RU"/>
        </w:rPr>
        <w:softHyphen/>
        <w:t>мых, которая участвует в эксперименте, или являться редкой и нетипичной.</w:t>
      </w:r>
    </w:p>
    <w:p w14:paraId="49889A4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Внешняя валидность, как определяет ее Готтсданкер, влияет прежде всего на достоверность выводов, которую дают результаты реального эксперимента по срав</w:t>
      </w:r>
      <w:r w:rsidRPr="00873ECE">
        <w:rPr>
          <w:rFonts w:ascii="Tahoma" w:eastAsia="Times New Roman" w:hAnsi="Tahoma" w:cs="Tahoma"/>
          <w:color w:val="333333"/>
          <w:sz w:val="27"/>
          <w:szCs w:val="27"/>
          <w:lang w:eastAsia="ru-RU"/>
        </w:rPr>
        <w:softHyphen/>
        <w:t>нению с экспериментом полного соответствия. Для достижения высокой внешней валидности нужно, чтобы уровни дополнительных переменных в эксперименте со</w:t>
      </w:r>
      <w:r w:rsidRPr="00873ECE">
        <w:rPr>
          <w:rFonts w:ascii="Tahoma" w:eastAsia="Times New Roman" w:hAnsi="Tahoma" w:cs="Tahoma"/>
          <w:color w:val="333333"/>
          <w:sz w:val="27"/>
          <w:szCs w:val="27"/>
          <w:lang w:eastAsia="ru-RU"/>
        </w:rPr>
        <w:softHyphen/>
        <w:t>ответствовали их уровням в реальности. Эксперимент, который не имеет внешней валидности, считается неверным. Добавим, что он неверен, если источником гипо</w:t>
      </w:r>
      <w:r w:rsidRPr="00873ECE">
        <w:rPr>
          <w:rFonts w:ascii="Tahoma" w:eastAsia="Times New Roman" w:hAnsi="Tahoma" w:cs="Tahoma"/>
          <w:color w:val="333333"/>
          <w:sz w:val="27"/>
          <w:szCs w:val="27"/>
          <w:lang w:eastAsia="ru-RU"/>
        </w:rPr>
        <w:softHyphen/>
        <w:t xml:space="preserve">тезы является реальность, обыденное знание, а не </w:t>
      </w:r>
      <w:r w:rsidRPr="00873ECE">
        <w:rPr>
          <w:rFonts w:ascii="Tahoma" w:eastAsia="Times New Roman" w:hAnsi="Tahoma" w:cs="Tahoma"/>
          <w:color w:val="333333"/>
          <w:sz w:val="27"/>
          <w:szCs w:val="27"/>
          <w:lang w:eastAsia="ru-RU"/>
        </w:rPr>
        <w:lastRenderedPageBreak/>
        <w:t>теория. Эксперимент, не соответ</w:t>
      </w:r>
      <w:r w:rsidRPr="00873ECE">
        <w:rPr>
          <w:rFonts w:ascii="Tahoma" w:eastAsia="Times New Roman" w:hAnsi="Tahoma" w:cs="Tahoma"/>
          <w:color w:val="333333"/>
          <w:sz w:val="27"/>
          <w:szCs w:val="27"/>
          <w:lang w:eastAsia="ru-RU"/>
        </w:rPr>
        <w:softHyphen/>
        <w:t>ствующий реальности, может обладать совершенной внутренней и операциональ</w:t>
      </w:r>
      <w:r w:rsidRPr="00873ECE">
        <w:rPr>
          <w:rFonts w:ascii="Tahoma" w:eastAsia="Times New Roman" w:hAnsi="Tahoma" w:cs="Tahoma"/>
          <w:color w:val="333333"/>
          <w:sz w:val="27"/>
          <w:szCs w:val="27"/>
          <w:lang w:eastAsia="ru-RU"/>
        </w:rPr>
        <w:softHyphen/>
        <w:t>ной валидностью. Другое дело, что прямой перенос его результатов в реальность невозможен без учета влияния на зависимую переменную помимо независимой и дополнительных переменных.</w:t>
      </w:r>
    </w:p>
    <w:p w14:paraId="18945417"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Очевидно, что достижение полной внешней валидности невозможно в принци</w:t>
      </w:r>
      <w:r w:rsidRPr="00873ECE">
        <w:rPr>
          <w:rFonts w:ascii="Tahoma" w:eastAsia="Times New Roman" w:hAnsi="Tahoma" w:cs="Tahoma"/>
          <w:color w:val="333333"/>
          <w:sz w:val="27"/>
          <w:szCs w:val="27"/>
          <w:lang w:eastAsia="ru-RU"/>
        </w:rPr>
        <w:softHyphen/>
        <w:t>пе, поэтому любое «чистое» аналитическое исследование является внешне невалид</w:t>
      </w:r>
      <w:r w:rsidRPr="00873ECE">
        <w:rPr>
          <w:rFonts w:ascii="Tahoma" w:eastAsia="Times New Roman" w:hAnsi="Tahoma" w:cs="Tahoma"/>
          <w:color w:val="333333"/>
          <w:sz w:val="27"/>
          <w:szCs w:val="27"/>
          <w:lang w:eastAsia="ru-RU"/>
        </w:rPr>
        <w:softHyphen/>
        <w:t>ным. Вместе с тем рекомендуется максимально учитывать влияние дополнительных переменных на экспериментальный эффект, так как неизвестно, когда будет построена теория для их объяснения, а данные, возможно, придется использовать на практике.</w:t>
      </w:r>
    </w:p>
    <w:p w14:paraId="0D6AC136" w14:textId="77777777" w:rsidR="000F72EA" w:rsidRDefault="000F72EA" w:rsidP="000F72EA"/>
    <w:p w14:paraId="5382F9B3"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4. Причины нарушения внешней валидности</w:t>
      </w:r>
    </w:p>
    <w:p w14:paraId="62B233F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Заботу о внешней валидности эксперимента особо проявляют исследователи, ра</w:t>
      </w:r>
      <w:r w:rsidRPr="00873ECE">
        <w:rPr>
          <w:rFonts w:ascii="Tahoma" w:eastAsia="Times New Roman" w:hAnsi="Tahoma" w:cs="Tahoma"/>
          <w:color w:val="333333"/>
          <w:sz w:val="27"/>
          <w:szCs w:val="27"/>
          <w:lang w:eastAsia="ru-RU"/>
        </w:rPr>
        <w:softHyphen/>
        <w:t>ботающие в прикладных областях: клинической психологии, педагогической и орга</w:t>
      </w:r>
      <w:r w:rsidRPr="00873ECE">
        <w:rPr>
          <w:rFonts w:ascii="Tahoma" w:eastAsia="Times New Roman" w:hAnsi="Tahoma" w:cs="Tahoma"/>
          <w:color w:val="333333"/>
          <w:sz w:val="27"/>
          <w:szCs w:val="27"/>
          <w:lang w:eastAsia="ru-RU"/>
        </w:rPr>
        <w:softHyphen/>
        <w:t>низационной психологии. Это понятно, ибо для решения своих повседневных задач им чаще приходится прибегать к постановке экспериментов, имитирующих реаль</w:t>
      </w:r>
      <w:r w:rsidRPr="00873ECE">
        <w:rPr>
          <w:rFonts w:ascii="Tahoma" w:eastAsia="Times New Roman" w:hAnsi="Tahoma" w:cs="Tahoma"/>
          <w:color w:val="333333"/>
          <w:sz w:val="27"/>
          <w:szCs w:val="27"/>
          <w:lang w:eastAsia="ru-RU"/>
        </w:rPr>
        <w:softHyphen/>
        <w:t>ность. По сути, историческая дискуссия сторонников лабораторного эксперимента и «естественного эксперимента» была отражением разного методического подхода специалистов, занимавшихся фундаментальной или прикладной психологией. В на</w:t>
      </w:r>
      <w:r w:rsidRPr="00873ECE">
        <w:rPr>
          <w:rFonts w:ascii="Tahoma" w:eastAsia="Times New Roman" w:hAnsi="Tahoma" w:cs="Tahoma"/>
          <w:color w:val="333333"/>
          <w:sz w:val="27"/>
          <w:szCs w:val="27"/>
          <w:lang w:eastAsia="ru-RU"/>
        </w:rPr>
        <w:softHyphen/>
        <w:t>стоящее время факторами, влияющими на внешнюю валидность, считают неустра</w:t>
      </w:r>
      <w:r w:rsidRPr="00873ECE">
        <w:rPr>
          <w:rFonts w:ascii="Tahoma" w:eastAsia="Times New Roman" w:hAnsi="Tahoma" w:cs="Tahoma"/>
          <w:color w:val="333333"/>
          <w:sz w:val="27"/>
          <w:szCs w:val="27"/>
          <w:lang w:eastAsia="ru-RU"/>
        </w:rPr>
        <w:softHyphen/>
        <w:t>нимые особенности эксперимента, отличающие его от реальной ситуации. Кэмпбелл ставит знак равенства между внешней валидностью, репрезентативностью экспе</w:t>
      </w:r>
      <w:r w:rsidRPr="00873ECE">
        <w:rPr>
          <w:rFonts w:ascii="Tahoma" w:eastAsia="Times New Roman" w:hAnsi="Tahoma" w:cs="Tahoma"/>
          <w:color w:val="333333"/>
          <w:sz w:val="27"/>
          <w:szCs w:val="27"/>
          <w:lang w:eastAsia="ru-RU"/>
        </w:rPr>
        <w:softHyphen/>
        <w:t>римента и возможностью генерализации его результатов. Он относит к факторам, угрожающим внешней валидности, в первую очередь эффекты, связанные с особен</w:t>
      </w:r>
      <w:r w:rsidRPr="00873ECE">
        <w:rPr>
          <w:rFonts w:ascii="Tahoma" w:eastAsia="Times New Roman" w:hAnsi="Tahoma" w:cs="Tahoma"/>
          <w:color w:val="333333"/>
          <w:sz w:val="27"/>
          <w:szCs w:val="27"/>
          <w:lang w:eastAsia="ru-RU"/>
        </w:rPr>
        <w:softHyphen/>
        <w:t>ностями объекта исследования: обучаемость, наличие памяти, способность эмоционально реагировать на ситуации. Кэмпбелл называет </w:t>
      </w:r>
      <w:r w:rsidRPr="00873ECE">
        <w:rPr>
          <w:rFonts w:ascii="Tahoma" w:eastAsia="Times New Roman" w:hAnsi="Tahoma" w:cs="Tahoma"/>
          <w:b/>
          <w:bCs/>
          <w:color w:val="333333"/>
          <w:sz w:val="27"/>
          <w:szCs w:val="27"/>
          <w:lang w:eastAsia="ru-RU"/>
        </w:rPr>
        <w:t>главные причины нарушения внешней валидности:</w:t>
      </w:r>
    </w:p>
    <w:p w14:paraId="6981B405" w14:textId="77777777" w:rsidR="000F72EA" w:rsidRPr="00873ECE" w:rsidRDefault="000F72EA" w:rsidP="000F72EA">
      <w:pPr>
        <w:numPr>
          <w:ilvl w:val="0"/>
          <w:numId w:val="5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Эффект тестирования</w:t>
      </w:r>
      <w:r w:rsidRPr="00873ECE">
        <w:rPr>
          <w:rFonts w:ascii="Tahoma" w:eastAsia="Times New Roman" w:hAnsi="Tahoma" w:cs="Tahoma"/>
          <w:color w:val="333333"/>
          <w:sz w:val="27"/>
          <w:szCs w:val="27"/>
          <w:lang w:eastAsia="ru-RU"/>
        </w:rPr>
        <w:t> — уменьшение или увеличение восприимчивости испы</w:t>
      </w:r>
      <w:r w:rsidRPr="00873ECE">
        <w:rPr>
          <w:rFonts w:ascii="Tahoma" w:eastAsia="Times New Roman" w:hAnsi="Tahoma" w:cs="Tahoma"/>
          <w:color w:val="333333"/>
          <w:sz w:val="27"/>
          <w:szCs w:val="27"/>
          <w:lang w:eastAsia="ru-RU"/>
        </w:rPr>
        <w:softHyphen/>
        <w:t>туемых к экспериментальному воздействию под влиянием тестирования. Напри</w:t>
      </w:r>
      <w:r w:rsidRPr="00873ECE">
        <w:rPr>
          <w:rFonts w:ascii="Tahoma" w:eastAsia="Times New Roman" w:hAnsi="Tahoma" w:cs="Tahoma"/>
          <w:color w:val="333333"/>
          <w:sz w:val="27"/>
          <w:szCs w:val="27"/>
          <w:lang w:eastAsia="ru-RU"/>
        </w:rPr>
        <w:softHyphen/>
        <w:t>мер, предварительный контроль знаний учеников может повысить их интерес к новому учебному материалу. Поскольку генеральная совокупность предвари</w:t>
      </w:r>
      <w:r w:rsidRPr="00873ECE">
        <w:rPr>
          <w:rFonts w:ascii="Tahoma" w:eastAsia="Times New Roman" w:hAnsi="Tahoma" w:cs="Tahoma"/>
          <w:color w:val="333333"/>
          <w:sz w:val="27"/>
          <w:szCs w:val="27"/>
          <w:lang w:eastAsia="ru-RU"/>
        </w:rPr>
        <w:softHyphen/>
        <w:t xml:space="preserve">тельному </w:t>
      </w:r>
      <w:r w:rsidRPr="00873ECE">
        <w:rPr>
          <w:rFonts w:ascii="Tahoma" w:eastAsia="Times New Roman" w:hAnsi="Tahoma" w:cs="Tahoma"/>
          <w:color w:val="333333"/>
          <w:sz w:val="27"/>
          <w:szCs w:val="27"/>
          <w:lang w:eastAsia="ru-RU"/>
        </w:rPr>
        <w:lastRenderedPageBreak/>
        <w:t>тестированию не подвергается, то результаты для нее могут быть не</w:t>
      </w:r>
      <w:r w:rsidRPr="00873ECE">
        <w:rPr>
          <w:rFonts w:ascii="Tahoma" w:eastAsia="Times New Roman" w:hAnsi="Tahoma" w:cs="Tahoma"/>
          <w:color w:val="333333"/>
          <w:sz w:val="27"/>
          <w:szCs w:val="27"/>
          <w:lang w:eastAsia="ru-RU"/>
        </w:rPr>
        <w:softHyphen/>
        <w:t>репрезентативными.</w:t>
      </w:r>
    </w:p>
    <w:p w14:paraId="2FE423B8" w14:textId="77777777" w:rsidR="000F72EA" w:rsidRPr="00873ECE" w:rsidRDefault="000F72EA" w:rsidP="000F72EA">
      <w:pPr>
        <w:numPr>
          <w:ilvl w:val="0"/>
          <w:numId w:val="5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Условия проведения исследования</w:t>
      </w:r>
      <w:r w:rsidRPr="00873ECE">
        <w:rPr>
          <w:rFonts w:ascii="Tahoma" w:eastAsia="Times New Roman" w:hAnsi="Tahoma" w:cs="Tahoma"/>
          <w:color w:val="333333"/>
          <w:sz w:val="27"/>
          <w:szCs w:val="27"/>
          <w:lang w:eastAsia="ru-RU"/>
        </w:rPr>
        <w:t>. Они вызывают реакцию испытуемого на экс</w:t>
      </w:r>
      <w:r w:rsidRPr="00873ECE">
        <w:rPr>
          <w:rFonts w:ascii="Tahoma" w:eastAsia="Times New Roman" w:hAnsi="Tahoma" w:cs="Tahoma"/>
          <w:color w:val="333333"/>
          <w:sz w:val="27"/>
          <w:szCs w:val="27"/>
          <w:lang w:eastAsia="ru-RU"/>
        </w:rPr>
        <w:softHyphen/>
        <w:t>перимент. Следовательно, его данные нельзя переносить на лиц, не принимав</w:t>
      </w:r>
      <w:r w:rsidRPr="00873ECE">
        <w:rPr>
          <w:rFonts w:ascii="Tahoma" w:eastAsia="Times New Roman" w:hAnsi="Tahoma" w:cs="Tahoma"/>
          <w:color w:val="333333"/>
          <w:sz w:val="27"/>
          <w:szCs w:val="27"/>
          <w:lang w:eastAsia="ru-RU"/>
        </w:rPr>
        <w:softHyphen/>
        <w:t>ших участия в эксперименте, этими лицами является вся генеральная совокуп</w:t>
      </w:r>
      <w:r w:rsidRPr="00873ECE">
        <w:rPr>
          <w:rFonts w:ascii="Tahoma" w:eastAsia="Times New Roman" w:hAnsi="Tahoma" w:cs="Tahoma"/>
          <w:color w:val="333333"/>
          <w:sz w:val="27"/>
          <w:szCs w:val="27"/>
          <w:lang w:eastAsia="ru-RU"/>
        </w:rPr>
        <w:softHyphen/>
        <w:t>ность, кроме экспериментальной выборки.</w:t>
      </w:r>
    </w:p>
    <w:p w14:paraId="5E3B2601" w14:textId="77777777" w:rsidR="000F72EA" w:rsidRPr="00873ECE" w:rsidRDefault="000F72EA" w:rsidP="000F72EA">
      <w:pPr>
        <w:numPr>
          <w:ilvl w:val="0"/>
          <w:numId w:val="5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Взаимодействие факторов отбора и содержания экспериментального воздей</w:t>
      </w:r>
      <w:r w:rsidRPr="00873ECE">
        <w:rPr>
          <w:rFonts w:ascii="Tahoma" w:eastAsia="Times New Roman" w:hAnsi="Tahoma" w:cs="Tahoma"/>
          <w:b/>
          <w:bCs/>
          <w:color w:val="333333"/>
          <w:sz w:val="27"/>
          <w:szCs w:val="27"/>
          <w:lang w:eastAsia="ru-RU"/>
        </w:rPr>
        <w:softHyphen/>
        <w:t>ствия. </w:t>
      </w:r>
      <w:r w:rsidRPr="00873ECE">
        <w:rPr>
          <w:rFonts w:ascii="Tahoma" w:eastAsia="Times New Roman" w:hAnsi="Tahoma" w:cs="Tahoma"/>
          <w:color w:val="333333"/>
          <w:sz w:val="27"/>
          <w:szCs w:val="27"/>
          <w:lang w:eastAsia="ru-RU"/>
        </w:rPr>
        <w:t>Их следствия — артефакты (в экспериментах с добровольцами или испы</w:t>
      </w:r>
      <w:r w:rsidRPr="00873ECE">
        <w:rPr>
          <w:rFonts w:ascii="Tahoma" w:eastAsia="Times New Roman" w:hAnsi="Tahoma" w:cs="Tahoma"/>
          <w:color w:val="333333"/>
          <w:sz w:val="27"/>
          <w:szCs w:val="27"/>
          <w:lang w:eastAsia="ru-RU"/>
        </w:rPr>
        <w:softHyphen/>
        <w:t>туемыми, участвующими по принуждению).</w:t>
      </w:r>
    </w:p>
    <w:p w14:paraId="1E2DDE3D" w14:textId="77777777" w:rsidR="000F72EA" w:rsidRPr="00873ECE" w:rsidRDefault="000F72EA" w:rsidP="000F72EA">
      <w:pPr>
        <w:numPr>
          <w:ilvl w:val="0"/>
          <w:numId w:val="5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Интерференция экспериментальных воздействий</w:t>
      </w:r>
      <w:r w:rsidRPr="00873ECE">
        <w:rPr>
          <w:rFonts w:ascii="Tahoma" w:eastAsia="Times New Roman" w:hAnsi="Tahoma" w:cs="Tahoma"/>
          <w:color w:val="333333"/>
          <w:sz w:val="27"/>
          <w:szCs w:val="27"/>
          <w:lang w:eastAsia="ru-RU"/>
        </w:rPr>
        <w:t>. Испытуемые обладают памя</w:t>
      </w:r>
      <w:r w:rsidRPr="00873ECE">
        <w:rPr>
          <w:rFonts w:ascii="Tahoma" w:eastAsia="Times New Roman" w:hAnsi="Tahoma" w:cs="Tahoma"/>
          <w:color w:val="333333"/>
          <w:sz w:val="27"/>
          <w:szCs w:val="27"/>
          <w:lang w:eastAsia="ru-RU"/>
        </w:rPr>
        <w:softHyphen/>
        <w:t>тью и обучаемостью. Если эксперимент состоит из нескольких серий, то первые воздействия не проходят для них бесследно и сказываются на появлении эффек</w:t>
      </w:r>
      <w:r w:rsidRPr="00873ECE">
        <w:rPr>
          <w:rFonts w:ascii="Tahoma" w:eastAsia="Times New Roman" w:hAnsi="Tahoma" w:cs="Tahoma"/>
          <w:color w:val="333333"/>
          <w:sz w:val="27"/>
          <w:szCs w:val="27"/>
          <w:lang w:eastAsia="ru-RU"/>
        </w:rPr>
        <w:softHyphen/>
        <w:t>тов от последующих воздействий.</w:t>
      </w:r>
    </w:p>
    <w:p w14:paraId="60B396E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Большинство причин нарушения внешней валидности связано с особенностями психологического эксперимента, проводимого с участием человека, которые отли</w:t>
      </w:r>
      <w:r w:rsidRPr="00873ECE">
        <w:rPr>
          <w:rFonts w:ascii="Tahoma" w:eastAsia="Times New Roman" w:hAnsi="Tahoma" w:cs="Tahoma"/>
          <w:color w:val="333333"/>
          <w:sz w:val="27"/>
          <w:szCs w:val="27"/>
          <w:lang w:eastAsia="ru-RU"/>
        </w:rPr>
        <w:softHyphen/>
        <w:t>чают психологическое исследование от эксперимента, осуществляемого специали</w:t>
      </w:r>
      <w:r w:rsidRPr="00873ECE">
        <w:rPr>
          <w:rFonts w:ascii="Tahoma" w:eastAsia="Times New Roman" w:hAnsi="Tahoma" w:cs="Tahoma"/>
          <w:color w:val="333333"/>
          <w:sz w:val="27"/>
          <w:szCs w:val="27"/>
          <w:lang w:eastAsia="ru-RU"/>
        </w:rPr>
        <w:softHyphen/>
        <w:t>стами других естественных наук.</w:t>
      </w:r>
    </w:p>
    <w:p w14:paraId="64B05C4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На взаимодействие процедуры тестирования и содержания экспериментального воздействия первым обратил внимание в 1949 г. Р. Л. Соломон [Solomon R.L., 1949] при проведении исследования школьников: предварительное тестирование снижа</w:t>
      </w:r>
      <w:r w:rsidRPr="00873ECE">
        <w:rPr>
          <w:rFonts w:ascii="Tahoma" w:eastAsia="Times New Roman" w:hAnsi="Tahoma" w:cs="Tahoma"/>
          <w:color w:val="333333"/>
          <w:sz w:val="27"/>
          <w:szCs w:val="27"/>
          <w:lang w:eastAsia="ru-RU"/>
        </w:rPr>
        <w:softHyphen/>
        <w:t>ло эффективность обучения. Исследование социальных установок показало, что предварительное тестирование оказывало влияние на установки личности и ее под</w:t>
      </w:r>
      <w:r w:rsidRPr="00873ECE">
        <w:rPr>
          <w:rFonts w:ascii="Tahoma" w:eastAsia="Times New Roman" w:hAnsi="Tahoma" w:cs="Tahoma"/>
          <w:color w:val="333333"/>
          <w:sz w:val="27"/>
          <w:szCs w:val="27"/>
          <w:lang w:eastAsia="ru-RU"/>
        </w:rPr>
        <w:softHyphen/>
        <w:t>верженность убеждению, а в экспериментах Ховленда, наоборот, ослабляло убеж</w:t>
      </w:r>
      <w:r w:rsidRPr="00873ECE">
        <w:rPr>
          <w:rFonts w:ascii="Tahoma" w:eastAsia="Times New Roman" w:hAnsi="Tahoma" w:cs="Tahoma"/>
          <w:color w:val="333333"/>
          <w:sz w:val="27"/>
          <w:szCs w:val="27"/>
          <w:lang w:eastAsia="ru-RU"/>
        </w:rPr>
        <w:softHyphen/>
        <w:t>дающее воздействие фильмов.</w:t>
      </w:r>
    </w:p>
    <w:p w14:paraId="5CD1EE0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Эффект тем больше, чем необычнее процедура тестирования и чем более сходно по содержанию экспериментальное воздействие с тестом. Для того чтобы избежать эффекта предварительного тестирования, Кэмпбелл рекомендует применять экспе</w:t>
      </w:r>
      <w:r w:rsidRPr="00873ECE">
        <w:rPr>
          <w:rFonts w:ascii="Tahoma" w:eastAsia="Times New Roman" w:hAnsi="Tahoma" w:cs="Tahoma"/>
          <w:color w:val="333333"/>
          <w:sz w:val="27"/>
          <w:szCs w:val="27"/>
          <w:lang w:eastAsia="ru-RU"/>
        </w:rPr>
        <w:softHyphen/>
        <w:t>риментальные планы с предварительно не тестируемыми группами.</w:t>
      </w:r>
    </w:p>
    <w:p w14:paraId="7CA49C1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Как уже отмечалось, «взаимодействие состава группы и воздействия» связано с неслучайным участием испытуемых в эксперименте. Реакция может быть двух ти</w:t>
      </w:r>
      <w:r w:rsidRPr="00873ECE">
        <w:rPr>
          <w:rFonts w:ascii="Tahoma" w:eastAsia="Times New Roman" w:hAnsi="Tahoma" w:cs="Tahoma"/>
          <w:color w:val="333333"/>
          <w:sz w:val="27"/>
          <w:szCs w:val="27"/>
          <w:lang w:eastAsia="ru-RU"/>
        </w:rPr>
        <w:softHyphen/>
        <w:t xml:space="preserve">пов: готовность добровольцев «подвергнуться </w:t>
      </w:r>
      <w:r w:rsidRPr="00873ECE">
        <w:rPr>
          <w:rFonts w:ascii="Tahoma" w:eastAsia="Times New Roman" w:hAnsi="Tahoma" w:cs="Tahoma"/>
          <w:color w:val="333333"/>
          <w:sz w:val="27"/>
          <w:szCs w:val="27"/>
          <w:lang w:eastAsia="ru-RU"/>
        </w:rPr>
        <w:lastRenderedPageBreak/>
        <w:t>воздействию» и отказ, негативная ре</w:t>
      </w:r>
      <w:r w:rsidRPr="00873ECE">
        <w:rPr>
          <w:rFonts w:ascii="Tahoma" w:eastAsia="Times New Roman" w:hAnsi="Tahoma" w:cs="Tahoma"/>
          <w:color w:val="333333"/>
          <w:sz w:val="27"/>
          <w:szCs w:val="27"/>
          <w:lang w:eastAsia="ru-RU"/>
        </w:rPr>
        <w:softHyphen/>
        <w:t>акция тех, кто принудительно привлечен к участию в эксперименте. В исследовани</w:t>
      </w:r>
      <w:r w:rsidRPr="00873ECE">
        <w:rPr>
          <w:rFonts w:ascii="Tahoma" w:eastAsia="Times New Roman" w:hAnsi="Tahoma" w:cs="Tahoma"/>
          <w:color w:val="333333"/>
          <w:sz w:val="27"/>
          <w:szCs w:val="27"/>
          <w:lang w:eastAsia="ru-RU"/>
        </w:rPr>
        <w:softHyphen/>
        <w:t>ях по научению могут согласиться участвовать только интеллектуально одаренные люди. Выбывание испытуемых в ходе эксперимента может вызываться эксперимен</w:t>
      </w:r>
      <w:r w:rsidRPr="00873ECE">
        <w:rPr>
          <w:rFonts w:ascii="Tahoma" w:eastAsia="Times New Roman" w:hAnsi="Tahoma" w:cs="Tahoma"/>
          <w:color w:val="333333"/>
          <w:sz w:val="27"/>
          <w:szCs w:val="27"/>
          <w:lang w:eastAsia="ru-RU"/>
        </w:rPr>
        <w:softHyphen/>
        <w:t>тальным воздействием. К примеру, лица, потерпевшие неудачу при выполнении за</w:t>
      </w:r>
      <w:r w:rsidRPr="00873ECE">
        <w:rPr>
          <w:rFonts w:ascii="Tahoma" w:eastAsia="Times New Roman" w:hAnsi="Tahoma" w:cs="Tahoma"/>
          <w:color w:val="333333"/>
          <w:sz w:val="27"/>
          <w:szCs w:val="27"/>
          <w:lang w:eastAsia="ru-RU"/>
        </w:rPr>
        <w:softHyphen/>
        <w:t>даний на мотивацию достижения, могут отказаться от участия в последующих сериях.</w:t>
      </w:r>
    </w:p>
    <w:p w14:paraId="5205F91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Естественно, практически невозможно элиминировать лишь фактор «реакции на эксперимент». Еще раз отметим, что проблема внутренней валидности разрешима в принципе, так как можно подобрать соответствующие процедуры планирования экс</w:t>
      </w:r>
      <w:r w:rsidRPr="00873ECE">
        <w:rPr>
          <w:rFonts w:ascii="Tahoma" w:eastAsia="Times New Roman" w:hAnsi="Tahoma" w:cs="Tahoma"/>
          <w:color w:val="333333"/>
          <w:sz w:val="27"/>
          <w:szCs w:val="27"/>
          <w:lang w:eastAsia="ru-RU"/>
        </w:rPr>
        <w:softHyphen/>
        <w:t>перимента и математической обработки результатов, чтобы обеспечить заданный уровень их достоверности.</w:t>
      </w:r>
    </w:p>
    <w:p w14:paraId="4A330C6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Согласно Кэмпбеллу, проблема внешней валидности как репрезентативности эксперимента по отношению к реальности неразрешима, так как индукция, т.е. обобщение, никогда не может быть полностью объективна.</w:t>
      </w:r>
    </w:p>
    <w:p w14:paraId="236EB138"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Проблема внешней валидности как адекватности ситуации эксперимента его «первообразной» жизненной ситуации также неразрешима логическими и матема</w:t>
      </w:r>
      <w:r w:rsidRPr="00873ECE">
        <w:rPr>
          <w:rFonts w:ascii="Tahoma" w:eastAsia="Times New Roman" w:hAnsi="Tahoma" w:cs="Tahoma"/>
          <w:color w:val="333333"/>
          <w:sz w:val="27"/>
          <w:szCs w:val="27"/>
          <w:lang w:eastAsia="ru-RU"/>
        </w:rPr>
        <w:softHyphen/>
        <w:t>тическими средствами: она требует привлечения всей совокупности научных пси</w:t>
      </w:r>
      <w:r w:rsidRPr="00873ECE">
        <w:rPr>
          <w:rFonts w:ascii="Tahoma" w:eastAsia="Times New Roman" w:hAnsi="Tahoma" w:cs="Tahoma"/>
          <w:color w:val="333333"/>
          <w:sz w:val="27"/>
          <w:szCs w:val="27"/>
          <w:lang w:eastAsia="ru-RU"/>
        </w:rPr>
        <w:softHyphen/>
        <w:t>хологических знаний для описания ситуации в целом.</w:t>
      </w:r>
    </w:p>
    <w:p w14:paraId="68916BDC" w14:textId="77777777" w:rsidR="000F72EA" w:rsidRDefault="000F72EA" w:rsidP="000F72EA">
      <w:r>
        <w:br w:type="page"/>
      </w:r>
    </w:p>
    <w:p w14:paraId="2DE3D1CE"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3. Экспериментальная выборка.</w:t>
      </w:r>
    </w:p>
    <w:p w14:paraId="17F4A17B"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1. Экспериментальная выборка</w:t>
      </w:r>
    </w:p>
    <w:p w14:paraId="1EE3B6C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Объектом психологического исследования может выступать либо от</w:t>
      </w:r>
      <w:r w:rsidRPr="00873ECE">
        <w:rPr>
          <w:rFonts w:ascii="Tahoma" w:eastAsia="Times New Roman" w:hAnsi="Tahoma" w:cs="Tahoma"/>
          <w:color w:val="333333"/>
          <w:sz w:val="27"/>
          <w:szCs w:val="27"/>
          <w:lang w:eastAsia="ru-RU"/>
        </w:rPr>
        <w:softHyphen/>
        <w:t>дельный индивид (общепсихологический эксперимент), либо одна группа и множество групп — «группа групп» (социально-психологический эксперимент). Эксперимент можно провести с участием одного ис</w:t>
      </w:r>
      <w:r w:rsidRPr="00873ECE">
        <w:rPr>
          <w:rFonts w:ascii="Tahoma" w:eastAsia="Times New Roman" w:hAnsi="Tahoma" w:cs="Tahoma"/>
          <w:color w:val="333333"/>
          <w:sz w:val="27"/>
          <w:szCs w:val="27"/>
          <w:lang w:eastAsia="ru-RU"/>
        </w:rPr>
        <w:softHyphen/>
        <w:t>пытуемого, а полученные результаты применить для объяснения поведения всех других людей. Но люди различаются по полу, возрасту, расе, национальности, принадлежности к той или иной культуре или религии, социальному и экономиче</w:t>
      </w:r>
      <w:r w:rsidRPr="00873ECE">
        <w:rPr>
          <w:rFonts w:ascii="Tahoma" w:eastAsia="Times New Roman" w:hAnsi="Tahoma" w:cs="Tahoma"/>
          <w:color w:val="333333"/>
          <w:sz w:val="27"/>
          <w:szCs w:val="27"/>
          <w:lang w:eastAsia="ru-RU"/>
        </w:rPr>
        <w:softHyphen/>
        <w:t>скому положению и т.д. Следовательно,</w:t>
      </w:r>
      <w:r w:rsidRPr="00873ECE">
        <w:rPr>
          <w:rFonts w:ascii="Tahoma" w:eastAsia="Times New Roman" w:hAnsi="Tahoma" w:cs="Tahoma"/>
          <w:b/>
          <w:bCs/>
          <w:color w:val="333333"/>
          <w:sz w:val="27"/>
          <w:szCs w:val="27"/>
          <w:lang w:eastAsia="ru-RU"/>
        </w:rPr>
        <w:t>простая генерализация (обобщение) дан</w:t>
      </w:r>
      <w:r w:rsidRPr="00873ECE">
        <w:rPr>
          <w:rFonts w:ascii="Tahoma" w:eastAsia="Times New Roman" w:hAnsi="Tahoma" w:cs="Tahoma"/>
          <w:b/>
          <w:bCs/>
          <w:color w:val="333333"/>
          <w:sz w:val="27"/>
          <w:szCs w:val="27"/>
          <w:lang w:eastAsia="ru-RU"/>
        </w:rPr>
        <w:softHyphen/>
        <w:t>ных, полученных при исследовании одного испытуемого, невозможна.</w:t>
      </w:r>
    </w:p>
    <w:p w14:paraId="20E730D5"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sidRPr="00873ECE">
        <w:rPr>
          <w:rFonts w:ascii="Helvetica" w:eastAsia="Times New Roman" w:hAnsi="Helvetica" w:cs="Helvetica"/>
          <w:color w:val="333333"/>
          <w:sz w:val="21"/>
          <w:szCs w:val="21"/>
          <w:lang w:eastAsia="ru-RU"/>
        </w:rPr>
        <w:t> </w:t>
      </w:r>
    </w:p>
    <w:p w14:paraId="6049149F"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b/>
          <w:bCs/>
          <w:noProof/>
          <w:color w:val="333333"/>
          <w:sz w:val="27"/>
          <w:szCs w:val="27"/>
          <w:lang w:eastAsia="ru-RU"/>
        </w:rPr>
        <w:drawing>
          <wp:inline distT="0" distB="0" distL="0" distR="0" wp14:anchorId="1A9E2653" wp14:editId="4030EF9B">
            <wp:extent cx="5314950" cy="1447800"/>
            <wp:effectExtent l="0" t="0" r="0" b="0"/>
            <wp:docPr id="130" name="Рисунок 130" descr="http://do.veip.org/jpg/ep/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o.veip.org/jpg/ep/1.4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14950" cy="1447800"/>
                    </a:xfrm>
                    <a:prstGeom prst="rect">
                      <a:avLst/>
                    </a:prstGeom>
                    <a:noFill/>
                    <a:ln>
                      <a:noFill/>
                    </a:ln>
                  </pic:spPr>
                </pic:pic>
              </a:graphicData>
            </a:graphic>
          </wp:inline>
        </w:drawing>
      </w:r>
    </w:p>
    <w:p w14:paraId="6EA90F45"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Эксперимент с одним испытуемым</w:t>
      </w:r>
      <w:r w:rsidRPr="00873ECE">
        <w:rPr>
          <w:rFonts w:ascii="Tahoma" w:eastAsia="Times New Roman" w:hAnsi="Tahoma" w:cs="Tahoma"/>
          <w:color w:val="333333"/>
          <w:sz w:val="27"/>
          <w:szCs w:val="27"/>
          <w:lang w:eastAsia="ru-RU"/>
        </w:rPr>
        <w:t> проводится тогда, когда:</w:t>
      </w:r>
    </w:p>
    <w:p w14:paraId="66BBBF67" w14:textId="77777777" w:rsidR="000F72EA" w:rsidRPr="00873ECE" w:rsidRDefault="000F72EA" w:rsidP="000F72EA">
      <w:pPr>
        <w:numPr>
          <w:ilvl w:val="0"/>
          <w:numId w:val="5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индивидуальными различиями можно пренебречь, исследование чрезвычайно велико по объему и включает множество экспериментальных проб;</w:t>
      </w:r>
    </w:p>
    <w:p w14:paraId="4BAABDA4" w14:textId="77777777" w:rsidR="000F72EA" w:rsidRPr="00873ECE" w:rsidRDefault="000F72EA" w:rsidP="000F72EA">
      <w:pPr>
        <w:numPr>
          <w:ilvl w:val="0"/>
          <w:numId w:val="5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испытуемый — уникальный объект, например гениальный музыкант или творчески одаренный шахматист;</w:t>
      </w:r>
    </w:p>
    <w:p w14:paraId="703A13A4" w14:textId="77777777" w:rsidR="000F72EA" w:rsidRPr="00873ECE" w:rsidRDefault="000F72EA" w:rsidP="000F72EA">
      <w:pPr>
        <w:numPr>
          <w:ilvl w:val="0"/>
          <w:numId w:val="5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от испытуемого требуется особая компетентность при проведении исследования (экс</w:t>
      </w:r>
      <w:r w:rsidRPr="00873ECE">
        <w:rPr>
          <w:rFonts w:ascii="Tahoma" w:eastAsia="Times New Roman" w:hAnsi="Tahoma" w:cs="Tahoma"/>
          <w:color w:val="333333"/>
          <w:sz w:val="27"/>
          <w:szCs w:val="27"/>
          <w:lang w:eastAsia="ru-RU"/>
        </w:rPr>
        <w:softHyphen/>
        <w:t>перимент с обученными испытуемыми);</w:t>
      </w:r>
    </w:p>
    <w:p w14:paraId="7F107D53" w14:textId="77777777" w:rsidR="000F72EA" w:rsidRPr="00873ECE" w:rsidRDefault="000F72EA" w:rsidP="000F72EA">
      <w:pPr>
        <w:numPr>
          <w:ilvl w:val="0"/>
          <w:numId w:val="5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повторение данного эксперимента с уча</w:t>
      </w:r>
      <w:r w:rsidRPr="00873ECE">
        <w:rPr>
          <w:rFonts w:ascii="Tahoma" w:eastAsia="Times New Roman" w:hAnsi="Tahoma" w:cs="Tahoma"/>
          <w:color w:val="333333"/>
          <w:sz w:val="27"/>
          <w:szCs w:val="27"/>
          <w:lang w:eastAsia="ru-RU"/>
        </w:rPr>
        <w:softHyphen/>
        <w:t>стием других испытуемых невозможно.</w:t>
      </w:r>
    </w:p>
    <w:p w14:paraId="36A4D80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Для экспериментов с одним испытуемым разработаны особые эксперименталь</w:t>
      </w:r>
      <w:r w:rsidRPr="00873ECE">
        <w:rPr>
          <w:rFonts w:ascii="Tahoma" w:eastAsia="Times New Roman" w:hAnsi="Tahoma" w:cs="Tahoma"/>
          <w:color w:val="333333"/>
          <w:sz w:val="27"/>
          <w:szCs w:val="27"/>
          <w:lang w:eastAsia="ru-RU"/>
        </w:rPr>
        <w:softHyphen/>
        <w:t>ные планы.</w:t>
      </w:r>
    </w:p>
    <w:p w14:paraId="6CFF8C2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Чаще исследование проводится с экспериментальной группой, в кото</w:t>
      </w:r>
      <w:r w:rsidRPr="00873ECE">
        <w:rPr>
          <w:rFonts w:ascii="Tahoma" w:eastAsia="Times New Roman" w:hAnsi="Tahoma" w:cs="Tahoma"/>
          <w:color w:val="333333"/>
          <w:sz w:val="27"/>
          <w:szCs w:val="27"/>
          <w:lang w:eastAsia="ru-RU"/>
        </w:rPr>
        <w:softHyphen/>
        <w:t>рой все испытуемые объективно различны, но отобраны и распределены по подгруп</w:t>
      </w:r>
      <w:r w:rsidRPr="00873ECE">
        <w:rPr>
          <w:rFonts w:ascii="Tahoma" w:eastAsia="Times New Roman" w:hAnsi="Tahoma" w:cs="Tahoma"/>
          <w:color w:val="333333"/>
          <w:sz w:val="27"/>
          <w:szCs w:val="27"/>
          <w:lang w:eastAsia="ru-RU"/>
        </w:rPr>
        <w:softHyphen/>
        <w:t>пам с помощью той или иной стратегии. Задача сводится, во-первых, к устранению «эффекта сме</w:t>
      </w:r>
      <w:r w:rsidRPr="00873ECE">
        <w:rPr>
          <w:rFonts w:ascii="Tahoma" w:eastAsia="Times New Roman" w:hAnsi="Tahoma" w:cs="Tahoma"/>
          <w:color w:val="333333"/>
          <w:sz w:val="27"/>
          <w:szCs w:val="27"/>
          <w:lang w:eastAsia="ru-RU"/>
        </w:rPr>
        <w:softHyphen/>
        <w:t>шения». Под этим термином понимается влияние индивидуальных различий между испытуемыми на связь независимой и зависимой переменных.</w:t>
      </w:r>
    </w:p>
    <w:p w14:paraId="22AFD22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Например</w:t>
      </w:r>
      <w:r w:rsidRPr="00873ECE">
        <w:rPr>
          <w:rFonts w:ascii="Tahoma" w:eastAsia="Times New Roman" w:hAnsi="Tahoma" w:cs="Tahoma"/>
          <w:i/>
          <w:iCs/>
          <w:color w:val="333333"/>
          <w:sz w:val="27"/>
          <w:szCs w:val="27"/>
          <w:lang w:eastAsia="ru-RU"/>
        </w:rPr>
        <w:t>, </w:t>
      </w:r>
      <w:r w:rsidRPr="00873ECE">
        <w:rPr>
          <w:rFonts w:ascii="Tahoma" w:eastAsia="Times New Roman" w:hAnsi="Tahoma" w:cs="Tahoma"/>
          <w:color w:val="333333"/>
          <w:sz w:val="27"/>
          <w:szCs w:val="27"/>
          <w:lang w:eastAsia="ru-RU"/>
        </w:rPr>
        <w:t>на пуб</w:t>
      </w:r>
      <w:r w:rsidRPr="00873ECE">
        <w:rPr>
          <w:rFonts w:ascii="Tahoma" w:eastAsia="Times New Roman" w:hAnsi="Tahoma" w:cs="Tahoma"/>
          <w:color w:val="333333"/>
          <w:sz w:val="27"/>
          <w:szCs w:val="27"/>
          <w:lang w:eastAsia="ru-RU"/>
        </w:rPr>
        <w:softHyphen/>
        <w:t>личное поощрение за хорошую работу люди разного темперамента реагируют не</w:t>
      </w:r>
      <w:r w:rsidRPr="00873ECE">
        <w:rPr>
          <w:rFonts w:ascii="Tahoma" w:eastAsia="Times New Roman" w:hAnsi="Tahoma" w:cs="Tahoma"/>
          <w:color w:val="333333"/>
          <w:sz w:val="27"/>
          <w:szCs w:val="27"/>
          <w:lang w:eastAsia="ru-RU"/>
        </w:rPr>
        <w:softHyphen/>
        <w:t>одинаково. Тем самым контролируется влияние побочной переменной на внутрен</w:t>
      </w:r>
      <w:r w:rsidRPr="00873ECE">
        <w:rPr>
          <w:rFonts w:ascii="Tahoma" w:eastAsia="Times New Roman" w:hAnsi="Tahoma" w:cs="Tahoma"/>
          <w:color w:val="333333"/>
          <w:sz w:val="27"/>
          <w:szCs w:val="27"/>
          <w:lang w:eastAsia="ru-RU"/>
        </w:rPr>
        <w:softHyphen/>
        <w:t>нюю валидность. Кроме того, экспериментальная группа должна представлять изу</w:t>
      </w:r>
      <w:r w:rsidRPr="00873ECE">
        <w:rPr>
          <w:rFonts w:ascii="Tahoma" w:eastAsia="Times New Roman" w:hAnsi="Tahoma" w:cs="Tahoma"/>
          <w:color w:val="333333"/>
          <w:sz w:val="27"/>
          <w:szCs w:val="27"/>
          <w:lang w:eastAsia="ru-RU"/>
        </w:rPr>
        <w:softHyphen/>
        <w:t>чаемую популяцию, т.е. обеспечивать внешнюю валидность эксперимента.</w:t>
      </w:r>
    </w:p>
    <w:p w14:paraId="4E1E589E" w14:textId="77777777" w:rsidR="000F72EA" w:rsidRPr="00873ECE" w:rsidRDefault="000F72EA" w:rsidP="000F72EA">
      <w:pPr>
        <w:spacing w:after="150"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Различают </w:t>
      </w:r>
      <w:r w:rsidRPr="00873ECE">
        <w:rPr>
          <w:rFonts w:ascii="Tahoma" w:eastAsia="Times New Roman" w:hAnsi="Tahoma" w:cs="Tahoma"/>
          <w:b/>
          <w:bCs/>
          <w:color w:val="333333"/>
          <w:sz w:val="27"/>
          <w:szCs w:val="27"/>
          <w:lang w:eastAsia="ru-RU"/>
        </w:rPr>
        <w:t>четыре основных вида «дизайна» — конструирования эксперимен</w:t>
      </w:r>
      <w:r w:rsidRPr="00873ECE">
        <w:rPr>
          <w:rFonts w:ascii="Tahoma" w:eastAsia="Times New Roman" w:hAnsi="Tahoma" w:cs="Tahoma"/>
          <w:b/>
          <w:bCs/>
          <w:color w:val="333333"/>
          <w:sz w:val="27"/>
          <w:szCs w:val="27"/>
          <w:lang w:eastAsia="ru-RU"/>
        </w:rPr>
        <w:softHyphen/>
        <w:t>тальных групп.</w:t>
      </w:r>
    </w:p>
    <w:p w14:paraId="7D3A8A8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Первый вариант:</w:t>
      </w:r>
      <w:r w:rsidRPr="00873ECE">
        <w:rPr>
          <w:rFonts w:ascii="Tahoma" w:eastAsia="Times New Roman" w:hAnsi="Tahoma" w:cs="Tahoma"/>
          <w:color w:val="333333"/>
          <w:sz w:val="27"/>
          <w:szCs w:val="27"/>
          <w:lang w:eastAsia="ru-RU"/>
        </w:rPr>
        <w:t> исследование проводится с двумя- экспериментальной и контрольной группами, которые ставятся в разные условия. Это наибо</w:t>
      </w:r>
      <w:r w:rsidRPr="00873ECE">
        <w:rPr>
          <w:rFonts w:ascii="Tahoma" w:eastAsia="Times New Roman" w:hAnsi="Tahoma" w:cs="Tahoma"/>
          <w:color w:val="333333"/>
          <w:sz w:val="27"/>
          <w:szCs w:val="27"/>
          <w:lang w:eastAsia="ru-RU"/>
        </w:rPr>
        <w:softHyphen/>
        <w:t>лее распространенный способ.</w:t>
      </w:r>
    </w:p>
    <w:p w14:paraId="49E2254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Второй вариант</w:t>
      </w:r>
      <w:r w:rsidRPr="00873ECE">
        <w:rPr>
          <w:rFonts w:ascii="Tahoma" w:eastAsia="Times New Roman" w:hAnsi="Tahoma" w:cs="Tahoma"/>
          <w:color w:val="333333"/>
          <w:sz w:val="27"/>
          <w:szCs w:val="27"/>
          <w:lang w:eastAsia="ru-RU"/>
        </w:rPr>
        <w:t> исследование одной группы: ее поведение изуча</w:t>
      </w:r>
      <w:r w:rsidRPr="00873ECE">
        <w:rPr>
          <w:rFonts w:ascii="Tahoma" w:eastAsia="Times New Roman" w:hAnsi="Tahoma" w:cs="Tahoma"/>
          <w:color w:val="333333"/>
          <w:sz w:val="27"/>
          <w:szCs w:val="27"/>
          <w:lang w:eastAsia="ru-RU"/>
        </w:rPr>
        <w:softHyphen/>
        <w:t>ется и в экспериментальных и в контрольных условиях. Он применяется, когда име</w:t>
      </w:r>
      <w:r w:rsidRPr="00873ECE">
        <w:rPr>
          <w:rFonts w:ascii="Tahoma" w:eastAsia="Times New Roman" w:hAnsi="Tahoma" w:cs="Tahoma"/>
          <w:color w:val="333333"/>
          <w:sz w:val="27"/>
          <w:szCs w:val="27"/>
          <w:lang w:eastAsia="ru-RU"/>
        </w:rPr>
        <w:softHyphen/>
        <w:t>ется только экспериментальная группа и нет возможности сформировать конт</w:t>
      </w:r>
      <w:r w:rsidRPr="00873ECE">
        <w:rPr>
          <w:rFonts w:ascii="Tahoma" w:eastAsia="Times New Roman" w:hAnsi="Tahoma" w:cs="Tahoma"/>
          <w:color w:val="333333"/>
          <w:sz w:val="27"/>
          <w:szCs w:val="27"/>
          <w:lang w:eastAsia="ru-RU"/>
        </w:rPr>
        <w:softHyphen/>
        <w:t>рольную.  Этот план не контролирует «эффект последовательности» и ис</w:t>
      </w:r>
      <w:r w:rsidRPr="00873ECE">
        <w:rPr>
          <w:rFonts w:ascii="Tahoma" w:eastAsia="Times New Roman" w:hAnsi="Tahoma" w:cs="Tahoma"/>
          <w:color w:val="333333"/>
          <w:sz w:val="27"/>
          <w:szCs w:val="27"/>
          <w:lang w:eastAsia="ru-RU"/>
        </w:rPr>
        <w:softHyphen/>
        <w:t>пользуется лишь в тех редких случаях, когда эффектом последовательности можно пренебречь.</w:t>
      </w:r>
    </w:p>
    <w:p w14:paraId="03BDF25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Третий вариант</w:t>
      </w:r>
      <w:r w:rsidRPr="00873ECE">
        <w:rPr>
          <w:rFonts w:ascii="Tahoma" w:eastAsia="Times New Roman" w:hAnsi="Tahoma" w:cs="Tahoma"/>
          <w:color w:val="333333"/>
          <w:sz w:val="27"/>
          <w:szCs w:val="27"/>
          <w:lang w:eastAsia="ru-RU"/>
        </w:rPr>
        <w:t> — конструирование групп методом «парного дизайна». Для каждого члена группы подбирается эквивалентный ему (или похожий на него) человек, и они распределяются по разным группам. Соответственно контрольная и экспериментальная группы становятся похожими по составу испы</w:t>
      </w:r>
      <w:r w:rsidRPr="00873ECE">
        <w:rPr>
          <w:rFonts w:ascii="Tahoma" w:eastAsia="Times New Roman" w:hAnsi="Tahoma" w:cs="Tahoma"/>
          <w:color w:val="333333"/>
          <w:sz w:val="27"/>
          <w:szCs w:val="27"/>
          <w:lang w:eastAsia="ru-RU"/>
        </w:rPr>
        <w:softHyphen/>
        <w:t>туемых. В этом случае невозможно достичь полной эквивалентности групп, но данный способ лучше, чем эксперимент с участием одной группы в разных условиях.</w:t>
      </w:r>
    </w:p>
    <w:p w14:paraId="29068E48"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Четвертый план</w:t>
      </w:r>
      <w:r w:rsidRPr="00873ECE">
        <w:rPr>
          <w:rFonts w:ascii="Tahoma" w:eastAsia="Times New Roman" w:hAnsi="Tahoma" w:cs="Tahoma"/>
          <w:color w:val="333333"/>
          <w:sz w:val="27"/>
          <w:szCs w:val="27"/>
          <w:lang w:eastAsia="ru-RU"/>
        </w:rPr>
        <w:t> является смешанным: все группы ставятся в разные условия. При этом образуется несколько групп. Такой способ применяется при фактор</w:t>
      </w:r>
      <w:r w:rsidRPr="00873ECE">
        <w:rPr>
          <w:rFonts w:ascii="Tahoma" w:eastAsia="Times New Roman" w:hAnsi="Tahoma" w:cs="Tahoma"/>
          <w:color w:val="333333"/>
          <w:sz w:val="27"/>
          <w:szCs w:val="27"/>
          <w:lang w:eastAsia="ru-RU"/>
        </w:rPr>
        <w:softHyphen/>
        <w:t>ном планировании эксперимента.</w:t>
      </w:r>
    </w:p>
    <w:p w14:paraId="7B8D2D1B"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Формирование выборки испытуемых</w:t>
      </w:r>
    </w:p>
    <w:p w14:paraId="7208538D"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Формирование выборки испытуемых — экспериментальной группы — должно подчиняться ряду правил.</w:t>
      </w:r>
    </w:p>
    <w:p w14:paraId="447A340B"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1.</w:t>
      </w:r>
      <w:r>
        <w:rPr>
          <w:rFonts w:ascii="Tahoma" w:hAnsi="Tahoma" w:cs="Tahoma"/>
          <w:color w:val="333333"/>
          <w:sz w:val="27"/>
          <w:szCs w:val="27"/>
        </w:rPr>
        <w:t> </w:t>
      </w:r>
      <w:r>
        <w:rPr>
          <w:rStyle w:val="a4"/>
          <w:rFonts w:ascii="Tahoma" w:hAnsi="Tahoma" w:cs="Tahoma"/>
          <w:color w:val="333333"/>
          <w:sz w:val="27"/>
          <w:szCs w:val="27"/>
        </w:rPr>
        <w:t>Содержательный критерий</w:t>
      </w:r>
      <w:r>
        <w:rPr>
          <w:rStyle w:val="apple-converted-space"/>
          <w:rFonts w:ascii="Tahoma" w:hAnsi="Tahoma" w:cs="Tahoma"/>
          <w:color w:val="333333"/>
          <w:sz w:val="27"/>
          <w:szCs w:val="27"/>
        </w:rPr>
        <w:t> </w:t>
      </w:r>
      <w:r>
        <w:rPr>
          <w:rFonts w:ascii="Tahoma" w:hAnsi="Tahoma" w:cs="Tahoma"/>
          <w:color w:val="333333"/>
          <w:sz w:val="27"/>
          <w:szCs w:val="27"/>
        </w:rPr>
        <w:t>(критерий операциональной валидности, отражающей соотвествие эксперимен</w:t>
      </w:r>
      <w:r>
        <w:rPr>
          <w:rFonts w:ascii="Tahoma" w:hAnsi="Tahoma" w:cs="Tahoma"/>
          <w:color w:val="333333"/>
          <w:sz w:val="27"/>
          <w:szCs w:val="27"/>
        </w:rPr>
        <w:softHyphen/>
        <w:t>тального метода проверяемой гипотезе). Подбор экспериментальной группы должен определяться предметом и гипотезой исследования.</w:t>
      </w:r>
      <w:r>
        <w:rPr>
          <w:rStyle w:val="apple-converted-space"/>
          <w:rFonts w:ascii="Tahoma" w:hAnsi="Tahoma" w:cs="Tahoma"/>
          <w:color w:val="333333"/>
          <w:sz w:val="27"/>
          <w:szCs w:val="27"/>
        </w:rPr>
        <w:t> </w:t>
      </w:r>
      <w:r>
        <w:rPr>
          <w:rStyle w:val="a9"/>
          <w:rFonts w:eastAsiaTheme="majorEastAsia"/>
          <w:color w:val="333333"/>
          <w:sz w:val="27"/>
          <w:szCs w:val="27"/>
        </w:rPr>
        <w:t>Бессмысленно проверять сте</w:t>
      </w:r>
      <w:r>
        <w:rPr>
          <w:rStyle w:val="a9"/>
          <w:rFonts w:eastAsiaTheme="majorEastAsia"/>
          <w:color w:val="333333"/>
          <w:sz w:val="27"/>
          <w:szCs w:val="27"/>
        </w:rPr>
        <w:softHyphen/>
        <w:t>пень развития произвольного запоминания у годовалых и двухлетних детей или вы</w:t>
      </w:r>
      <w:r>
        <w:rPr>
          <w:rStyle w:val="a9"/>
          <w:rFonts w:eastAsiaTheme="majorEastAsia"/>
          <w:color w:val="333333"/>
          <w:sz w:val="27"/>
          <w:szCs w:val="27"/>
        </w:rPr>
        <w:softHyphen/>
        <w:t>яснять, в какой мере уровень интеллекта группы московских бомжей влияет на вы</w:t>
      </w:r>
      <w:r>
        <w:rPr>
          <w:rStyle w:val="a9"/>
          <w:rFonts w:eastAsiaTheme="majorEastAsia"/>
          <w:color w:val="333333"/>
          <w:sz w:val="27"/>
          <w:szCs w:val="27"/>
        </w:rPr>
        <w:softHyphen/>
        <w:t>бор того или иного кандидата в Государственную думу (ибо они голосовать не име</w:t>
      </w:r>
      <w:r>
        <w:rPr>
          <w:rStyle w:val="a9"/>
          <w:rFonts w:eastAsiaTheme="majorEastAsia"/>
          <w:color w:val="333333"/>
          <w:sz w:val="27"/>
          <w:szCs w:val="27"/>
        </w:rPr>
        <w:softHyphen/>
        <w:t>ют права).</w:t>
      </w:r>
    </w:p>
    <w:p w14:paraId="1F2B7286"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Экспериментатор  создает модель идеального объекта экс</w:t>
      </w:r>
      <w:r>
        <w:rPr>
          <w:rFonts w:ascii="Tahoma" w:hAnsi="Tahoma" w:cs="Tahoma"/>
          <w:color w:val="333333"/>
          <w:sz w:val="27"/>
          <w:szCs w:val="27"/>
        </w:rPr>
        <w:softHyphen/>
        <w:t>периментального исследования для своего частного случая и по возможности его описывает, а затем следует этому описанию при формировании экспериментальной группы. Характеристики реальной экспериментальной группы должны минимально откло</w:t>
      </w:r>
      <w:r>
        <w:rPr>
          <w:rFonts w:ascii="Tahoma" w:hAnsi="Tahoma" w:cs="Tahoma"/>
          <w:color w:val="333333"/>
          <w:sz w:val="27"/>
          <w:szCs w:val="27"/>
        </w:rPr>
        <w:softHyphen/>
        <w:t>няться от характеристик идеальной экспериментальной группы.</w:t>
      </w:r>
    </w:p>
    <w:p w14:paraId="60D54111"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2</w:t>
      </w:r>
      <w:r>
        <w:rPr>
          <w:rFonts w:ascii="Tahoma" w:hAnsi="Tahoma" w:cs="Tahoma"/>
          <w:color w:val="333333"/>
          <w:sz w:val="27"/>
          <w:szCs w:val="27"/>
        </w:rPr>
        <w:t>. </w:t>
      </w:r>
      <w:r>
        <w:rPr>
          <w:rStyle w:val="a4"/>
          <w:rFonts w:ascii="Tahoma" w:hAnsi="Tahoma" w:cs="Tahoma"/>
          <w:color w:val="333333"/>
          <w:sz w:val="27"/>
          <w:szCs w:val="27"/>
        </w:rPr>
        <w:t>Критерий эквивалентности испытуемых</w:t>
      </w:r>
      <w:r>
        <w:rPr>
          <w:rStyle w:val="apple-converted-space"/>
          <w:rFonts w:ascii="Tahoma" w:hAnsi="Tahoma" w:cs="Tahoma"/>
          <w:color w:val="333333"/>
          <w:sz w:val="27"/>
          <w:szCs w:val="27"/>
        </w:rPr>
        <w:t> </w:t>
      </w:r>
      <w:r>
        <w:rPr>
          <w:rFonts w:ascii="Tahoma" w:hAnsi="Tahoma" w:cs="Tahoma"/>
          <w:color w:val="333333"/>
          <w:sz w:val="27"/>
          <w:szCs w:val="27"/>
        </w:rPr>
        <w:t>(критерий внутренней валидности). Результаты, полученные при исследовании экспериментальной выборки, должны распространяться на каждого ее члена. Учитываются все значимые характеристики объекта исследования, различия в выраженности которых могут су</w:t>
      </w:r>
      <w:r>
        <w:rPr>
          <w:rFonts w:ascii="Tahoma" w:hAnsi="Tahoma" w:cs="Tahoma"/>
          <w:color w:val="333333"/>
          <w:sz w:val="27"/>
          <w:szCs w:val="27"/>
        </w:rPr>
        <w:softHyphen/>
        <w:t>щественно повлиять на зависимую переменную.</w:t>
      </w:r>
    </w:p>
    <w:p w14:paraId="702E007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9"/>
          <w:rFonts w:eastAsiaTheme="majorEastAsia"/>
          <w:color w:val="333333"/>
          <w:sz w:val="27"/>
          <w:szCs w:val="27"/>
        </w:rPr>
        <w:t>Допустим, необходимо проверить влияние ситуативной тревожности детей на скорость овладения школьными навы</w:t>
      </w:r>
      <w:r>
        <w:rPr>
          <w:rStyle w:val="a9"/>
          <w:rFonts w:eastAsiaTheme="majorEastAsia"/>
          <w:color w:val="333333"/>
          <w:sz w:val="27"/>
          <w:szCs w:val="27"/>
        </w:rPr>
        <w:softHyphen/>
        <w:t>ками. В этом случае состав экспериментальной группы должен быть подобран так, чтобы в нее входили дети с одинаковым уровнем развития интеллекта. Если же это не удается сделать, то при обработке данных используется нормировка результатов на величину значимого параметра.</w:t>
      </w:r>
    </w:p>
    <w:p w14:paraId="2FD4C686"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Процедура подбора эквивалентных групп и эквивалентных испытуемых называ</w:t>
      </w:r>
      <w:r>
        <w:rPr>
          <w:rFonts w:ascii="Tahoma" w:hAnsi="Tahoma" w:cs="Tahoma"/>
          <w:color w:val="333333"/>
          <w:sz w:val="27"/>
          <w:szCs w:val="27"/>
        </w:rPr>
        <w:softHyphen/>
        <w:t>ется рандомизацией.</w:t>
      </w:r>
    </w:p>
    <w:p w14:paraId="10D0CEBC"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3.</w:t>
      </w:r>
      <w:r>
        <w:rPr>
          <w:rStyle w:val="apple-converted-space"/>
          <w:rFonts w:ascii="Tahoma" w:hAnsi="Tahoma" w:cs="Tahoma"/>
          <w:color w:val="333333"/>
          <w:sz w:val="27"/>
          <w:szCs w:val="27"/>
        </w:rPr>
        <w:t> </w:t>
      </w:r>
      <w:r>
        <w:rPr>
          <w:rStyle w:val="a4"/>
          <w:rFonts w:ascii="Tahoma" w:hAnsi="Tahoma" w:cs="Tahoma"/>
          <w:color w:val="333333"/>
          <w:sz w:val="27"/>
          <w:szCs w:val="27"/>
        </w:rPr>
        <w:t>Критерий репрезентативности</w:t>
      </w:r>
      <w:r>
        <w:rPr>
          <w:rStyle w:val="apple-converted-space"/>
          <w:rFonts w:ascii="Tahoma" w:hAnsi="Tahoma" w:cs="Tahoma"/>
          <w:color w:val="333333"/>
          <w:sz w:val="27"/>
          <w:szCs w:val="27"/>
        </w:rPr>
        <w:t> </w:t>
      </w:r>
      <w:r>
        <w:rPr>
          <w:rFonts w:ascii="Tahoma" w:hAnsi="Tahoma" w:cs="Tahoma"/>
          <w:color w:val="333333"/>
          <w:sz w:val="27"/>
          <w:szCs w:val="27"/>
        </w:rPr>
        <w:t>(критерий внешней валидности). Существуют теоретические статистические критерии репрезентативности (представленности) выборки испытуемых. Группа лиц, участвующих в эксперименте, должна представ</w:t>
      </w:r>
      <w:r>
        <w:rPr>
          <w:rFonts w:ascii="Tahoma" w:hAnsi="Tahoma" w:cs="Tahoma"/>
          <w:color w:val="333333"/>
          <w:sz w:val="27"/>
          <w:szCs w:val="27"/>
        </w:rPr>
        <w:softHyphen/>
        <w:t xml:space="preserve">лять всю часть популяции, по отношению к которой мы можем применять данные, полученные в эксперименте. Величина экспериментальной выборки определяется видом статистических мер и выбранной точностью (достоверностью) принятия </w:t>
      </w:r>
      <w:r>
        <w:rPr>
          <w:rFonts w:ascii="Tahoma" w:hAnsi="Tahoma" w:cs="Tahoma"/>
          <w:color w:val="333333"/>
          <w:sz w:val="27"/>
          <w:szCs w:val="27"/>
        </w:rPr>
        <w:lastRenderedPageBreak/>
        <w:t>или отвержения экспериментальной гипотезы. Она может быть равна множеству инди</w:t>
      </w:r>
      <w:r>
        <w:rPr>
          <w:rFonts w:ascii="Tahoma" w:hAnsi="Tahoma" w:cs="Tahoma"/>
          <w:color w:val="333333"/>
          <w:sz w:val="27"/>
          <w:szCs w:val="27"/>
        </w:rPr>
        <w:softHyphen/>
        <w:t>видов, чье поведение нас интересует. Экспериментальная выборка может представ</w:t>
      </w:r>
      <w:r>
        <w:rPr>
          <w:rFonts w:ascii="Tahoma" w:hAnsi="Tahoma" w:cs="Tahoma"/>
          <w:color w:val="333333"/>
          <w:sz w:val="27"/>
          <w:szCs w:val="27"/>
        </w:rPr>
        <w:softHyphen/>
        <w:t>лять лишь часть интересующего нас множества. Главная проблема состоит в том, чтобы определить, на какие другие интересующие нас группы можно распростра</w:t>
      </w:r>
      <w:r>
        <w:rPr>
          <w:rFonts w:ascii="Tahoma" w:hAnsi="Tahoma" w:cs="Tahoma"/>
          <w:color w:val="333333"/>
          <w:sz w:val="27"/>
          <w:szCs w:val="27"/>
        </w:rPr>
        <w:softHyphen/>
        <w:t>нить результаты проводимого нами исследования.</w:t>
      </w:r>
    </w:p>
    <w:p w14:paraId="3597C3C9"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9"/>
          <w:rFonts w:eastAsiaTheme="majorEastAsia"/>
          <w:color w:val="333333"/>
          <w:sz w:val="27"/>
          <w:szCs w:val="27"/>
        </w:rPr>
        <w:t>Исследование может проводиться при участии студентов 2-го курса университета, а данные приписываются всем людям, или «людям в возрасте от 17 до 21 года», или «людям со средним образованием в возрасте от 17 до 21 года» и т. д. Чем меньше генерализация, т. е. чем точнее набор критериев, описывающих попу</w:t>
      </w:r>
      <w:r>
        <w:rPr>
          <w:rStyle w:val="a9"/>
          <w:rFonts w:eastAsiaTheme="majorEastAsia"/>
          <w:color w:val="333333"/>
          <w:sz w:val="27"/>
          <w:szCs w:val="27"/>
        </w:rPr>
        <w:softHyphen/>
        <w:t>ляцию, на которую распространяются выводы о характеристиках эксперименталь</w:t>
      </w:r>
      <w:r>
        <w:rPr>
          <w:rStyle w:val="a9"/>
          <w:rFonts w:eastAsiaTheme="majorEastAsia"/>
          <w:color w:val="333333"/>
          <w:sz w:val="27"/>
          <w:szCs w:val="27"/>
        </w:rPr>
        <w:softHyphen/>
        <w:t>ной выборки, тем выше внешняя валидность эксперимента.</w:t>
      </w:r>
    </w:p>
    <w:p w14:paraId="1A3EC66C"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Процедура рандомизации</w:t>
      </w:r>
      <w:r>
        <w:rPr>
          <w:rFonts w:ascii="Tahoma" w:hAnsi="Tahoma" w:cs="Tahoma"/>
          <w:color w:val="333333"/>
          <w:sz w:val="27"/>
          <w:szCs w:val="27"/>
        </w:rPr>
        <w:t>. Это моделирование популяции методом случайного выбора. Экспериментальную выборку составляют так, что каждой личности предоставляется равный шанс для участия в эксперименте. Каждому индивиду присваивается но</w:t>
      </w:r>
      <w:r>
        <w:rPr>
          <w:rFonts w:ascii="Tahoma" w:hAnsi="Tahoma" w:cs="Tahoma"/>
          <w:color w:val="333333"/>
          <w:sz w:val="27"/>
          <w:szCs w:val="27"/>
        </w:rPr>
        <w:softHyphen/>
        <w:t>мер; с помощью таблицы случайных чисел производится формирование эксперимен</w:t>
      </w:r>
      <w:r>
        <w:rPr>
          <w:rFonts w:ascii="Tahoma" w:hAnsi="Tahoma" w:cs="Tahoma"/>
          <w:color w:val="333333"/>
          <w:sz w:val="27"/>
          <w:szCs w:val="27"/>
        </w:rPr>
        <w:softHyphen/>
        <w:t>тальной выборки. Процедура очень трудноосуществима, поскольку каждый предста</w:t>
      </w:r>
      <w:r>
        <w:rPr>
          <w:rFonts w:ascii="Tahoma" w:hAnsi="Tahoma" w:cs="Tahoma"/>
          <w:color w:val="333333"/>
          <w:sz w:val="27"/>
          <w:szCs w:val="27"/>
        </w:rPr>
        <w:softHyphen/>
        <w:t>витель популяции должен быть учтен.</w:t>
      </w:r>
    </w:p>
    <w:p w14:paraId="754ECCE3"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Процедура случайного отбора</w:t>
      </w:r>
      <w:r>
        <w:rPr>
          <w:rFonts w:ascii="Tahoma" w:hAnsi="Tahoma" w:cs="Tahoma"/>
          <w:color w:val="333333"/>
          <w:sz w:val="27"/>
          <w:szCs w:val="27"/>
        </w:rPr>
        <w:t>. Отбирают любую группу испытуемых, затем измеряют у них значимое для эксперимента индивидуальное свойство. После этого испытуемых распределяют по группам методом Монте-Карло так, что вероят</w:t>
      </w:r>
      <w:r>
        <w:rPr>
          <w:rFonts w:ascii="Tahoma" w:hAnsi="Tahoma" w:cs="Tahoma"/>
          <w:color w:val="333333"/>
          <w:sz w:val="27"/>
          <w:szCs w:val="27"/>
        </w:rPr>
        <w:softHyphen/>
        <w:t>ность попасть в группу для каждого испытуемого равна.</w:t>
      </w:r>
    </w:p>
    <w:p w14:paraId="6B170E62" w14:textId="77777777" w:rsidR="000F72EA" w:rsidRDefault="000F72EA" w:rsidP="000F72EA">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064E2A7" wp14:editId="2957F63D">
            <wp:extent cx="5934075" cy="1657350"/>
            <wp:effectExtent l="0" t="0" r="9525" b="0"/>
            <wp:docPr id="131" name="Рисунок 131" descr="http://do.veip.org/jpg/e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do.veip.org/jpg/ep/1.4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1657350"/>
                    </a:xfrm>
                    <a:prstGeom prst="rect">
                      <a:avLst/>
                    </a:prstGeom>
                    <a:noFill/>
                    <a:ln>
                      <a:noFill/>
                    </a:ln>
                  </pic:spPr>
                </pic:pic>
              </a:graphicData>
            </a:graphic>
          </wp:inline>
        </w:drawing>
      </w:r>
    </w:p>
    <w:p w14:paraId="6E8FB16C"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Стратометрическая процедура. </w:t>
      </w:r>
      <w:r>
        <w:rPr>
          <w:rFonts w:ascii="Tahoma" w:hAnsi="Tahoma" w:cs="Tahoma"/>
          <w:color w:val="333333"/>
          <w:sz w:val="27"/>
          <w:szCs w:val="27"/>
        </w:rPr>
        <w:t>Генеральная совокупность рассматривается как совокупность групп, обла</w:t>
      </w:r>
      <w:r>
        <w:rPr>
          <w:rFonts w:ascii="Tahoma" w:hAnsi="Tahoma" w:cs="Tahoma"/>
          <w:color w:val="333333"/>
          <w:sz w:val="27"/>
          <w:szCs w:val="27"/>
        </w:rPr>
        <w:softHyphen/>
        <w:t>дающих определенными характеристиками. В экспериментальную выборку отбира</w:t>
      </w:r>
      <w:r>
        <w:rPr>
          <w:rFonts w:ascii="Tahoma" w:hAnsi="Tahoma" w:cs="Tahoma"/>
          <w:color w:val="333333"/>
          <w:sz w:val="27"/>
          <w:szCs w:val="27"/>
        </w:rPr>
        <w:softHyphen/>
        <w:t xml:space="preserve">ются испытуемые с соответствующими характеристиками — так, чтобы в ней были равно представлены лица из каждой страты. Чаще всего </w:t>
      </w:r>
      <w:r>
        <w:rPr>
          <w:rFonts w:ascii="Tahoma" w:hAnsi="Tahoma" w:cs="Tahoma"/>
          <w:color w:val="333333"/>
          <w:sz w:val="27"/>
          <w:szCs w:val="27"/>
        </w:rPr>
        <w:lastRenderedPageBreak/>
        <w:t>используются следующие характеристики: пол, возраст, политические предпочтения, образование и уровень доходов. Эту стратегию применяют психодиагносты при разработке тестов, педаго</w:t>
      </w:r>
      <w:r>
        <w:rPr>
          <w:rFonts w:ascii="Tahoma" w:hAnsi="Tahoma" w:cs="Tahoma"/>
          <w:color w:val="333333"/>
          <w:sz w:val="27"/>
          <w:szCs w:val="27"/>
        </w:rPr>
        <w:softHyphen/>
        <w:t>гические психологи, в основном же ею пользуются социологи и социальные психо</w:t>
      </w:r>
      <w:r>
        <w:rPr>
          <w:rFonts w:ascii="Tahoma" w:hAnsi="Tahoma" w:cs="Tahoma"/>
          <w:color w:val="333333"/>
          <w:sz w:val="27"/>
          <w:szCs w:val="27"/>
        </w:rPr>
        <w:softHyphen/>
        <w:t>логи при опросах общественного мнения, исследовании социальных установок и т.д.</w:t>
      </w:r>
    </w:p>
    <w:p w14:paraId="199664C3"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Ряд авторов выделяет</w:t>
      </w:r>
      <w:r>
        <w:rPr>
          <w:rStyle w:val="apple-converted-space"/>
          <w:rFonts w:ascii="Tahoma" w:hAnsi="Tahoma" w:cs="Tahoma"/>
          <w:color w:val="333333"/>
          <w:sz w:val="27"/>
          <w:szCs w:val="27"/>
        </w:rPr>
        <w:t> </w:t>
      </w:r>
      <w:r>
        <w:rPr>
          <w:rStyle w:val="a4"/>
          <w:rFonts w:ascii="Tahoma" w:hAnsi="Tahoma" w:cs="Tahoma"/>
          <w:color w:val="333333"/>
          <w:sz w:val="27"/>
          <w:szCs w:val="27"/>
        </w:rPr>
        <w:t>стратегию попарного отбора.</w:t>
      </w:r>
      <w:r>
        <w:rPr>
          <w:rStyle w:val="apple-converted-space"/>
          <w:rFonts w:ascii="Tahoma" w:hAnsi="Tahoma" w:cs="Tahoma"/>
          <w:color w:val="333333"/>
          <w:sz w:val="27"/>
          <w:szCs w:val="27"/>
        </w:rPr>
        <w:t> </w:t>
      </w:r>
      <w:r>
        <w:rPr>
          <w:rFonts w:ascii="Tahoma" w:hAnsi="Tahoma" w:cs="Tahoma"/>
          <w:color w:val="333333"/>
          <w:sz w:val="27"/>
          <w:szCs w:val="27"/>
        </w:rPr>
        <w:t>При этом эксперименталь</w:t>
      </w:r>
      <w:r>
        <w:rPr>
          <w:rFonts w:ascii="Tahoma" w:hAnsi="Tahoma" w:cs="Tahoma"/>
          <w:color w:val="333333"/>
          <w:sz w:val="27"/>
          <w:szCs w:val="27"/>
        </w:rPr>
        <w:softHyphen/>
        <w:t>ная и контрольная группы составляются из индивидов, эквивалентных по значимым для эксперимента побочным параметрам. Идеальный вариант — использование близнецовых пар (моно- и дизиготных). Разновидностью этой стратегии является подбор однородных подгрупп, в которых испытуемые уравнены по всем характерис</w:t>
      </w:r>
      <w:r>
        <w:rPr>
          <w:rFonts w:ascii="Tahoma" w:hAnsi="Tahoma" w:cs="Tahoma"/>
          <w:color w:val="333333"/>
          <w:sz w:val="27"/>
          <w:szCs w:val="27"/>
        </w:rPr>
        <w:softHyphen/>
        <w:t>тикам, кроме интересующих исследователя дополнительных переменных. Другой вариант — выделение значимой дополнительной переменной. Все испытуемые тес</w:t>
      </w:r>
      <w:r>
        <w:rPr>
          <w:rFonts w:ascii="Tahoma" w:hAnsi="Tahoma" w:cs="Tahoma"/>
          <w:color w:val="333333"/>
          <w:sz w:val="27"/>
          <w:szCs w:val="27"/>
        </w:rPr>
        <w:softHyphen/>
        <w:t>тируются, ранжируются по уровню выраженности переменной. Группы формиру</w:t>
      </w:r>
      <w:r>
        <w:rPr>
          <w:rFonts w:ascii="Tahoma" w:hAnsi="Tahoma" w:cs="Tahoma"/>
          <w:color w:val="333333"/>
          <w:sz w:val="27"/>
          <w:szCs w:val="27"/>
        </w:rPr>
        <w:softHyphen/>
        <w:t>ются так, чтобы испытуемые, обладающие одинаковыми или близкими значениями переменной, попали в разные группы.</w:t>
      </w:r>
    </w:p>
    <w:p w14:paraId="39A44F4D" w14:textId="77777777" w:rsidR="000F72EA" w:rsidRDefault="000F72EA" w:rsidP="000F72EA">
      <w:pPr>
        <w:pStyle w:val="a7"/>
        <w:spacing w:before="0" w:beforeAutospacing="0" w:after="150" w:afterAutospacing="0"/>
        <w:jc w:val="both"/>
        <w:rPr>
          <w:rFonts w:ascii="Helvetica" w:hAnsi="Helvetica" w:cs="Helvetica"/>
          <w:color w:val="333333"/>
          <w:sz w:val="21"/>
          <w:szCs w:val="21"/>
        </w:rPr>
      </w:pPr>
      <w:r>
        <w:rPr>
          <w:rFonts w:ascii="Helvetica" w:hAnsi="Helvetica" w:cs="Helvetica"/>
          <w:color w:val="333333"/>
          <w:sz w:val="21"/>
          <w:szCs w:val="21"/>
        </w:rPr>
        <w:lastRenderedPageBreak/>
        <w:t> </w:t>
      </w:r>
      <w:r>
        <w:rPr>
          <w:rFonts w:ascii="Helvetica" w:hAnsi="Helvetica" w:cs="Helvetica"/>
          <w:noProof/>
          <w:color w:val="333333"/>
          <w:sz w:val="21"/>
          <w:szCs w:val="21"/>
        </w:rPr>
        <w:drawing>
          <wp:inline distT="0" distB="0" distL="0" distR="0" wp14:anchorId="2E8E4645" wp14:editId="232AA32E">
            <wp:extent cx="4905375" cy="4924425"/>
            <wp:effectExtent l="0" t="0" r="9525" b="9525"/>
            <wp:docPr id="132" name="Рисунок 132" descr="http://do.veip.org/jpg/ep/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do.veip.org/jpg/ep/1.4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5375" cy="4924425"/>
                    </a:xfrm>
                    <a:prstGeom prst="rect">
                      <a:avLst/>
                    </a:prstGeom>
                    <a:noFill/>
                    <a:ln>
                      <a:noFill/>
                    </a:ln>
                  </pic:spPr>
                </pic:pic>
              </a:graphicData>
            </a:graphic>
          </wp:inline>
        </w:drawing>
      </w:r>
    </w:p>
    <w:p w14:paraId="6F831B3B" w14:textId="77777777" w:rsidR="000F72EA" w:rsidRDefault="000F72EA" w:rsidP="000F72EA"/>
    <w:p w14:paraId="13B8939B"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 Типы привлечения испытуемых в группу</w:t>
      </w:r>
    </w:p>
    <w:p w14:paraId="2B036DD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Различают </w:t>
      </w:r>
      <w:r w:rsidRPr="00873ECE">
        <w:rPr>
          <w:rFonts w:ascii="Tahoma" w:eastAsia="Times New Roman" w:hAnsi="Tahoma" w:cs="Tahoma"/>
          <w:b/>
          <w:bCs/>
          <w:color w:val="333333"/>
          <w:sz w:val="27"/>
          <w:szCs w:val="27"/>
          <w:lang w:eastAsia="ru-RU"/>
        </w:rPr>
        <w:t>два основных типа привлечения испытуемых в группу</w:t>
      </w:r>
      <w:r w:rsidRPr="00873ECE">
        <w:rPr>
          <w:rFonts w:ascii="Tahoma" w:eastAsia="Times New Roman" w:hAnsi="Tahoma" w:cs="Tahoma"/>
          <w:color w:val="333333"/>
          <w:sz w:val="27"/>
          <w:szCs w:val="27"/>
          <w:lang w:eastAsia="ru-RU"/>
        </w:rPr>
        <w:t>:</w:t>
      </w:r>
    </w:p>
    <w:p w14:paraId="3D98897F" w14:textId="77777777" w:rsidR="000F72EA" w:rsidRPr="00873ECE" w:rsidRDefault="000F72EA" w:rsidP="000F72EA">
      <w:pPr>
        <w:numPr>
          <w:ilvl w:val="0"/>
          <w:numId w:val="5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отбор, его проводят при рандомизации, рандомизации с выделением страт, при репрезентативном и приближенном моделировании</w:t>
      </w:r>
    </w:p>
    <w:p w14:paraId="1FDFAB2D" w14:textId="77777777" w:rsidR="000F72EA" w:rsidRPr="00873ECE" w:rsidRDefault="000F72EA" w:rsidP="000F72EA">
      <w:pPr>
        <w:numPr>
          <w:ilvl w:val="0"/>
          <w:numId w:val="5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распределение осу</w:t>
      </w:r>
      <w:r w:rsidRPr="00873ECE">
        <w:rPr>
          <w:rFonts w:ascii="Tahoma" w:eastAsia="Times New Roman" w:hAnsi="Tahoma" w:cs="Tahoma"/>
          <w:color w:val="333333"/>
          <w:sz w:val="27"/>
          <w:szCs w:val="27"/>
          <w:lang w:eastAsia="ru-RU"/>
        </w:rPr>
        <w:softHyphen/>
        <w:t>ществляется при способе составления групп из эквивалентных пар и исследовани</w:t>
      </w:r>
      <w:r w:rsidRPr="00873ECE">
        <w:rPr>
          <w:rFonts w:ascii="Tahoma" w:eastAsia="Times New Roman" w:hAnsi="Tahoma" w:cs="Tahoma"/>
          <w:color w:val="333333"/>
          <w:sz w:val="27"/>
          <w:szCs w:val="27"/>
          <w:lang w:eastAsia="ru-RU"/>
        </w:rPr>
        <w:softHyphen/>
        <w:t>ях с участием реальных групп.</w:t>
      </w:r>
    </w:p>
    <w:p w14:paraId="62B68F4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Считается, что наилучшая внешняя и внутренняя валидность достигается при стратегии подбора эквивалентных пар и стратометрической рандомизации: индиви</w:t>
      </w:r>
      <w:r w:rsidRPr="00873ECE">
        <w:rPr>
          <w:rFonts w:ascii="Tahoma" w:eastAsia="Times New Roman" w:hAnsi="Tahoma" w:cs="Tahoma"/>
          <w:color w:val="333333"/>
          <w:sz w:val="27"/>
          <w:szCs w:val="27"/>
          <w:lang w:eastAsia="ru-RU"/>
        </w:rPr>
        <w:softHyphen/>
        <w:t xml:space="preserve">дуальные особенности </w:t>
      </w:r>
      <w:r w:rsidRPr="00873ECE">
        <w:rPr>
          <w:rFonts w:ascii="Tahoma" w:eastAsia="Times New Roman" w:hAnsi="Tahoma" w:cs="Tahoma"/>
          <w:color w:val="333333"/>
          <w:sz w:val="27"/>
          <w:szCs w:val="27"/>
          <w:lang w:eastAsia="ru-RU"/>
        </w:rPr>
        <w:lastRenderedPageBreak/>
        <w:t>испытуемых с помощью этих стратегий контролируются мак</w:t>
      </w:r>
      <w:r w:rsidRPr="00873ECE">
        <w:rPr>
          <w:rFonts w:ascii="Tahoma" w:eastAsia="Times New Roman" w:hAnsi="Tahoma" w:cs="Tahoma"/>
          <w:color w:val="333333"/>
          <w:sz w:val="27"/>
          <w:szCs w:val="27"/>
          <w:lang w:eastAsia="ru-RU"/>
        </w:rPr>
        <w:softHyphen/>
        <w:t>симально. В остальных же случаях нет никаких гарантий эквивалентности испытуе</w:t>
      </w:r>
      <w:r w:rsidRPr="00873ECE">
        <w:rPr>
          <w:rFonts w:ascii="Tahoma" w:eastAsia="Times New Roman" w:hAnsi="Tahoma" w:cs="Tahoma"/>
          <w:color w:val="333333"/>
          <w:sz w:val="27"/>
          <w:szCs w:val="27"/>
          <w:lang w:eastAsia="ru-RU"/>
        </w:rPr>
        <w:softHyphen/>
        <w:t>мых, контролируемости индивидуальных различий и представительности группы.</w:t>
      </w:r>
    </w:p>
    <w:p w14:paraId="10A2630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Привлечение добровольцев или принудительное участие в эксперименте нару</w:t>
      </w:r>
      <w:r w:rsidRPr="00873ECE">
        <w:rPr>
          <w:rFonts w:ascii="Tahoma" w:eastAsia="Times New Roman" w:hAnsi="Tahoma" w:cs="Tahoma"/>
          <w:color w:val="333333"/>
          <w:sz w:val="27"/>
          <w:szCs w:val="27"/>
          <w:lang w:eastAsia="ru-RU"/>
        </w:rPr>
        <w:softHyphen/>
        <w:t>шает репрезентативность выборки. Стратегии попар</w:t>
      </w:r>
      <w:r w:rsidRPr="00873ECE">
        <w:rPr>
          <w:rFonts w:ascii="Tahoma" w:eastAsia="Times New Roman" w:hAnsi="Tahoma" w:cs="Tahoma"/>
          <w:color w:val="333333"/>
          <w:sz w:val="27"/>
          <w:szCs w:val="27"/>
          <w:lang w:eastAsia="ru-RU"/>
        </w:rPr>
        <w:softHyphen/>
        <w:t>ного моделирования, приближенного моделирования и стратометрической рандо</w:t>
      </w:r>
      <w:r w:rsidRPr="00873ECE">
        <w:rPr>
          <w:rFonts w:ascii="Tahoma" w:eastAsia="Times New Roman" w:hAnsi="Tahoma" w:cs="Tahoma"/>
          <w:color w:val="333333"/>
          <w:sz w:val="27"/>
          <w:szCs w:val="27"/>
          <w:lang w:eastAsia="ru-RU"/>
        </w:rPr>
        <w:softHyphen/>
        <w:t>мизации, в отличие от стратегии рандомизации («случайно отобранных групп»), требуют знания дополнительного параметра - индивидуальной осо</w:t>
      </w:r>
      <w:r w:rsidRPr="00873ECE">
        <w:rPr>
          <w:rFonts w:ascii="Tahoma" w:eastAsia="Times New Roman" w:hAnsi="Tahoma" w:cs="Tahoma"/>
          <w:color w:val="333333"/>
          <w:sz w:val="27"/>
          <w:szCs w:val="27"/>
          <w:lang w:eastAsia="ru-RU"/>
        </w:rPr>
        <w:softHyphen/>
        <w:t>бенности, которая может оказать значимое влияние на результат эксперимента. Ошибка в выделении этого параметра и/или недоучет других параметров приводят экспериментатора к неудаче. Очевидно, что применение таких стратегий формиро</w:t>
      </w:r>
      <w:r w:rsidRPr="00873ECE">
        <w:rPr>
          <w:rFonts w:ascii="Tahoma" w:eastAsia="Times New Roman" w:hAnsi="Tahoma" w:cs="Tahoma"/>
          <w:color w:val="333333"/>
          <w:sz w:val="27"/>
          <w:szCs w:val="27"/>
          <w:lang w:eastAsia="ru-RU"/>
        </w:rPr>
        <w:softHyphen/>
        <w:t>вания групп должно опираться на серьезные знания в области дифференциальной психологии (психологии индивидуальных различий).</w:t>
      </w:r>
    </w:p>
    <w:p w14:paraId="40BE59D7"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Рандомизацию можно считать наиболее надежной стратегией и с точки зрения репрезентации в экспери</w:t>
      </w:r>
      <w:r w:rsidRPr="00873ECE">
        <w:rPr>
          <w:rFonts w:ascii="Tahoma" w:eastAsia="Times New Roman" w:hAnsi="Tahoma" w:cs="Tahoma"/>
          <w:color w:val="333333"/>
          <w:sz w:val="27"/>
          <w:szCs w:val="27"/>
          <w:lang w:eastAsia="ru-RU"/>
        </w:rPr>
        <w:softHyphen/>
        <w:t>менте изучаемой популяции, и с точки зрения контроля дополнительных перемен</w:t>
      </w:r>
      <w:r w:rsidRPr="00873ECE">
        <w:rPr>
          <w:rFonts w:ascii="Tahoma" w:eastAsia="Times New Roman" w:hAnsi="Tahoma" w:cs="Tahoma"/>
          <w:color w:val="333333"/>
          <w:sz w:val="27"/>
          <w:szCs w:val="27"/>
          <w:lang w:eastAsia="ru-RU"/>
        </w:rPr>
        <w:softHyphen/>
        <w:t>ных. Наиболее существенная проблема при рандомизации: в какой мере первичная выборка, из которой мы формируем экспериментальную и контрольные группы, дей</w:t>
      </w:r>
      <w:r w:rsidRPr="00873ECE">
        <w:rPr>
          <w:rFonts w:ascii="Tahoma" w:eastAsia="Times New Roman" w:hAnsi="Tahoma" w:cs="Tahoma"/>
          <w:color w:val="333333"/>
          <w:sz w:val="27"/>
          <w:szCs w:val="27"/>
          <w:lang w:eastAsia="ru-RU"/>
        </w:rPr>
        <w:softHyphen/>
        <w:t>ствительно представляет генеральную совокупность? Решение этой проблемы — дело искусства и интуиции экспериментатора.</w:t>
      </w:r>
    </w:p>
    <w:p w14:paraId="61895376" w14:textId="77777777" w:rsidR="000F72EA" w:rsidRDefault="000F72EA" w:rsidP="000F72EA"/>
    <w:p w14:paraId="6C53C535"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Численность экспериментальной выборки</w:t>
      </w:r>
    </w:p>
    <w:p w14:paraId="64C17F4F"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зависимо</w:t>
      </w:r>
      <w:r>
        <w:rPr>
          <w:rFonts w:ascii="Tahoma" w:hAnsi="Tahoma" w:cs="Tahoma"/>
          <w:color w:val="333333"/>
          <w:sz w:val="27"/>
          <w:szCs w:val="27"/>
        </w:rPr>
        <w:softHyphen/>
        <w:t>сти от целей и возможностей она может варьировать от одного испытуемого до не</w:t>
      </w:r>
      <w:r>
        <w:rPr>
          <w:rFonts w:ascii="Tahoma" w:hAnsi="Tahoma" w:cs="Tahoma"/>
          <w:color w:val="333333"/>
          <w:sz w:val="27"/>
          <w:szCs w:val="27"/>
        </w:rPr>
        <w:softHyphen/>
        <w:t>скольких тысяч человек. Количество испытуемых в отдельной группе (эксперимен</w:t>
      </w:r>
      <w:r>
        <w:rPr>
          <w:rFonts w:ascii="Tahoma" w:hAnsi="Tahoma" w:cs="Tahoma"/>
          <w:color w:val="333333"/>
          <w:sz w:val="27"/>
          <w:szCs w:val="27"/>
        </w:rPr>
        <w:softHyphen/>
        <w:t xml:space="preserve">тальной или контрольной) в большинстве экспериментальных исследований варьирует от 1 до 100. Рекомендуется, чтобы численность сравниваемых групп была не </w:t>
      </w:r>
      <w:r>
        <w:rPr>
          <w:rFonts w:ascii="Tahoma" w:hAnsi="Tahoma" w:cs="Tahoma"/>
          <w:color w:val="333333"/>
          <w:sz w:val="27"/>
          <w:szCs w:val="27"/>
        </w:rPr>
        <w:softHyphen/>
        <w:t>менее 30-35 человек из соображении статистических: коэффициенты корреляции выше 0,35 при таком количестве испытуемых значимы при</w:t>
      </w:r>
      <w:r>
        <w:rPr>
          <w:rStyle w:val="apple-converted-space"/>
          <w:rFonts w:ascii="Tahoma" w:hAnsi="Tahoma" w:cs="Tahoma"/>
          <w:color w:val="333333"/>
          <w:sz w:val="27"/>
          <w:szCs w:val="27"/>
        </w:rPr>
        <w:t> </w:t>
      </w:r>
      <w:r>
        <w:rPr>
          <w:rStyle w:val="a9"/>
          <w:color w:val="333333"/>
          <w:sz w:val="27"/>
          <w:szCs w:val="27"/>
        </w:rPr>
        <w:t>а =</w:t>
      </w:r>
      <w:r>
        <w:rPr>
          <w:rStyle w:val="apple-converted-space"/>
          <w:rFonts w:ascii="Tahoma" w:hAnsi="Tahoma" w:cs="Tahoma"/>
          <w:color w:val="333333"/>
          <w:sz w:val="27"/>
          <w:szCs w:val="27"/>
        </w:rPr>
        <w:t> </w:t>
      </w:r>
      <w:r>
        <w:rPr>
          <w:rFonts w:ascii="Tahoma" w:hAnsi="Tahoma" w:cs="Tahoma"/>
          <w:color w:val="333333"/>
          <w:sz w:val="27"/>
          <w:szCs w:val="27"/>
        </w:rPr>
        <w:t>0,05.</w:t>
      </w:r>
    </w:p>
    <w:p w14:paraId="6E3DD9AE"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 же для обработки данных используется</w:t>
      </w:r>
      <w:r>
        <w:rPr>
          <w:rStyle w:val="apple-converted-space"/>
          <w:rFonts w:ascii="Tahoma" w:hAnsi="Tahoma" w:cs="Tahoma"/>
          <w:color w:val="333333"/>
          <w:sz w:val="27"/>
          <w:szCs w:val="27"/>
        </w:rPr>
        <w:t> </w:t>
      </w:r>
      <w:r>
        <w:rPr>
          <w:rStyle w:val="a4"/>
          <w:rFonts w:ascii="Tahoma" w:eastAsiaTheme="majorEastAsia" w:hAnsi="Tahoma" w:cs="Tahoma"/>
          <w:color w:val="333333"/>
          <w:sz w:val="27"/>
          <w:szCs w:val="27"/>
        </w:rPr>
        <w:t>факторный анализ,</w:t>
      </w:r>
      <w:r>
        <w:rPr>
          <w:rStyle w:val="apple-converted-space"/>
          <w:rFonts w:ascii="Tahoma" w:hAnsi="Tahoma" w:cs="Tahoma"/>
          <w:color w:val="333333"/>
          <w:sz w:val="27"/>
          <w:szCs w:val="27"/>
        </w:rPr>
        <w:t> </w:t>
      </w:r>
      <w:r>
        <w:rPr>
          <w:rFonts w:ascii="Tahoma" w:hAnsi="Tahoma" w:cs="Tahoma"/>
          <w:color w:val="333333"/>
          <w:sz w:val="27"/>
          <w:szCs w:val="27"/>
        </w:rPr>
        <w:t>то существует простое правило:</w:t>
      </w:r>
    </w:p>
    <w:p w14:paraId="55D4DC33" w14:textId="77777777" w:rsidR="000F72EA" w:rsidRDefault="000F72EA" w:rsidP="000F72EA">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35C2D495" wp14:editId="0E622CCD">
            <wp:extent cx="5334000" cy="1676400"/>
            <wp:effectExtent l="0" t="0" r="0" b="0"/>
            <wp:docPr id="133" name="Рисунок 133" descr="http://do.veip.org/jpg/ep/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1.4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34000" cy="1676400"/>
                    </a:xfrm>
                    <a:prstGeom prst="rect">
                      <a:avLst/>
                    </a:prstGeom>
                    <a:noFill/>
                    <a:ln>
                      <a:noFill/>
                    </a:ln>
                  </pic:spPr>
                </pic:pic>
              </a:graphicData>
            </a:graphic>
          </wp:inline>
        </w:drawing>
      </w:r>
    </w:p>
    <w:p w14:paraId="62107142"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Рекомендуется (кроме специальных случаев) разбивать общую группу на подгруппы мужчин и женщин и обрабатывать данные отдельно для каждой подгруппы.</w:t>
      </w:r>
    </w:p>
    <w:p w14:paraId="2BD5DDED"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Возрастной состав определяется исходя из целей исследования. Для ориентировки приведем</w:t>
      </w:r>
      <w:r>
        <w:rPr>
          <w:rStyle w:val="a4"/>
          <w:rFonts w:ascii="Tahoma" w:eastAsiaTheme="majorEastAsia" w:hAnsi="Tahoma" w:cs="Tahoma"/>
          <w:color w:val="333333"/>
          <w:sz w:val="27"/>
          <w:szCs w:val="27"/>
        </w:rPr>
        <w:t>наиболее распространенную пе</w:t>
      </w:r>
      <w:r>
        <w:rPr>
          <w:rStyle w:val="a4"/>
          <w:rFonts w:ascii="Tahoma" w:eastAsiaTheme="majorEastAsia" w:hAnsi="Tahoma" w:cs="Tahoma"/>
          <w:color w:val="333333"/>
          <w:sz w:val="27"/>
          <w:szCs w:val="27"/>
        </w:rPr>
        <w:softHyphen/>
        <w:t>риодизацию возрастов:</w:t>
      </w:r>
    </w:p>
    <w:p w14:paraId="46AF849F"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drawing>
          <wp:inline distT="0" distB="0" distL="0" distR="0" wp14:anchorId="675D71B0" wp14:editId="06DF5624">
            <wp:extent cx="5334000" cy="2486025"/>
            <wp:effectExtent l="0" t="0" r="0" b="9525"/>
            <wp:docPr id="134" name="Рисунок 134" descr="http://do.veip.org/jpg/ep/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15.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34000" cy="2486025"/>
                    </a:xfrm>
                    <a:prstGeom prst="rect">
                      <a:avLst/>
                    </a:prstGeom>
                    <a:noFill/>
                    <a:ln>
                      <a:noFill/>
                    </a:ln>
                  </pic:spPr>
                </pic:pic>
              </a:graphicData>
            </a:graphic>
          </wp:inline>
        </w:drawing>
      </w:r>
    </w:p>
    <w:p w14:paraId="567F9217" w14:textId="77777777" w:rsidR="000F72EA" w:rsidRDefault="000F72EA" w:rsidP="000F72EA">
      <w:r>
        <w:br w:type="page"/>
      </w:r>
    </w:p>
    <w:p w14:paraId="77145D62" w14:textId="77777777" w:rsidR="000F72EA" w:rsidRDefault="000F72EA" w:rsidP="000F72EA">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4. Экспериментальные переменные и способы их контроля.</w:t>
      </w:r>
    </w:p>
    <w:p w14:paraId="634F816B"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1. Эмпирические признаки</w:t>
      </w:r>
    </w:p>
    <w:p w14:paraId="7C24D9C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0F85774" wp14:editId="123FD5B6">
            <wp:extent cx="2409825" cy="1200150"/>
            <wp:effectExtent l="0" t="0" r="9525" b="0"/>
            <wp:docPr id="135" name="Рисунок 135" descr="http://do.veip.org/jpg/e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o.veip.org/jpg/ep/16.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09825" cy="1200150"/>
                    </a:xfrm>
                    <a:prstGeom prst="rect">
                      <a:avLst/>
                    </a:prstGeom>
                    <a:noFill/>
                    <a:ln>
                      <a:noFill/>
                    </a:ln>
                  </pic:spPr>
                </pic:pic>
              </a:graphicData>
            </a:graphic>
          </wp:inline>
        </w:drawing>
      </w:r>
      <w:r w:rsidRPr="00873ECE">
        <w:rPr>
          <w:rFonts w:ascii="Tahoma" w:eastAsia="Times New Roman" w:hAnsi="Tahoma" w:cs="Tahoma"/>
          <w:color w:val="333333"/>
          <w:sz w:val="27"/>
          <w:szCs w:val="27"/>
          <w:lang w:eastAsia="ru-RU"/>
        </w:rPr>
        <w:t>Экспериментатор проверяет гипотезу о причинной связи двух явле</w:t>
      </w:r>
      <w:r w:rsidRPr="00873ECE">
        <w:rPr>
          <w:rFonts w:ascii="Tahoma" w:eastAsia="Times New Roman" w:hAnsi="Tahoma" w:cs="Tahoma"/>
          <w:color w:val="333333"/>
          <w:sz w:val="27"/>
          <w:szCs w:val="27"/>
          <w:lang w:eastAsia="ru-RU"/>
        </w:rPr>
        <w:softHyphen/>
        <w:t>ний, </w:t>
      </w:r>
      <w:r w:rsidRPr="00873ECE">
        <w:rPr>
          <w:rFonts w:ascii="Tahoma" w:eastAsia="Times New Roman" w:hAnsi="Tahoma" w:cs="Tahoma"/>
          <w:i/>
          <w:iCs/>
          <w:color w:val="333333"/>
          <w:sz w:val="27"/>
          <w:szCs w:val="27"/>
          <w:lang w:eastAsia="ru-RU"/>
        </w:rPr>
        <w:t>А</w:t>
      </w:r>
      <w:r w:rsidRPr="00873ECE">
        <w:rPr>
          <w:rFonts w:ascii="Tahoma" w:eastAsia="Times New Roman" w:hAnsi="Tahoma" w:cs="Tahoma"/>
          <w:color w:val="333333"/>
          <w:sz w:val="27"/>
          <w:szCs w:val="27"/>
          <w:lang w:eastAsia="ru-RU"/>
        </w:rPr>
        <w:t> и </w:t>
      </w:r>
      <w:r w:rsidRPr="00873ECE">
        <w:rPr>
          <w:rFonts w:ascii="Tahoma" w:eastAsia="Times New Roman" w:hAnsi="Tahoma" w:cs="Tahoma"/>
          <w:i/>
          <w:iCs/>
          <w:color w:val="333333"/>
          <w:sz w:val="27"/>
          <w:szCs w:val="27"/>
          <w:lang w:eastAsia="ru-RU"/>
        </w:rPr>
        <w:t>В.</w:t>
      </w:r>
      <w:r w:rsidRPr="00873ECE">
        <w:rPr>
          <w:rFonts w:ascii="Tahoma" w:eastAsia="Times New Roman" w:hAnsi="Tahoma" w:cs="Tahoma"/>
          <w:color w:val="333333"/>
          <w:sz w:val="27"/>
          <w:szCs w:val="27"/>
          <w:lang w:eastAsia="ru-RU"/>
        </w:rPr>
        <w:t> Понятие «причинность» является наиболее сложным в науке.</w:t>
      </w:r>
    </w:p>
    <w:p w14:paraId="2CC3CDC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Существует ряд эмпирических признаков причинной связи между двумя явления</w:t>
      </w:r>
      <w:r w:rsidRPr="00873ECE">
        <w:rPr>
          <w:rFonts w:ascii="Tahoma" w:eastAsia="Times New Roman" w:hAnsi="Tahoma" w:cs="Tahoma"/>
          <w:color w:val="333333"/>
          <w:sz w:val="27"/>
          <w:szCs w:val="27"/>
          <w:lang w:eastAsia="ru-RU"/>
        </w:rPr>
        <w:softHyphen/>
        <w:t>ми.</w:t>
      </w:r>
    </w:p>
    <w:p w14:paraId="6EBA62D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Первый признак</w:t>
      </w:r>
      <w:r w:rsidRPr="00873ECE">
        <w:rPr>
          <w:rFonts w:ascii="Tahoma" w:eastAsia="Times New Roman" w:hAnsi="Tahoma" w:cs="Tahoma"/>
          <w:color w:val="333333"/>
          <w:sz w:val="27"/>
          <w:szCs w:val="27"/>
          <w:lang w:eastAsia="ru-RU"/>
        </w:rPr>
        <w:t> — разделенность причины и следствия во времени и предше</w:t>
      </w:r>
      <w:r w:rsidRPr="00873ECE">
        <w:rPr>
          <w:rFonts w:ascii="Tahoma" w:eastAsia="Times New Roman" w:hAnsi="Tahoma" w:cs="Tahoma"/>
          <w:color w:val="333333"/>
          <w:sz w:val="27"/>
          <w:szCs w:val="27"/>
          <w:lang w:eastAsia="ru-RU"/>
        </w:rPr>
        <w:softHyphen/>
        <w:t>ствование причины следствию. Если исследователь обнаруживает изменения в объекте после экспериментального воздействия, по сравнению с аналогичным объектом, который воздействию не подвергался, у него есть повод говорить о том, что экспериментальное воздействие стало причиной изменения состояния объекта. Наличие воздействия и сравнение объектов являются необходимыми условиями та</w:t>
      </w:r>
      <w:r w:rsidRPr="00873ECE">
        <w:rPr>
          <w:rFonts w:ascii="Tahoma" w:eastAsia="Times New Roman" w:hAnsi="Tahoma" w:cs="Tahoma"/>
          <w:color w:val="333333"/>
          <w:sz w:val="27"/>
          <w:szCs w:val="27"/>
          <w:lang w:eastAsia="ru-RU"/>
        </w:rPr>
        <w:softHyphen/>
        <w:t>кого вывода, ибо не всегда предшествующее событие — причина последующего.</w:t>
      </w:r>
    </w:p>
    <w:p w14:paraId="7F6FF075"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5F64F0E" wp14:editId="45439ECF">
            <wp:extent cx="3695700" cy="1238250"/>
            <wp:effectExtent l="0" t="0" r="0" b="0"/>
            <wp:docPr id="136" name="Рисунок 136" descr="http://do.veip.org/jpg/e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o.veip.org/jpg/ep/16.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95700" cy="1238250"/>
                    </a:xfrm>
                    <a:prstGeom prst="rect">
                      <a:avLst/>
                    </a:prstGeom>
                    <a:noFill/>
                    <a:ln>
                      <a:noFill/>
                    </a:ln>
                  </pic:spPr>
                </pic:pic>
              </a:graphicData>
            </a:graphic>
          </wp:inline>
        </w:drawing>
      </w:r>
    </w:p>
    <w:p w14:paraId="0468A4A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Вто</w:t>
      </w:r>
      <w:r w:rsidRPr="00873ECE">
        <w:rPr>
          <w:rFonts w:ascii="Tahoma" w:eastAsia="Times New Roman" w:hAnsi="Tahoma" w:cs="Tahoma"/>
          <w:b/>
          <w:bCs/>
          <w:color w:val="333333"/>
          <w:sz w:val="27"/>
          <w:szCs w:val="27"/>
          <w:lang w:eastAsia="ru-RU"/>
        </w:rPr>
        <w:softHyphen/>
        <w:t>рой признак</w:t>
      </w:r>
      <w:r w:rsidRPr="00873ECE">
        <w:rPr>
          <w:rFonts w:ascii="Tahoma" w:eastAsia="Times New Roman" w:hAnsi="Tahoma" w:cs="Tahoma"/>
          <w:b/>
          <w:bCs/>
          <w:i/>
          <w:iCs/>
          <w:color w:val="333333"/>
          <w:sz w:val="27"/>
          <w:szCs w:val="27"/>
          <w:lang w:eastAsia="ru-RU"/>
        </w:rPr>
        <w:t> —</w:t>
      </w:r>
      <w:r w:rsidRPr="00873ECE">
        <w:rPr>
          <w:rFonts w:ascii="Tahoma" w:eastAsia="Times New Roman" w:hAnsi="Tahoma" w:cs="Tahoma"/>
          <w:color w:val="333333"/>
          <w:sz w:val="27"/>
          <w:szCs w:val="27"/>
          <w:lang w:eastAsia="ru-RU"/>
        </w:rPr>
        <w:t> наличие статистической связи между двумя переменными (причи</w:t>
      </w:r>
      <w:r w:rsidRPr="00873ECE">
        <w:rPr>
          <w:rFonts w:ascii="Tahoma" w:eastAsia="Times New Roman" w:hAnsi="Tahoma" w:cs="Tahoma"/>
          <w:color w:val="333333"/>
          <w:sz w:val="27"/>
          <w:szCs w:val="27"/>
          <w:lang w:eastAsia="ru-RU"/>
        </w:rPr>
        <w:softHyphen/>
        <w:t>ной и следствием). Изменение величины одной из переменных должно сопровож</w:t>
      </w:r>
      <w:r w:rsidRPr="00873ECE">
        <w:rPr>
          <w:rFonts w:ascii="Tahoma" w:eastAsia="Times New Roman" w:hAnsi="Tahoma" w:cs="Tahoma"/>
          <w:color w:val="333333"/>
          <w:sz w:val="27"/>
          <w:szCs w:val="27"/>
          <w:lang w:eastAsia="ru-RU"/>
        </w:rPr>
        <w:softHyphen/>
        <w:t>даться изменением величины другой. Иначе говоря, между переменными должна наблюдаться либо линейная корреляция, как между уровнем вербального интеллек</w:t>
      </w:r>
      <w:r w:rsidRPr="00873ECE">
        <w:rPr>
          <w:rFonts w:ascii="Tahoma" w:eastAsia="Times New Roman" w:hAnsi="Tahoma" w:cs="Tahoma"/>
          <w:color w:val="333333"/>
          <w:sz w:val="27"/>
          <w:szCs w:val="27"/>
          <w:lang w:eastAsia="ru-RU"/>
        </w:rPr>
        <w:softHyphen/>
        <w:t xml:space="preserve">та и школьной успеваемостью, либо нелинейная корреляция, как между уровнем </w:t>
      </w:r>
      <w:r w:rsidRPr="00873ECE">
        <w:rPr>
          <w:rFonts w:ascii="Tahoma" w:eastAsia="Times New Roman" w:hAnsi="Tahoma" w:cs="Tahoma"/>
          <w:color w:val="333333"/>
          <w:sz w:val="27"/>
          <w:szCs w:val="27"/>
          <w:lang w:eastAsia="ru-RU"/>
        </w:rPr>
        <w:lastRenderedPageBreak/>
        <w:t>активации и степенью эффективности научения (закон Йеркса—Додсона).</w:t>
      </w:r>
    </w:p>
    <w:p w14:paraId="3D806C29"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E30330E" wp14:editId="2A238158">
            <wp:extent cx="5334000" cy="895350"/>
            <wp:effectExtent l="0" t="0" r="0" b="0"/>
            <wp:docPr id="137" name="Рисунок 137" descr="http://do.veip.org/jpg/ep/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o.veip.org/jpg/ep/16.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34000" cy="895350"/>
                    </a:xfrm>
                    <a:prstGeom prst="rect">
                      <a:avLst/>
                    </a:prstGeom>
                    <a:noFill/>
                    <a:ln>
                      <a:noFill/>
                    </a:ln>
                  </pic:spPr>
                </pic:pic>
              </a:graphicData>
            </a:graphic>
          </wp:inline>
        </w:drawing>
      </w:r>
    </w:p>
    <w:p w14:paraId="02C2392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Третий признак</w:t>
      </w:r>
      <w:r w:rsidRPr="00873ECE">
        <w:rPr>
          <w:rFonts w:ascii="Tahoma" w:eastAsia="Times New Roman" w:hAnsi="Tahoma" w:cs="Tahoma"/>
          <w:color w:val="333333"/>
          <w:sz w:val="27"/>
          <w:szCs w:val="27"/>
          <w:lang w:eastAsia="ru-RU"/>
        </w:rPr>
        <w:t> </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причинно-следственная связь регистрируется, если экспе</w:t>
      </w:r>
      <w:r w:rsidRPr="00873ECE">
        <w:rPr>
          <w:rFonts w:ascii="Tahoma" w:eastAsia="Times New Roman" w:hAnsi="Tahoma" w:cs="Tahoma"/>
          <w:color w:val="333333"/>
          <w:sz w:val="27"/>
          <w:szCs w:val="27"/>
          <w:lang w:eastAsia="ru-RU"/>
        </w:rPr>
        <w:softHyphen/>
        <w:t>риментальная процедура исключает иные возможности объяснения связей </w:t>
      </w:r>
      <w:r w:rsidRPr="00873ECE">
        <w:rPr>
          <w:rFonts w:ascii="Tahoma" w:eastAsia="Times New Roman" w:hAnsi="Tahoma" w:cs="Tahoma"/>
          <w:i/>
          <w:iCs/>
          <w:color w:val="333333"/>
          <w:sz w:val="27"/>
          <w:szCs w:val="27"/>
          <w:lang w:eastAsia="ru-RU"/>
        </w:rPr>
        <w:t>А</w:t>
      </w:r>
      <w:r w:rsidRPr="00873ECE">
        <w:rPr>
          <w:rFonts w:ascii="Tahoma" w:eastAsia="Times New Roman" w:hAnsi="Tahoma" w:cs="Tahoma"/>
          <w:color w:val="333333"/>
          <w:sz w:val="27"/>
          <w:szCs w:val="27"/>
          <w:lang w:eastAsia="ru-RU"/>
        </w:rPr>
        <w:t> и </w:t>
      </w:r>
      <w:r w:rsidRPr="00873ECE">
        <w:rPr>
          <w:rFonts w:ascii="Tahoma" w:eastAsia="Times New Roman" w:hAnsi="Tahoma" w:cs="Tahoma"/>
          <w:i/>
          <w:iCs/>
          <w:color w:val="333333"/>
          <w:sz w:val="27"/>
          <w:szCs w:val="27"/>
          <w:lang w:eastAsia="ru-RU"/>
        </w:rPr>
        <w:t>В</w:t>
      </w:r>
      <w:r w:rsidRPr="00873ECE">
        <w:rPr>
          <w:rFonts w:ascii="Tahoma" w:eastAsia="Times New Roman" w:hAnsi="Tahoma" w:cs="Tahoma"/>
          <w:color w:val="333333"/>
          <w:sz w:val="27"/>
          <w:szCs w:val="27"/>
          <w:lang w:eastAsia="ru-RU"/>
        </w:rPr>
        <w:t>, кроме как причинной, и все другие альтернативные причины возникновения явле</w:t>
      </w:r>
      <w:r w:rsidRPr="00873ECE">
        <w:rPr>
          <w:rFonts w:ascii="Tahoma" w:eastAsia="Times New Roman" w:hAnsi="Tahoma" w:cs="Tahoma"/>
          <w:color w:val="333333"/>
          <w:sz w:val="27"/>
          <w:szCs w:val="27"/>
          <w:lang w:eastAsia="ru-RU"/>
        </w:rPr>
        <w:softHyphen/>
        <w:t>ния </w:t>
      </w:r>
      <w:r w:rsidRPr="00873ECE">
        <w:rPr>
          <w:rFonts w:ascii="Tahoma" w:eastAsia="Times New Roman" w:hAnsi="Tahoma" w:cs="Tahoma"/>
          <w:i/>
          <w:iCs/>
          <w:color w:val="333333"/>
          <w:sz w:val="27"/>
          <w:szCs w:val="27"/>
          <w:lang w:eastAsia="ru-RU"/>
        </w:rPr>
        <w:t>В</w:t>
      </w:r>
      <w:r w:rsidRPr="00873ECE">
        <w:rPr>
          <w:rFonts w:ascii="Tahoma" w:eastAsia="Times New Roman" w:hAnsi="Tahoma" w:cs="Tahoma"/>
          <w:color w:val="333333"/>
          <w:sz w:val="27"/>
          <w:szCs w:val="27"/>
          <w:lang w:eastAsia="ru-RU"/>
        </w:rPr>
        <w:t> исключены.</w:t>
      </w:r>
    </w:p>
    <w:p w14:paraId="7017B2A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Процедура проверки экспериментальной гипотезы о причинной связи двух явлений</w:t>
      </w:r>
      <w:r w:rsidRPr="00873ECE">
        <w:rPr>
          <w:rFonts w:ascii="Tahoma" w:eastAsia="Times New Roman" w:hAnsi="Tahoma" w:cs="Tahoma"/>
          <w:color w:val="333333"/>
          <w:sz w:val="27"/>
          <w:szCs w:val="27"/>
          <w:lang w:eastAsia="ru-RU"/>
        </w:rPr>
        <w:t>.</w:t>
      </w:r>
    </w:p>
    <w:p w14:paraId="582EC6C8" w14:textId="77777777" w:rsidR="000F72EA" w:rsidRPr="00873ECE" w:rsidRDefault="000F72EA" w:rsidP="000F72EA">
      <w:pPr>
        <w:numPr>
          <w:ilvl w:val="0"/>
          <w:numId w:val="5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Экспериментатор моделирует предполагаемую при</w:t>
      </w:r>
      <w:r w:rsidRPr="00873ECE">
        <w:rPr>
          <w:rFonts w:ascii="Tahoma" w:eastAsia="Times New Roman" w:hAnsi="Tahoma" w:cs="Tahoma"/>
          <w:color w:val="333333"/>
          <w:sz w:val="27"/>
          <w:szCs w:val="27"/>
          <w:lang w:eastAsia="ru-RU"/>
        </w:rPr>
        <w:softHyphen/>
        <w:t>чину: она выступает в качестве экспериментального воздействия.</w:t>
      </w:r>
    </w:p>
    <w:p w14:paraId="158CC418" w14:textId="77777777" w:rsidR="000F72EA" w:rsidRPr="00873ECE" w:rsidRDefault="000F72EA" w:rsidP="000F72EA">
      <w:pPr>
        <w:numPr>
          <w:ilvl w:val="0"/>
          <w:numId w:val="5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Экспериментальное воздействие служит для изменения независимой переменной, которая является непосредственной причиной изменения зависимой переменной.</w:t>
      </w:r>
    </w:p>
    <w:p w14:paraId="544B939A" w14:textId="77777777" w:rsidR="000F72EA" w:rsidRPr="00873ECE" w:rsidRDefault="000F72EA" w:rsidP="000F72EA">
      <w:pPr>
        <w:numPr>
          <w:ilvl w:val="0"/>
          <w:numId w:val="5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Следствие — изменение состояния объекта — регистрируется с помощью какого-либо измери</w:t>
      </w:r>
      <w:r w:rsidRPr="00873ECE">
        <w:rPr>
          <w:rFonts w:ascii="Tahoma" w:eastAsia="Times New Roman" w:hAnsi="Tahoma" w:cs="Tahoma"/>
          <w:color w:val="333333"/>
          <w:sz w:val="27"/>
          <w:szCs w:val="27"/>
          <w:lang w:eastAsia="ru-RU"/>
        </w:rPr>
        <w:softHyphen/>
        <w:t>тельного инструмента.</w:t>
      </w:r>
    </w:p>
    <w:p w14:paraId="726A4E5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Внешние («прочие») переменные</w:t>
      </w:r>
      <w:r w:rsidRPr="00873ECE">
        <w:rPr>
          <w:rFonts w:ascii="Tahoma" w:eastAsia="Times New Roman" w:hAnsi="Tahoma" w:cs="Tahoma"/>
          <w:color w:val="333333"/>
          <w:sz w:val="27"/>
          <w:szCs w:val="27"/>
          <w:lang w:eastAsia="ru-RU"/>
        </w:rPr>
        <w:t> экспериментальной ситуации экспериментатор должен контролировать.</w:t>
      </w:r>
    </w:p>
    <w:p w14:paraId="734C3FD0"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2F25DDF8" wp14:editId="5AC13421">
            <wp:extent cx="5334000" cy="2733675"/>
            <wp:effectExtent l="0" t="0" r="0" b="9525"/>
            <wp:docPr id="138" name="Рисунок 138" descr="http://do.veip.org/jpg/ep/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o.veip.org/jpg/ep/16.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34000" cy="2733675"/>
                    </a:xfrm>
                    <a:prstGeom prst="rect">
                      <a:avLst/>
                    </a:prstGeom>
                    <a:noFill/>
                    <a:ln>
                      <a:noFill/>
                    </a:ln>
                  </pic:spPr>
                </pic:pic>
              </a:graphicData>
            </a:graphic>
          </wp:inline>
        </w:drawing>
      </w:r>
    </w:p>
    <w:p w14:paraId="4F38F11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lastRenderedPageBreak/>
        <w:t>Ключевая дополнительная переменная</w:t>
      </w:r>
      <w:r w:rsidRPr="00873ECE">
        <w:rPr>
          <w:rFonts w:ascii="Tahoma" w:eastAsia="Times New Roman" w:hAnsi="Tahoma" w:cs="Tahoma"/>
          <w:color w:val="333333"/>
          <w:sz w:val="27"/>
          <w:szCs w:val="27"/>
          <w:lang w:eastAsia="ru-RU"/>
        </w:rPr>
        <w:t> особо значимая для эксперимента».</w:t>
      </w:r>
      <w:r w:rsidRPr="00873ECE">
        <w:rPr>
          <w:rFonts w:ascii="Tahoma" w:eastAsia="Times New Roman" w:hAnsi="Tahoma" w:cs="Tahoma"/>
          <w:b/>
          <w:bCs/>
          <w:color w:val="333333"/>
          <w:sz w:val="27"/>
          <w:szCs w:val="27"/>
          <w:lang w:eastAsia="ru-RU"/>
        </w:rPr>
        <w:t>Контрольная переменная </w:t>
      </w:r>
      <w:r w:rsidRPr="00873ECE">
        <w:rPr>
          <w:rFonts w:ascii="Tahoma" w:eastAsia="Times New Roman" w:hAnsi="Tahoma" w:cs="Tahoma"/>
          <w:color w:val="333333"/>
          <w:sz w:val="27"/>
          <w:szCs w:val="27"/>
          <w:lang w:eastAsia="ru-RU"/>
        </w:rPr>
        <w:t>- дополнительная переменная в факторном эксперименте стано</w:t>
      </w:r>
      <w:r w:rsidRPr="00873ECE">
        <w:rPr>
          <w:rFonts w:ascii="Tahoma" w:eastAsia="Times New Roman" w:hAnsi="Tahoma" w:cs="Tahoma"/>
          <w:color w:val="333333"/>
          <w:sz w:val="27"/>
          <w:szCs w:val="27"/>
          <w:lang w:eastAsia="ru-RU"/>
        </w:rPr>
        <w:softHyphen/>
        <w:t>вится второй основной.</w:t>
      </w:r>
    </w:p>
    <w:p w14:paraId="5685FA2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0F9C94E" wp14:editId="49AC7DB7">
            <wp:extent cx="5334000" cy="1171575"/>
            <wp:effectExtent l="0" t="0" r="0" b="9525"/>
            <wp:docPr id="139" name="Рисунок 139" descr="http://do.veip.org/jpg/ep/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16.5.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34000" cy="1171575"/>
                    </a:xfrm>
                    <a:prstGeom prst="rect">
                      <a:avLst/>
                    </a:prstGeom>
                    <a:noFill/>
                    <a:ln>
                      <a:noFill/>
                    </a:ln>
                  </pic:spPr>
                </pic:pic>
              </a:graphicData>
            </a:graphic>
          </wp:inline>
        </w:drawing>
      </w:r>
    </w:p>
    <w:p w14:paraId="6CDAEBE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Исследователи различают разные виды </w:t>
      </w:r>
      <w:r w:rsidRPr="00873ECE">
        <w:rPr>
          <w:rFonts w:ascii="Tahoma" w:eastAsia="Times New Roman" w:hAnsi="Tahoma" w:cs="Tahoma"/>
          <w:b/>
          <w:bCs/>
          <w:color w:val="333333"/>
          <w:sz w:val="27"/>
          <w:szCs w:val="27"/>
          <w:lang w:eastAsia="ru-RU"/>
        </w:rPr>
        <w:t>независимой переменной</w:t>
      </w:r>
      <w:r w:rsidRPr="00873ECE">
        <w:rPr>
          <w:rFonts w:ascii="Tahoma" w:eastAsia="Times New Roman" w:hAnsi="Tahoma" w:cs="Tahoma"/>
          <w:color w:val="333333"/>
          <w:sz w:val="27"/>
          <w:szCs w:val="27"/>
          <w:lang w:eastAsia="ru-RU"/>
        </w:rPr>
        <w:t>: качественную («есть подсказка» — «нет подсказки»), количественную (уровень денежного возна</w:t>
      </w:r>
      <w:r w:rsidRPr="00873ECE">
        <w:rPr>
          <w:rFonts w:ascii="Tahoma" w:eastAsia="Times New Roman" w:hAnsi="Tahoma" w:cs="Tahoma"/>
          <w:color w:val="333333"/>
          <w:sz w:val="27"/>
          <w:szCs w:val="27"/>
          <w:lang w:eastAsia="ru-RU"/>
        </w:rPr>
        <w:softHyphen/>
        <w:t>граждения).</w:t>
      </w:r>
    </w:p>
    <w:p w14:paraId="2599FF0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Среди </w:t>
      </w:r>
      <w:r w:rsidRPr="00873ECE">
        <w:rPr>
          <w:rFonts w:ascii="Tahoma" w:eastAsia="Times New Roman" w:hAnsi="Tahoma" w:cs="Tahoma"/>
          <w:b/>
          <w:bCs/>
          <w:color w:val="333333"/>
          <w:sz w:val="27"/>
          <w:szCs w:val="27"/>
          <w:lang w:eastAsia="ru-RU"/>
        </w:rPr>
        <w:t>зависимых переменных</w:t>
      </w:r>
      <w:r w:rsidRPr="00873ECE">
        <w:rPr>
          <w:rFonts w:ascii="Tahoma" w:eastAsia="Times New Roman" w:hAnsi="Tahoma" w:cs="Tahoma"/>
          <w:color w:val="333333"/>
          <w:sz w:val="27"/>
          <w:szCs w:val="27"/>
          <w:lang w:eastAsia="ru-RU"/>
        </w:rPr>
        <w:t> выделяются базисные. </w:t>
      </w:r>
      <w:r w:rsidRPr="00873ECE">
        <w:rPr>
          <w:rFonts w:ascii="Tahoma" w:eastAsia="Times New Roman" w:hAnsi="Tahoma" w:cs="Tahoma"/>
          <w:b/>
          <w:bCs/>
          <w:color w:val="333333"/>
          <w:sz w:val="27"/>
          <w:szCs w:val="27"/>
          <w:lang w:eastAsia="ru-RU"/>
        </w:rPr>
        <w:t>Базисная переменная</w:t>
      </w:r>
      <w:r w:rsidRPr="00873ECE">
        <w:rPr>
          <w:rFonts w:ascii="Tahoma" w:eastAsia="Times New Roman" w:hAnsi="Tahoma" w:cs="Tahoma"/>
          <w:color w:val="333333"/>
          <w:sz w:val="27"/>
          <w:szCs w:val="27"/>
          <w:lang w:eastAsia="ru-RU"/>
        </w:rPr>
        <w:t> — единственная зависимая переменная, на которую оказывает влияние независимая переменная.</w:t>
      </w:r>
    </w:p>
    <w:p w14:paraId="1FD962DF" w14:textId="77777777" w:rsidR="000F72EA" w:rsidRPr="00873ECE" w:rsidRDefault="000F72EA" w:rsidP="000F72EA">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95FC126" wp14:editId="6981CFAE">
            <wp:extent cx="5334000" cy="952500"/>
            <wp:effectExtent l="0" t="0" r="0" b="0"/>
            <wp:docPr id="140" name="Рисунок 140" descr="http://do.veip.org/jpg/ep/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o.veip.org/jpg/ep/16.6.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34000" cy="952500"/>
                    </a:xfrm>
                    <a:prstGeom prst="rect">
                      <a:avLst/>
                    </a:prstGeom>
                    <a:noFill/>
                    <a:ln>
                      <a:noFill/>
                    </a:ln>
                  </pic:spPr>
                </pic:pic>
              </a:graphicData>
            </a:graphic>
          </wp:inline>
        </w:drawing>
      </w:r>
    </w:p>
    <w:p w14:paraId="71B2C8BF" w14:textId="77777777" w:rsidR="000F72EA" w:rsidRDefault="000F72EA" w:rsidP="000F72EA"/>
    <w:p w14:paraId="72CC2904"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2. Независимая переменная</w:t>
      </w:r>
    </w:p>
    <w:p w14:paraId="1D4E725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При проведении экспериментального исследования важнейшей задачей является выделение независимой переменной и ее изоляция от других переменных. Эксперимент, где это условие соблюдается, назы</w:t>
      </w:r>
      <w:r w:rsidRPr="00873ECE">
        <w:rPr>
          <w:rFonts w:ascii="Tahoma" w:eastAsia="Times New Roman" w:hAnsi="Tahoma" w:cs="Tahoma"/>
          <w:color w:val="333333"/>
          <w:sz w:val="27"/>
          <w:szCs w:val="27"/>
          <w:lang w:eastAsia="ru-RU"/>
        </w:rPr>
        <w:softHyphen/>
        <w:t>вают чистым экспериментом. Однако в психологии чистые экспрерименты – редкость, потому что психологические переменные, как правило, связаны между собой, и воздействие на одну автоматически порождает воздействие на другую.</w:t>
      </w:r>
    </w:p>
    <w:p w14:paraId="658659FC"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3409303C" wp14:editId="5F8C4875">
            <wp:extent cx="5334000" cy="2419350"/>
            <wp:effectExtent l="0" t="0" r="0" b="0"/>
            <wp:docPr id="141" name="Рисунок 141" descr="http://do.veip.org/jpg/ep/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do.veip.org/jpg/ep/1.44.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34000" cy="2419350"/>
                    </a:xfrm>
                    <a:prstGeom prst="rect">
                      <a:avLst/>
                    </a:prstGeom>
                    <a:noFill/>
                    <a:ln>
                      <a:noFill/>
                    </a:ln>
                  </pic:spPr>
                </pic:pic>
              </a:graphicData>
            </a:graphic>
          </wp:inline>
        </w:drawing>
      </w:r>
    </w:p>
    <w:p w14:paraId="6E371094"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23C4A877" wp14:editId="4A7FAFA7">
            <wp:extent cx="5334000" cy="2657475"/>
            <wp:effectExtent l="0" t="0" r="0" b="9525"/>
            <wp:docPr id="142" name="Рисунок 142" descr="http://do.veip.org/jpg/ep/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do.veip.org/jpg/ep/1.4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34000" cy="2657475"/>
                    </a:xfrm>
                    <a:prstGeom prst="rect">
                      <a:avLst/>
                    </a:prstGeom>
                    <a:noFill/>
                    <a:ln>
                      <a:noFill/>
                    </a:ln>
                  </pic:spPr>
                </pic:pic>
              </a:graphicData>
            </a:graphic>
          </wp:inline>
        </w:drawing>
      </w:r>
    </w:p>
    <w:p w14:paraId="5183FD85"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1) Характеристики заданий</w:t>
      </w:r>
    </w:p>
    <w:p w14:paraId="4FA1A59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Экспериментатор варьирует интенсивность или характер стимула (в психофизиологических экспериментах – громкость звука, цвет света и т.п.), стимульный материал (при изучении памяти -  бессмысленные слоги, слова, цифры и др.), порядок предъявления стимулов. Варьируя инструкцию, экспериментатор меняет цели испытуемого и смотрит, как при этом меняется его состояние (зависимая переменная). Экспериментатор может варьировать средства, которые предоставляются испытуемому для решения задачи, ставить перед ним препятствия, изменять системупоощрений и наказаний в ходе выполнения задания и т.д.</w:t>
      </w:r>
    </w:p>
    <w:p w14:paraId="075B712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2)</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Особенности ситуации (внешние условия)</w:t>
      </w:r>
    </w:p>
    <w:p w14:paraId="5A0F7A1E" w14:textId="77777777" w:rsidR="000F72EA" w:rsidRPr="00873ECE" w:rsidRDefault="000F72EA" w:rsidP="000F72EA">
      <w:pPr>
        <w:numPr>
          <w:ilvl w:val="0"/>
          <w:numId w:val="6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Физические парамет</w:t>
      </w:r>
      <w:r w:rsidRPr="00873ECE">
        <w:rPr>
          <w:rFonts w:ascii="Tahoma" w:eastAsia="Times New Roman" w:hAnsi="Tahoma" w:cs="Tahoma"/>
          <w:color w:val="333333"/>
          <w:sz w:val="27"/>
          <w:szCs w:val="27"/>
          <w:lang w:eastAsia="ru-RU"/>
        </w:rPr>
        <w:softHyphen/>
        <w:t>ры ситуации, не являющиеся стимулами. Расположение аппаратуры, внешний вид помещения, освещен</w:t>
      </w:r>
      <w:r w:rsidRPr="00873ECE">
        <w:rPr>
          <w:rFonts w:ascii="Tahoma" w:eastAsia="Times New Roman" w:hAnsi="Tahoma" w:cs="Tahoma"/>
          <w:color w:val="333333"/>
          <w:sz w:val="27"/>
          <w:szCs w:val="27"/>
          <w:lang w:eastAsia="ru-RU"/>
        </w:rPr>
        <w:softHyphen/>
        <w:t>ность, звуки и шумы, температура, размещение мебели, окраска стен, время проведения эксперимента</w:t>
      </w:r>
    </w:p>
    <w:p w14:paraId="1ECCB228" w14:textId="77777777" w:rsidR="000F72EA" w:rsidRPr="00873ECE" w:rsidRDefault="000F72EA" w:rsidP="000F72EA">
      <w:pPr>
        <w:numPr>
          <w:ilvl w:val="0"/>
          <w:numId w:val="6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Социально психологические параметры: изоляция — работа в присутствии экспериментатора, работа в одиночку — работа с группой и т.д.</w:t>
      </w:r>
    </w:p>
    <w:p w14:paraId="2DDB7988" w14:textId="77777777" w:rsidR="000F72EA" w:rsidRPr="00873ECE" w:rsidRDefault="000F72EA" w:rsidP="000F72EA">
      <w:pPr>
        <w:numPr>
          <w:ilvl w:val="0"/>
          <w:numId w:val="6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Особенности общения и взаимодействия испытуемого (испытуемых) и экспериментатора.</w:t>
      </w:r>
    </w:p>
    <w:p w14:paraId="57D2177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3)</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Управляемые состояния испытуемого </w:t>
      </w:r>
      <w:r w:rsidRPr="00873ECE">
        <w:rPr>
          <w:rFonts w:ascii="Tahoma" w:eastAsia="Times New Roman" w:hAnsi="Tahoma" w:cs="Tahoma"/>
          <w:color w:val="333333"/>
          <w:sz w:val="27"/>
          <w:szCs w:val="27"/>
          <w:lang w:eastAsia="ru-RU"/>
        </w:rPr>
        <w:t>(«переменные организма»). Примеры - степень утомления, напряженности, возбуждения.</w:t>
      </w:r>
    </w:p>
    <w:p w14:paraId="31DA3D5E" w14:textId="77777777" w:rsidR="000F72EA" w:rsidRPr="00873ECE" w:rsidRDefault="000F72EA" w:rsidP="000F72EA">
      <w:pPr>
        <w:spacing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Примечание: </w:t>
      </w:r>
      <w:r w:rsidRPr="00873ECE">
        <w:rPr>
          <w:rFonts w:ascii="Tahoma" w:eastAsia="Times New Roman" w:hAnsi="Tahoma" w:cs="Tahoma"/>
          <w:color w:val="333333"/>
          <w:sz w:val="27"/>
          <w:szCs w:val="27"/>
          <w:lang w:eastAsia="ru-RU"/>
        </w:rPr>
        <w:t>Иногда выделяют </w:t>
      </w:r>
      <w:r w:rsidRPr="00873ECE">
        <w:rPr>
          <w:rFonts w:ascii="Tahoma" w:eastAsia="Times New Roman" w:hAnsi="Tahoma" w:cs="Tahoma"/>
          <w:b/>
          <w:bCs/>
          <w:color w:val="333333"/>
          <w:sz w:val="27"/>
          <w:szCs w:val="27"/>
          <w:lang w:eastAsia="ru-RU"/>
        </w:rPr>
        <w:t>чет</w:t>
      </w:r>
      <w:r w:rsidRPr="00873ECE">
        <w:rPr>
          <w:rFonts w:ascii="Tahoma" w:eastAsia="Times New Roman" w:hAnsi="Tahoma" w:cs="Tahoma"/>
          <w:b/>
          <w:bCs/>
          <w:color w:val="333333"/>
          <w:sz w:val="27"/>
          <w:szCs w:val="27"/>
          <w:lang w:eastAsia="ru-RU"/>
        </w:rPr>
        <w:softHyphen/>
        <w:t>вертый вид</w:t>
      </w:r>
      <w:r w:rsidRPr="00873ECE">
        <w:rPr>
          <w:rFonts w:ascii="Tahoma" w:eastAsia="Times New Roman" w:hAnsi="Tahoma" w:cs="Tahoma"/>
          <w:color w:val="333333"/>
          <w:sz w:val="27"/>
          <w:szCs w:val="27"/>
          <w:lang w:eastAsia="ru-RU"/>
        </w:rPr>
        <w:t> независимых переменных —</w:t>
      </w:r>
      <w:r w:rsidRPr="00873ECE">
        <w:rPr>
          <w:rFonts w:ascii="Tahoma" w:eastAsia="Times New Roman" w:hAnsi="Tahoma" w:cs="Tahoma"/>
          <w:b/>
          <w:bCs/>
          <w:color w:val="333333"/>
          <w:sz w:val="27"/>
          <w:szCs w:val="27"/>
          <w:lang w:eastAsia="ru-RU"/>
        </w:rPr>
        <w:t>константные характеристики </w:t>
      </w:r>
      <w:r w:rsidRPr="00873ECE">
        <w:rPr>
          <w:rFonts w:ascii="Tahoma" w:eastAsia="Times New Roman" w:hAnsi="Tahoma" w:cs="Tahoma"/>
          <w:color w:val="333333"/>
          <w:sz w:val="27"/>
          <w:szCs w:val="27"/>
          <w:lang w:eastAsia="ru-RU"/>
        </w:rPr>
        <w:t>испытуемого (интел</w:t>
      </w:r>
      <w:r w:rsidRPr="00873ECE">
        <w:rPr>
          <w:rFonts w:ascii="Tahoma" w:eastAsia="Times New Roman" w:hAnsi="Tahoma" w:cs="Tahoma"/>
          <w:color w:val="333333"/>
          <w:sz w:val="27"/>
          <w:szCs w:val="27"/>
          <w:lang w:eastAsia="ru-RU"/>
        </w:rPr>
        <w:softHyphen/>
        <w:t>лект, пол, возраст и т. д.). Но этот вопрос остается спорным. Авторы большинства учебников по теории психологического метода, например М. Мэтлин, относят эти параметры к числу независимых переменных эксперимента. Другие авторы,  относит их к дополнительным пере</w:t>
      </w:r>
      <w:r w:rsidRPr="00873ECE">
        <w:rPr>
          <w:rFonts w:ascii="Tahoma" w:eastAsia="Times New Roman" w:hAnsi="Tahoma" w:cs="Tahoma"/>
          <w:color w:val="333333"/>
          <w:sz w:val="27"/>
          <w:szCs w:val="27"/>
          <w:lang w:eastAsia="ru-RU"/>
        </w:rPr>
        <w:softHyphen/>
        <w:t>менным, поскольку на них нельзя воздействовать, а можно лишь учитывать при формировании экспериментальных и контрольных групп. Как правило, в современном экспериментальном исследовании дифференциально-психологические особенности индивидов, такие как интеллект, пол, возраст, социальное положение (статус) и т.д., учитываются в качестве дополнительных переменных, которые контролируются экспериментатором в общепсихологическом эксперименте. Эти переменные могут превращаться во «вторую основную пере</w:t>
      </w:r>
      <w:r w:rsidRPr="00873ECE">
        <w:rPr>
          <w:rFonts w:ascii="Tahoma" w:eastAsia="Times New Roman" w:hAnsi="Tahoma" w:cs="Tahoma"/>
          <w:color w:val="333333"/>
          <w:sz w:val="27"/>
          <w:szCs w:val="27"/>
          <w:lang w:eastAsia="ru-RU"/>
        </w:rPr>
        <w:softHyphen/>
        <w:t>менную» в дифференциально-психологическом исследовании, и тогда используется факторный план.</w:t>
      </w:r>
    </w:p>
    <w:p w14:paraId="1C710788" w14:textId="77777777" w:rsidR="000F72EA" w:rsidRDefault="000F72EA" w:rsidP="000F72EA"/>
    <w:p w14:paraId="373AB1B7"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3.1. Зависимая переменная</w:t>
      </w:r>
    </w:p>
    <w:p w14:paraId="61C093FE"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1F826C04" wp14:editId="6976A0D4">
            <wp:extent cx="5334000" cy="1790700"/>
            <wp:effectExtent l="0" t="0" r="0" b="0"/>
            <wp:docPr id="143" name="Рисунок 143" descr="http://do.veip.org/jpg/ep/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o.veip.org/jpg/ep/1.46.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34000" cy="1790700"/>
                    </a:xfrm>
                    <a:prstGeom prst="rect">
                      <a:avLst/>
                    </a:prstGeom>
                    <a:noFill/>
                    <a:ln>
                      <a:noFill/>
                    </a:ln>
                  </pic:spPr>
                </pic:pic>
              </a:graphicData>
            </a:graphic>
          </wp:inline>
        </w:drawing>
      </w:r>
    </w:p>
    <w:p w14:paraId="33FA614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Изучая поведение человека, психологи в каче</w:t>
      </w:r>
      <w:r w:rsidRPr="00873ECE">
        <w:rPr>
          <w:rFonts w:ascii="Tahoma" w:eastAsia="Times New Roman" w:hAnsi="Tahoma" w:cs="Tahoma"/>
          <w:b/>
          <w:bCs/>
          <w:color w:val="333333"/>
          <w:sz w:val="27"/>
          <w:szCs w:val="27"/>
          <w:lang w:eastAsia="ru-RU"/>
        </w:rPr>
        <w:softHyphen/>
        <w:t>стве зависимой переменной выбираются параметры вербального и невербального поведения</w:t>
      </w:r>
      <w:r w:rsidRPr="00873ECE">
        <w:rPr>
          <w:rFonts w:ascii="Tahoma" w:eastAsia="Times New Roman" w:hAnsi="Tahoma" w:cs="Tahoma"/>
          <w:color w:val="333333"/>
          <w:sz w:val="27"/>
          <w:szCs w:val="27"/>
          <w:lang w:eastAsia="ru-RU"/>
        </w:rPr>
        <w:t>. К ним относятся, например:</w:t>
      </w:r>
    </w:p>
    <w:p w14:paraId="27737B46" w14:textId="77777777" w:rsidR="000F72EA" w:rsidRPr="00873ECE" w:rsidRDefault="000F72EA" w:rsidP="000F72EA">
      <w:pPr>
        <w:numPr>
          <w:ilvl w:val="0"/>
          <w:numId w:val="6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время, которое затратил испытуемый при решении задачи,</w:t>
      </w:r>
    </w:p>
    <w:p w14:paraId="144CFE08" w14:textId="77777777" w:rsidR="000F72EA" w:rsidRPr="00873ECE" w:rsidRDefault="000F72EA" w:rsidP="000F72EA">
      <w:pPr>
        <w:numPr>
          <w:ilvl w:val="0"/>
          <w:numId w:val="6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изменения ми</w:t>
      </w:r>
      <w:r w:rsidRPr="00873ECE">
        <w:rPr>
          <w:rFonts w:ascii="Tahoma" w:eastAsia="Times New Roman" w:hAnsi="Tahoma" w:cs="Tahoma"/>
          <w:color w:val="333333"/>
          <w:sz w:val="27"/>
          <w:szCs w:val="27"/>
          <w:lang w:eastAsia="ru-RU"/>
        </w:rPr>
        <w:softHyphen/>
        <w:t>мики его лица при просмотре эротического фильма;</w:t>
      </w:r>
    </w:p>
    <w:p w14:paraId="68BA24F6" w14:textId="77777777" w:rsidR="000F72EA" w:rsidRPr="00873ECE" w:rsidRDefault="000F72EA" w:rsidP="000F72EA">
      <w:pPr>
        <w:numPr>
          <w:ilvl w:val="0"/>
          <w:numId w:val="6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время двигательной реакции на звуковой сигнал и т.д.</w:t>
      </w:r>
    </w:p>
    <w:p w14:paraId="4828EA14"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Выбор поведенческого параметра определяется исходной экспериментальной ги</w:t>
      </w:r>
      <w:r w:rsidRPr="00873ECE">
        <w:rPr>
          <w:rFonts w:ascii="Tahoma" w:eastAsia="Times New Roman" w:hAnsi="Tahoma" w:cs="Tahoma"/>
          <w:color w:val="333333"/>
          <w:sz w:val="27"/>
          <w:szCs w:val="27"/>
          <w:lang w:eastAsia="ru-RU"/>
        </w:rPr>
        <w:softHyphen/>
        <w:t>потезой. Зависимая переменная должна быть максимально конкретизирована и операционализирована — поддаваться ре</w:t>
      </w:r>
      <w:r w:rsidRPr="00873ECE">
        <w:rPr>
          <w:rFonts w:ascii="Tahoma" w:eastAsia="Times New Roman" w:hAnsi="Tahoma" w:cs="Tahoma"/>
          <w:color w:val="333333"/>
          <w:sz w:val="27"/>
          <w:szCs w:val="27"/>
          <w:lang w:eastAsia="ru-RU"/>
        </w:rPr>
        <w:softHyphen/>
        <w:t>гистрации в ходе эксперимента.</w:t>
      </w:r>
    </w:p>
    <w:p w14:paraId="64A8CCA4"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704DAE2" wp14:editId="604DB8DC">
            <wp:extent cx="5334000" cy="2714625"/>
            <wp:effectExtent l="0" t="0" r="0" b="9525"/>
            <wp:docPr id="144" name="Рисунок 144" descr="http://do.veip.org/jpg/ep/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do.veip.org/jpg/ep/1.4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34000" cy="2714625"/>
                    </a:xfrm>
                    <a:prstGeom prst="rect">
                      <a:avLst/>
                    </a:prstGeom>
                    <a:noFill/>
                    <a:ln>
                      <a:noFill/>
                    </a:ln>
                  </pic:spPr>
                </pic:pic>
              </a:graphicData>
            </a:graphic>
          </wp:inline>
        </w:drawing>
      </w:r>
    </w:p>
    <w:p w14:paraId="3ABFA57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Формально-динамические (или пространственно-временные) па</w:t>
      </w:r>
      <w:r w:rsidRPr="00873ECE">
        <w:rPr>
          <w:rFonts w:ascii="Tahoma" w:eastAsia="Times New Roman" w:hAnsi="Tahoma" w:cs="Tahoma"/>
          <w:b/>
          <w:bCs/>
          <w:color w:val="333333"/>
          <w:sz w:val="27"/>
          <w:szCs w:val="27"/>
          <w:lang w:eastAsia="ru-RU"/>
        </w:rPr>
        <w:softHyphen/>
        <w:t>раметры легко поддаются аппаратурной регистрации</w:t>
      </w:r>
      <w:r w:rsidRPr="00873ECE">
        <w:rPr>
          <w:rFonts w:ascii="Tahoma" w:eastAsia="Times New Roman" w:hAnsi="Tahoma" w:cs="Tahoma"/>
          <w:color w:val="333333"/>
          <w:sz w:val="27"/>
          <w:szCs w:val="27"/>
          <w:lang w:eastAsia="ru-RU"/>
        </w:rPr>
        <w:t>. Приведем приме</w:t>
      </w:r>
      <w:r w:rsidRPr="00873ECE">
        <w:rPr>
          <w:rFonts w:ascii="Tahoma" w:eastAsia="Times New Roman" w:hAnsi="Tahoma" w:cs="Tahoma"/>
          <w:color w:val="333333"/>
          <w:sz w:val="27"/>
          <w:szCs w:val="27"/>
          <w:lang w:eastAsia="ru-RU"/>
        </w:rPr>
        <w:softHyphen/>
        <w:t>ры этих параметров.</w:t>
      </w:r>
    </w:p>
    <w:p w14:paraId="653AAF2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lastRenderedPageBreak/>
        <w:t>1.</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Точность.</w:t>
      </w:r>
      <w:r w:rsidRPr="00873ECE">
        <w:rPr>
          <w:rFonts w:ascii="Tahoma" w:eastAsia="Times New Roman" w:hAnsi="Tahoma" w:cs="Tahoma"/>
          <w:color w:val="333333"/>
          <w:sz w:val="27"/>
          <w:szCs w:val="27"/>
          <w:lang w:eastAsia="ru-RU"/>
        </w:rPr>
        <w:t> Наиболее часто регистрируемый параметр. Поскольку большинство заданий, предъявляемых испытуемому в психологических экспериментах, явля</w:t>
      </w:r>
      <w:r w:rsidRPr="00873ECE">
        <w:rPr>
          <w:rFonts w:ascii="Tahoma" w:eastAsia="Times New Roman" w:hAnsi="Tahoma" w:cs="Tahoma"/>
          <w:color w:val="333333"/>
          <w:sz w:val="27"/>
          <w:szCs w:val="27"/>
          <w:lang w:eastAsia="ru-RU"/>
        </w:rPr>
        <w:softHyphen/>
        <w:t>ются задачами на достижения, то точность или противоположный параметр — ошибочность действий — будет главным регистрируемым параметром поведения.</w:t>
      </w:r>
    </w:p>
    <w:p w14:paraId="175F23F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2.</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Латентность</w:t>
      </w:r>
      <w:r w:rsidRPr="00873ECE">
        <w:rPr>
          <w:rFonts w:ascii="Tahoma" w:eastAsia="Times New Roman" w:hAnsi="Tahoma" w:cs="Tahoma"/>
          <w:color w:val="333333"/>
          <w:sz w:val="27"/>
          <w:szCs w:val="27"/>
          <w:lang w:eastAsia="ru-RU"/>
        </w:rPr>
        <w:t>. </w:t>
      </w:r>
      <w:hyperlink r:id="rId156" w:tooltip="Глоссарий : Психические процессы" w:history="1">
        <w:r w:rsidRPr="00873ECE">
          <w:rPr>
            <w:rFonts w:ascii="Tahoma" w:eastAsia="Times New Roman" w:hAnsi="Tahoma" w:cs="Tahoma"/>
            <w:color w:val="3171C1"/>
            <w:sz w:val="27"/>
            <w:szCs w:val="27"/>
            <w:lang w:eastAsia="ru-RU"/>
          </w:rPr>
          <w:t>Психические процессы</w:t>
        </w:r>
      </w:hyperlink>
      <w:r w:rsidRPr="00873ECE">
        <w:rPr>
          <w:rFonts w:ascii="Tahoma" w:eastAsia="Times New Roman" w:hAnsi="Tahoma" w:cs="Tahoma"/>
          <w:color w:val="333333"/>
          <w:sz w:val="27"/>
          <w:szCs w:val="27"/>
          <w:lang w:eastAsia="ru-RU"/>
        </w:rPr>
        <w:t> протекают скрытно от внешнего наблю</w:t>
      </w:r>
      <w:r w:rsidRPr="00873ECE">
        <w:rPr>
          <w:rFonts w:ascii="Tahoma" w:eastAsia="Times New Roman" w:hAnsi="Tahoma" w:cs="Tahoma"/>
          <w:color w:val="333333"/>
          <w:sz w:val="27"/>
          <w:szCs w:val="27"/>
          <w:lang w:eastAsia="ru-RU"/>
        </w:rPr>
        <w:softHyphen/>
        <w:t>дателя. Время от момента предъявления сигнала до выбора ответа называется латентным временем. В некоторых случаях латентное время является важней</w:t>
      </w:r>
      <w:r w:rsidRPr="00873ECE">
        <w:rPr>
          <w:rFonts w:ascii="Tahoma" w:eastAsia="Times New Roman" w:hAnsi="Tahoma" w:cs="Tahoma"/>
          <w:color w:val="333333"/>
          <w:sz w:val="27"/>
          <w:szCs w:val="27"/>
          <w:lang w:eastAsia="ru-RU"/>
        </w:rPr>
        <w:softHyphen/>
        <w:t>шей характеристикой процесса, например при решении мыслительных задач.</w:t>
      </w:r>
    </w:p>
    <w:p w14:paraId="37F4AE8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3.</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Длительность, или скорость, исполнения.</w:t>
      </w:r>
      <w:r w:rsidRPr="00873ECE">
        <w:rPr>
          <w:rFonts w:ascii="Tahoma" w:eastAsia="Times New Roman" w:hAnsi="Tahoma" w:cs="Tahoma"/>
          <w:color w:val="333333"/>
          <w:sz w:val="27"/>
          <w:szCs w:val="27"/>
          <w:lang w:eastAsia="ru-RU"/>
        </w:rPr>
        <w:t> Является характеристикой испол</w:t>
      </w:r>
      <w:r w:rsidRPr="00873ECE">
        <w:rPr>
          <w:rFonts w:ascii="Tahoma" w:eastAsia="Times New Roman" w:hAnsi="Tahoma" w:cs="Tahoma"/>
          <w:color w:val="333333"/>
          <w:sz w:val="27"/>
          <w:szCs w:val="27"/>
          <w:lang w:eastAsia="ru-RU"/>
        </w:rPr>
        <w:softHyphen/>
        <w:t>нительного действия. Время между выбором действия и окончанием его выпол</w:t>
      </w:r>
      <w:r w:rsidRPr="00873ECE">
        <w:rPr>
          <w:rFonts w:ascii="Tahoma" w:eastAsia="Times New Roman" w:hAnsi="Tahoma" w:cs="Tahoma"/>
          <w:color w:val="333333"/>
          <w:sz w:val="27"/>
          <w:szCs w:val="27"/>
          <w:lang w:eastAsia="ru-RU"/>
        </w:rPr>
        <w:softHyphen/>
        <w:t>нения называют скоростью действия (в отличие от латентного времени).</w:t>
      </w:r>
    </w:p>
    <w:p w14:paraId="40D8300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4.</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Темп, или частота, действий.</w:t>
      </w:r>
      <w:r w:rsidRPr="00873ECE">
        <w:rPr>
          <w:rFonts w:ascii="Tahoma" w:eastAsia="Times New Roman" w:hAnsi="Tahoma" w:cs="Tahoma"/>
          <w:color w:val="333333"/>
          <w:sz w:val="27"/>
          <w:szCs w:val="27"/>
          <w:lang w:eastAsia="ru-RU"/>
        </w:rPr>
        <w:t> Важнейшая характеристика, особенно при ис</w:t>
      </w:r>
      <w:r w:rsidRPr="00873ECE">
        <w:rPr>
          <w:rFonts w:ascii="Tahoma" w:eastAsia="Times New Roman" w:hAnsi="Tahoma" w:cs="Tahoma"/>
          <w:color w:val="333333"/>
          <w:sz w:val="27"/>
          <w:szCs w:val="27"/>
          <w:lang w:eastAsia="ru-RU"/>
        </w:rPr>
        <w:softHyphen/>
        <w:t>следовании простейших форм поведения.</w:t>
      </w:r>
    </w:p>
    <w:p w14:paraId="40B8801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5.</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Продуктивность.</w:t>
      </w:r>
      <w:r w:rsidRPr="00873ECE">
        <w:rPr>
          <w:rFonts w:ascii="Tahoma" w:eastAsia="Times New Roman" w:hAnsi="Tahoma" w:cs="Tahoma"/>
          <w:color w:val="333333"/>
          <w:sz w:val="27"/>
          <w:szCs w:val="27"/>
          <w:lang w:eastAsia="ru-RU"/>
        </w:rPr>
        <w:t> Отношение числа ошибок или качества выполнения действий ко времени выполнения. Служит важнейшей характеристикой при исследова</w:t>
      </w:r>
      <w:r w:rsidRPr="00873ECE">
        <w:rPr>
          <w:rFonts w:ascii="Tahoma" w:eastAsia="Times New Roman" w:hAnsi="Tahoma" w:cs="Tahoma"/>
          <w:color w:val="333333"/>
          <w:sz w:val="27"/>
          <w:szCs w:val="27"/>
          <w:lang w:eastAsia="ru-RU"/>
        </w:rPr>
        <w:softHyphen/>
        <w:t>нии научения, познавательных процессов, процессов принятия решения и т. д.</w:t>
      </w:r>
    </w:p>
    <w:p w14:paraId="01161D7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Содержательные параметры поведения</w:t>
      </w:r>
      <w:r w:rsidRPr="00873ECE">
        <w:rPr>
          <w:rFonts w:ascii="Tahoma" w:eastAsia="Times New Roman" w:hAnsi="Tahoma" w:cs="Tahoma"/>
          <w:color w:val="333333"/>
          <w:sz w:val="27"/>
          <w:szCs w:val="27"/>
          <w:lang w:eastAsia="ru-RU"/>
        </w:rPr>
        <w:t> предполагают категоризацию формы по</w:t>
      </w:r>
      <w:r w:rsidRPr="00873ECE">
        <w:rPr>
          <w:rFonts w:ascii="Tahoma" w:eastAsia="Times New Roman" w:hAnsi="Tahoma" w:cs="Tahoma"/>
          <w:color w:val="333333"/>
          <w:sz w:val="27"/>
          <w:szCs w:val="27"/>
          <w:lang w:eastAsia="ru-RU"/>
        </w:rPr>
        <w:softHyphen/>
        <w:t>ведения либо в терминах обыденного языка, либо в терминах проверяемой  теории.</w:t>
      </w:r>
    </w:p>
    <w:p w14:paraId="4875196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Проблема фиксации качественных особенностей поведения решается посред</w:t>
      </w:r>
      <w:r w:rsidRPr="00873ECE">
        <w:rPr>
          <w:rFonts w:ascii="Tahoma" w:eastAsia="Times New Roman" w:hAnsi="Tahoma" w:cs="Tahoma"/>
          <w:color w:val="333333"/>
          <w:sz w:val="27"/>
          <w:szCs w:val="27"/>
          <w:lang w:eastAsia="ru-RU"/>
        </w:rPr>
        <w:softHyphen/>
        <w:t>ством:</w:t>
      </w:r>
    </w:p>
    <w:p w14:paraId="4F5D311B"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а) обучения наблюдателей и разработки карт наблюдения;</w:t>
      </w:r>
    </w:p>
    <w:p w14:paraId="4531BB30"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б) измерения фор</w:t>
      </w:r>
      <w:r w:rsidRPr="00873ECE">
        <w:rPr>
          <w:rFonts w:ascii="Tahoma" w:eastAsia="Times New Roman" w:hAnsi="Tahoma" w:cs="Tahoma"/>
          <w:color w:val="333333"/>
          <w:sz w:val="27"/>
          <w:szCs w:val="27"/>
          <w:lang w:eastAsia="ru-RU"/>
        </w:rPr>
        <w:softHyphen/>
        <w:t>мально-динамических характеристик поведения с помощью тестов.</w:t>
      </w:r>
    </w:p>
    <w:p w14:paraId="1FE70D3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Зависимая переменная должна быть валидной и надежной.</w:t>
      </w:r>
      <w:r w:rsidRPr="00873ECE">
        <w:rPr>
          <w:rFonts w:ascii="Tahoma" w:eastAsia="Times New Roman" w:hAnsi="Tahoma" w:cs="Tahoma"/>
          <w:color w:val="333333"/>
          <w:sz w:val="27"/>
          <w:szCs w:val="27"/>
          <w:lang w:eastAsia="ru-RU"/>
        </w:rPr>
        <w:t> Надежность перемен</w:t>
      </w:r>
      <w:r w:rsidRPr="00873ECE">
        <w:rPr>
          <w:rFonts w:ascii="Tahoma" w:eastAsia="Times New Roman" w:hAnsi="Tahoma" w:cs="Tahoma"/>
          <w:color w:val="333333"/>
          <w:sz w:val="27"/>
          <w:szCs w:val="27"/>
          <w:lang w:eastAsia="ru-RU"/>
        </w:rPr>
        <w:softHyphen/>
        <w:t>ной проявляется в том, что она устойчиво регестрируется при изменении условий экс</w:t>
      </w:r>
      <w:r w:rsidRPr="00873ECE">
        <w:rPr>
          <w:rFonts w:ascii="Tahoma" w:eastAsia="Times New Roman" w:hAnsi="Tahoma" w:cs="Tahoma"/>
          <w:color w:val="333333"/>
          <w:sz w:val="27"/>
          <w:szCs w:val="27"/>
          <w:lang w:eastAsia="ru-RU"/>
        </w:rPr>
        <w:softHyphen/>
        <w:t>перимента в течение времени. Валидность зависимой переменной определяется только в конкретных условиях эксперимента и применительно к определенной ги</w:t>
      </w:r>
      <w:r w:rsidRPr="00873ECE">
        <w:rPr>
          <w:rFonts w:ascii="Tahoma" w:eastAsia="Times New Roman" w:hAnsi="Tahoma" w:cs="Tahoma"/>
          <w:color w:val="333333"/>
          <w:sz w:val="27"/>
          <w:szCs w:val="27"/>
          <w:lang w:eastAsia="ru-RU"/>
        </w:rPr>
        <w:softHyphen/>
        <w:t>потезе.</w:t>
      </w:r>
    </w:p>
    <w:p w14:paraId="7DF386BE" w14:textId="77777777" w:rsidR="000F72EA" w:rsidRPr="00873ECE" w:rsidRDefault="000F72EA" w:rsidP="000F72EA">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20B9C8EF" wp14:editId="125E39B7">
            <wp:extent cx="5334000" cy="2743200"/>
            <wp:effectExtent l="0" t="0" r="0" b="0"/>
            <wp:docPr id="145" name="Рисунок 145" descr="http://do.veip.org/jpg/ep/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o.veip.org/jpg/ep/1.4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34000" cy="2743200"/>
                    </a:xfrm>
                    <a:prstGeom prst="rect">
                      <a:avLst/>
                    </a:prstGeom>
                    <a:noFill/>
                    <a:ln>
                      <a:noFill/>
                    </a:ln>
                  </pic:spPr>
                </pic:pic>
              </a:graphicData>
            </a:graphic>
          </wp:inline>
        </w:drawing>
      </w:r>
    </w:p>
    <w:p w14:paraId="02851FF6" w14:textId="77777777" w:rsidR="000F72EA" w:rsidRDefault="000F72EA" w:rsidP="000F72EA"/>
    <w:p w14:paraId="4827DA70"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3.2.</w:t>
      </w:r>
    </w:p>
    <w:p w14:paraId="3BF3CBC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Одномерный тип зависимой переменной:</w:t>
      </w:r>
      <w:r w:rsidRPr="00873ECE">
        <w:rPr>
          <w:rFonts w:ascii="Tahoma" w:eastAsia="Times New Roman" w:hAnsi="Tahoma" w:cs="Tahoma"/>
          <w:color w:val="333333"/>
          <w:sz w:val="27"/>
          <w:szCs w:val="27"/>
          <w:lang w:eastAsia="ru-RU"/>
        </w:rPr>
        <w:t> регистрируется лишь один пара</w:t>
      </w:r>
      <w:r w:rsidRPr="00873ECE">
        <w:rPr>
          <w:rFonts w:ascii="Tahoma" w:eastAsia="Times New Roman" w:hAnsi="Tahoma" w:cs="Tahoma"/>
          <w:color w:val="333333"/>
          <w:sz w:val="27"/>
          <w:szCs w:val="27"/>
          <w:lang w:eastAsia="ru-RU"/>
        </w:rPr>
        <w:softHyphen/>
        <w:t>метр, который  считается проявлением зависимой переменной (предполагается, что независимой и зависимой переменными су</w:t>
      </w:r>
      <w:r w:rsidRPr="00873ECE">
        <w:rPr>
          <w:rFonts w:ascii="Tahoma" w:eastAsia="Times New Roman" w:hAnsi="Tahoma" w:cs="Tahoma"/>
          <w:color w:val="333333"/>
          <w:sz w:val="27"/>
          <w:szCs w:val="27"/>
          <w:lang w:eastAsia="ru-RU"/>
        </w:rPr>
        <w:softHyphen/>
        <w:t>ществует функциональная линейная связь).</w:t>
      </w:r>
    </w:p>
    <w:p w14:paraId="12DCD6D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Многомерный тип зависимой переменной </w:t>
      </w:r>
      <w:r w:rsidRPr="00873ECE">
        <w:rPr>
          <w:rFonts w:ascii="Tahoma" w:eastAsia="Times New Roman" w:hAnsi="Tahoma" w:cs="Tahoma"/>
          <w:color w:val="333333"/>
          <w:sz w:val="27"/>
          <w:szCs w:val="27"/>
          <w:lang w:eastAsia="ru-RU"/>
        </w:rPr>
        <w:t>предполагает выделение парметров, которые фиксируются экспериментатором независимо друг от друга. Например, уровень интеллектуальной продуктивности проявляется во вре</w:t>
      </w:r>
      <w:r w:rsidRPr="00873ECE">
        <w:rPr>
          <w:rFonts w:ascii="Tahoma" w:eastAsia="Times New Roman" w:hAnsi="Tahoma" w:cs="Tahoma"/>
          <w:color w:val="333333"/>
          <w:sz w:val="27"/>
          <w:szCs w:val="27"/>
          <w:lang w:eastAsia="ru-RU"/>
        </w:rPr>
        <w:softHyphen/>
        <w:t>мени решения задачи, его качестве, трудности решенной задачи.</w:t>
      </w:r>
    </w:p>
    <w:p w14:paraId="3D2B28F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Фундаментальный тип зависимой переменной:</w:t>
      </w:r>
      <w:r w:rsidRPr="00873ECE">
        <w:rPr>
          <w:rFonts w:ascii="Tahoma" w:eastAsia="Times New Roman" w:hAnsi="Tahoma" w:cs="Tahoma"/>
          <w:color w:val="333333"/>
          <w:sz w:val="27"/>
          <w:szCs w:val="27"/>
          <w:lang w:eastAsia="ru-RU"/>
        </w:rPr>
        <w:t> известно отношение меж</w:t>
      </w:r>
      <w:r w:rsidRPr="00873ECE">
        <w:rPr>
          <w:rFonts w:ascii="Tahoma" w:eastAsia="Times New Roman" w:hAnsi="Tahoma" w:cs="Tahoma"/>
          <w:color w:val="333333"/>
          <w:sz w:val="27"/>
          <w:szCs w:val="27"/>
          <w:lang w:eastAsia="ru-RU"/>
        </w:rPr>
        <w:softHyphen/>
        <w:t>ду отдельными параметрами многомерной зависимой переменной, параметры рас</w:t>
      </w:r>
      <w:r w:rsidRPr="00873ECE">
        <w:rPr>
          <w:rFonts w:ascii="Tahoma" w:eastAsia="Times New Roman" w:hAnsi="Tahoma" w:cs="Tahoma"/>
          <w:color w:val="333333"/>
          <w:sz w:val="27"/>
          <w:szCs w:val="27"/>
          <w:lang w:eastAsia="ru-RU"/>
        </w:rPr>
        <w:softHyphen/>
        <w:t>сматриваются в качестве аргументов, а сама зависимая переменная — в качестве функции. Например, фундаментальное измерение уровня агрессии </w:t>
      </w:r>
      <w:r w:rsidRPr="00873ECE">
        <w:rPr>
          <w:rFonts w:ascii="Tahoma" w:eastAsia="Times New Roman" w:hAnsi="Tahoma" w:cs="Tahoma"/>
          <w:b/>
          <w:bCs/>
          <w:color w:val="333333"/>
          <w:sz w:val="27"/>
          <w:szCs w:val="27"/>
          <w:lang w:eastAsia="ru-RU"/>
        </w:rPr>
        <w:t>F(a) </w:t>
      </w:r>
      <w:r w:rsidRPr="00873ECE">
        <w:rPr>
          <w:rFonts w:ascii="Tahoma" w:eastAsia="Times New Roman" w:hAnsi="Tahoma" w:cs="Tahoma"/>
          <w:color w:val="333333"/>
          <w:sz w:val="27"/>
          <w:szCs w:val="27"/>
          <w:lang w:eastAsia="ru-RU"/>
        </w:rPr>
        <w:t>рассматри</w:t>
      </w:r>
      <w:r w:rsidRPr="00873ECE">
        <w:rPr>
          <w:rFonts w:ascii="Tahoma" w:eastAsia="Times New Roman" w:hAnsi="Tahoma" w:cs="Tahoma"/>
          <w:color w:val="333333"/>
          <w:sz w:val="27"/>
          <w:szCs w:val="27"/>
          <w:lang w:eastAsia="ru-RU"/>
        </w:rPr>
        <w:softHyphen/>
        <w:t>вается как функция отдельных ее проявлений </w:t>
      </w:r>
      <w:r w:rsidRPr="00873ECE">
        <w:rPr>
          <w:rFonts w:ascii="Tahoma" w:eastAsia="Times New Roman" w:hAnsi="Tahoma" w:cs="Tahoma"/>
          <w:b/>
          <w:bCs/>
          <w:color w:val="333333"/>
          <w:sz w:val="27"/>
          <w:szCs w:val="27"/>
          <w:lang w:eastAsia="ru-RU"/>
        </w:rPr>
        <w:t>(а) </w:t>
      </w:r>
      <w:r w:rsidRPr="00873ECE">
        <w:rPr>
          <w:rFonts w:ascii="Tahoma" w:eastAsia="Times New Roman" w:hAnsi="Tahoma" w:cs="Tahoma"/>
          <w:color w:val="333333"/>
          <w:sz w:val="27"/>
          <w:szCs w:val="27"/>
          <w:lang w:eastAsia="ru-RU"/>
        </w:rPr>
        <w:t>мимики, пантомимики, брани, ру</w:t>
      </w:r>
      <w:r w:rsidRPr="00873ECE">
        <w:rPr>
          <w:rFonts w:ascii="Tahoma" w:eastAsia="Times New Roman" w:hAnsi="Tahoma" w:cs="Tahoma"/>
          <w:color w:val="333333"/>
          <w:sz w:val="27"/>
          <w:szCs w:val="27"/>
          <w:lang w:eastAsia="ru-RU"/>
        </w:rPr>
        <w:softHyphen/>
        <w:t>коприкладства и др.</w:t>
      </w:r>
    </w:p>
    <w:p w14:paraId="3BCF2EF3"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3D8E07F" wp14:editId="722938C2">
            <wp:extent cx="1943100" cy="333375"/>
            <wp:effectExtent l="0" t="0" r="0" b="9525"/>
            <wp:docPr id="146" name="Рисунок 146" descr="http://do.veip.org/jpg/ep/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o.veip.org/jpg/ep/16.1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43100" cy="333375"/>
                    </a:xfrm>
                    <a:prstGeom prst="rect">
                      <a:avLst/>
                    </a:prstGeom>
                    <a:noFill/>
                    <a:ln>
                      <a:noFill/>
                    </a:ln>
                  </pic:spPr>
                </pic:pic>
              </a:graphicData>
            </a:graphic>
          </wp:inline>
        </w:drawing>
      </w:r>
    </w:p>
    <w:p w14:paraId="1648E1F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 xml:space="preserve">Существует еще одно важное свойство зависимой переменной, а именно — сензитивность (чувствительность) зависимой переменной к изменениям независимой. Суть в том, что манипуляция независимой </w:t>
      </w:r>
      <w:r w:rsidRPr="00873ECE">
        <w:rPr>
          <w:rFonts w:ascii="Tahoma" w:eastAsia="Times New Roman" w:hAnsi="Tahoma" w:cs="Tahoma"/>
          <w:color w:val="333333"/>
          <w:sz w:val="27"/>
          <w:szCs w:val="27"/>
          <w:lang w:eastAsia="ru-RU"/>
        </w:rPr>
        <w:lastRenderedPageBreak/>
        <w:t>переменной влияет на изменение зависи</w:t>
      </w:r>
      <w:r w:rsidRPr="00873ECE">
        <w:rPr>
          <w:rFonts w:ascii="Tahoma" w:eastAsia="Times New Roman" w:hAnsi="Tahoma" w:cs="Tahoma"/>
          <w:color w:val="333333"/>
          <w:sz w:val="27"/>
          <w:szCs w:val="27"/>
          <w:lang w:eastAsia="ru-RU"/>
        </w:rPr>
        <w:softHyphen/>
        <w:t>мой. Если при изменении независимой переменной,  зависимая не изменяет</w:t>
      </w:r>
      <w:r w:rsidRPr="00873ECE">
        <w:rPr>
          <w:rFonts w:ascii="Tahoma" w:eastAsia="Times New Roman" w:hAnsi="Tahoma" w:cs="Tahoma"/>
          <w:color w:val="333333"/>
          <w:sz w:val="27"/>
          <w:szCs w:val="27"/>
          <w:lang w:eastAsia="ru-RU"/>
        </w:rPr>
        <w:softHyphen/>
        <w:t>ся, то зависимая переменная несензитивна по отношению к независимой.</w:t>
      </w:r>
    </w:p>
    <w:p w14:paraId="05128C38"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2735567" wp14:editId="0DA00BB1">
            <wp:extent cx="5334000" cy="2676525"/>
            <wp:effectExtent l="0" t="0" r="0" b="9525"/>
            <wp:docPr id="147" name="Рисунок 147" descr="http://do.veip.org/jpg/ep/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do.veip.org/jpg/ep/16.1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34000" cy="2676525"/>
                    </a:xfrm>
                    <a:prstGeom prst="rect">
                      <a:avLst/>
                    </a:prstGeom>
                    <a:noFill/>
                    <a:ln>
                      <a:noFill/>
                    </a:ln>
                  </pic:spPr>
                </pic:pic>
              </a:graphicData>
            </a:graphic>
          </wp:inline>
        </w:drawing>
      </w:r>
    </w:p>
    <w:p w14:paraId="3399E3A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Итак, как и прочие компоненты психологического исследования, зависимая пе</w:t>
      </w:r>
      <w:r w:rsidRPr="00873ECE">
        <w:rPr>
          <w:rFonts w:ascii="Tahoma" w:eastAsia="Times New Roman" w:hAnsi="Tahoma" w:cs="Tahoma"/>
          <w:color w:val="333333"/>
          <w:sz w:val="27"/>
          <w:szCs w:val="27"/>
          <w:lang w:eastAsia="ru-RU"/>
        </w:rPr>
        <w:softHyphen/>
        <w:t>ременная должна быть валидна, надежна, обладать чувствительностью к измене</w:t>
      </w:r>
      <w:r w:rsidRPr="00873ECE">
        <w:rPr>
          <w:rFonts w:ascii="Tahoma" w:eastAsia="Times New Roman" w:hAnsi="Tahoma" w:cs="Tahoma"/>
          <w:color w:val="333333"/>
          <w:sz w:val="27"/>
          <w:szCs w:val="27"/>
          <w:lang w:eastAsia="ru-RU"/>
        </w:rPr>
        <w:softHyphen/>
        <w:t>нию уровня независимой переменной.</w:t>
      </w:r>
    </w:p>
    <w:p w14:paraId="31BEACE6"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FED2C6A" wp14:editId="58CDB14D">
            <wp:extent cx="3819525" cy="3409950"/>
            <wp:effectExtent l="0" t="0" r="9525" b="0"/>
            <wp:docPr id="148" name="Рисунок 148" descr="http://do.veip.org/jpg/ep/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do.veip.org/jpg/ep/1.4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9525" cy="3409950"/>
                    </a:xfrm>
                    <a:prstGeom prst="rect">
                      <a:avLst/>
                    </a:prstGeom>
                    <a:noFill/>
                    <a:ln>
                      <a:noFill/>
                    </a:ln>
                  </pic:spPr>
                </pic:pic>
              </a:graphicData>
            </a:graphic>
          </wp:inline>
        </w:drawing>
      </w:r>
    </w:p>
    <w:p w14:paraId="7AFBAE5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Приемы фиксации изменений зависимой переменной:</w:t>
      </w:r>
    </w:p>
    <w:p w14:paraId="245D62E8" w14:textId="77777777" w:rsidR="000F72EA" w:rsidRPr="00873ECE" w:rsidRDefault="000F72EA" w:rsidP="000F72EA">
      <w:pPr>
        <w:numPr>
          <w:ilvl w:val="0"/>
          <w:numId w:val="6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lastRenderedPageBreak/>
        <w:t>Непосредственное измерение</w:t>
      </w:r>
      <w:r w:rsidRPr="00873ECE">
        <w:rPr>
          <w:rFonts w:ascii="Tahoma" w:eastAsia="Times New Roman" w:hAnsi="Tahoma" w:cs="Tahoma"/>
          <w:color w:val="333333"/>
          <w:sz w:val="27"/>
          <w:szCs w:val="27"/>
          <w:lang w:eastAsia="ru-RU"/>
        </w:rPr>
        <w:t>. Оно применяется наиболее часто в экспериментах с участием одного испытуе</w:t>
      </w:r>
      <w:r w:rsidRPr="00873ECE">
        <w:rPr>
          <w:rFonts w:ascii="Tahoma" w:eastAsia="Times New Roman" w:hAnsi="Tahoma" w:cs="Tahoma"/>
          <w:color w:val="333333"/>
          <w:sz w:val="27"/>
          <w:szCs w:val="27"/>
          <w:lang w:eastAsia="ru-RU"/>
        </w:rPr>
        <w:softHyphen/>
        <w:t>мого. Изменение зависимой переменной регистрируется во время эксперимента вслед за изменением уровня независимой переменной. Примером является фикса</w:t>
      </w:r>
      <w:r w:rsidRPr="00873ECE">
        <w:rPr>
          <w:rFonts w:ascii="Tahoma" w:eastAsia="Times New Roman" w:hAnsi="Tahoma" w:cs="Tahoma"/>
          <w:color w:val="333333"/>
          <w:sz w:val="27"/>
          <w:szCs w:val="27"/>
          <w:lang w:eastAsia="ru-RU"/>
        </w:rPr>
        <w:softHyphen/>
        <w:t>ция результатов в экспериментах по научению. Кривая научения представляет со</w:t>
      </w:r>
      <w:r w:rsidRPr="00873ECE">
        <w:rPr>
          <w:rFonts w:ascii="Tahoma" w:eastAsia="Times New Roman" w:hAnsi="Tahoma" w:cs="Tahoma"/>
          <w:color w:val="333333"/>
          <w:sz w:val="27"/>
          <w:szCs w:val="27"/>
          <w:lang w:eastAsia="ru-RU"/>
        </w:rPr>
        <w:softHyphen/>
        <w:t>бой классический вариант </w:t>
      </w:r>
      <w:r w:rsidRPr="00873ECE">
        <w:rPr>
          <w:rFonts w:ascii="Tahoma" w:eastAsia="Times New Roman" w:hAnsi="Tahoma" w:cs="Tahoma"/>
          <w:b/>
          <w:bCs/>
          <w:color w:val="333333"/>
          <w:sz w:val="27"/>
          <w:szCs w:val="27"/>
          <w:lang w:eastAsia="ru-RU"/>
        </w:rPr>
        <w:t>тренда</w:t>
      </w:r>
      <w:r w:rsidRPr="00873ECE">
        <w:rPr>
          <w:rFonts w:ascii="Tahoma" w:eastAsia="Times New Roman" w:hAnsi="Tahoma" w:cs="Tahoma"/>
          <w:color w:val="333333"/>
          <w:sz w:val="27"/>
          <w:szCs w:val="27"/>
          <w:lang w:eastAsia="ru-RU"/>
        </w:rPr>
        <w:t> </w:t>
      </w:r>
      <w:r w:rsidRPr="00873ECE">
        <w:rPr>
          <w:rFonts w:ascii="Tahoma" w:eastAsia="Times New Roman" w:hAnsi="Tahoma" w:cs="Tahoma"/>
          <w:i/>
          <w:iCs/>
          <w:color w:val="333333"/>
          <w:sz w:val="27"/>
          <w:szCs w:val="27"/>
          <w:lang w:eastAsia="ru-RU"/>
        </w:rPr>
        <w:t>—</w:t>
      </w:r>
      <w:r w:rsidRPr="00873ECE">
        <w:rPr>
          <w:rFonts w:ascii="Tahoma" w:eastAsia="Times New Roman" w:hAnsi="Tahoma" w:cs="Tahoma"/>
          <w:color w:val="333333"/>
          <w:sz w:val="27"/>
          <w:szCs w:val="27"/>
          <w:lang w:eastAsia="ru-RU"/>
        </w:rPr>
        <w:t> изменения успешности выполнения заданий в зависимости от числа проб (времени проведения эксперимента).</w:t>
      </w:r>
    </w:p>
    <w:p w14:paraId="2DA82371" w14:textId="77777777" w:rsidR="000F72EA" w:rsidRPr="00873ECE" w:rsidRDefault="000F72EA" w:rsidP="000F72EA">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617CC29" wp14:editId="3A001E08">
            <wp:extent cx="5334000" cy="2009775"/>
            <wp:effectExtent l="0" t="0" r="0" b="9525"/>
            <wp:docPr id="149" name="Рисунок 149" descr="http://do.veip.org/jpg/ep/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o.veip.org/jpg/ep/1.50.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34000" cy="2009775"/>
                    </a:xfrm>
                    <a:prstGeom prst="rect">
                      <a:avLst/>
                    </a:prstGeom>
                    <a:noFill/>
                    <a:ln>
                      <a:noFill/>
                    </a:ln>
                  </pic:spPr>
                </pic:pic>
              </a:graphicData>
            </a:graphic>
          </wp:inline>
        </w:drawing>
      </w:r>
    </w:p>
    <w:p w14:paraId="266472A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Для обработки та</w:t>
      </w:r>
      <w:r w:rsidRPr="00873ECE">
        <w:rPr>
          <w:rFonts w:ascii="Tahoma" w:eastAsia="Times New Roman" w:hAnsi="Tahoma" w:cs="Tahoma"/>
          <w:color w:val="333333"/>
          <w:sz w:val="27"/>
          <w:szCs w:val="27"/>
          <w:lang w:eastAsia="ru-RU"/>
        </w:rPr>
        <w:softHyphen/>
        <w:t>ких данных применяется статистический аппарат анализа трендов.</w:t>
      </w:r>
    </w:p>
    <w:p w14:paraId="768E5663" w14:textId="77777777" w:rsidR="000F72EA" w:rsidRPr="00873ECE" w:rsidRDefault="000F72EA" w:rsidP="000F72EA">
      <w:pPr>
        <w:numPr>
          <w:ilvl w:val="0"/>
          <w:numId w:val="6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Отсроченное измерение.</w:t>
      </w:r>
      <w:r w:rsidRPr="00873ECE">
        <w:rPr>
          <w:rFonts w:ascii="Tahoma" w:eastAsia="Times New Roman" w:hAnsi="Tahoma" w:cs="Tahoma"/>
          <w:color w:val="333333"/>
          <w:sz w:val="27"/>
          <w:szCs w:val="27"/>
          <w:lang w:eastAsia="ru-RU"/>
        </w:rPr>
        <w:t> Между воздействием и эффектом проходит определенный промежуток времени, его длительность устанавливается по времени отдаленности следствия от причины. Прием дозы алкоголя увеличивает время сенсомоторной реак</w:t>
      </w:r>
      <w:r w:rsidRPr="00873ECE">
        <w:rPr>
          <w:rFonts w:ascii="Tahoma" w:eastAsia="Times New Roman" w:hAnsi="Tahoma" w:cs="Tahoma"/>
          <w:color w:val="333333"/>
          <w:sz w:val="27"/>
          <w:szCs w:val="27"/>
          <w:lang w:eastAsia="ru-RU"/>
        </w:rPr>
        <w:softHyphen/>
        <w:t>ции не сразу, а по прошествии определенного времени. То же самое можно сказать о влиянии заучивания конкретного количества иностранных слов на успешность пе</w:t>
      </w:r>
      <w:r w:rsidRPr="00873ECE">
        <w:rPr>
          <w:rFonts w:ascii="Tahoma" w:eastAsia="Times New Roman" w:hAnsi="Tahoma" w:cs="Tahoma"/>
          <w:color w:val="333333"/>
          <w:sz w:val="27"/>
          <w:szCs w:val="27"/>
          <w:lang w:eastAsia="ru-RU"/>
        </w:rPr>
        <w:softHyphen/>
        <w:t>ревода текста на редкий язык: эффект проявляется не сразу (если проявляется).</w:t>
      </w:r>
    </w:p>
    <w:p w14:paraId="4D95143E" w14:textId="77777777" w:rsidR="000F72EA" w:rsidRDefault="000F72EA" w:rsidP="000F72EA"/>
    <w:p w14:paraId="6B366729" w14:textId="77777777" w:rsidR="000F72EA" w:rsidRDefault="000F72EA" w:rsidP="000F72EA">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Отношения между переменными</w:t>
      </w:r>
    </w:p>
    <w:p w14:paraId="21208B8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основе построения современной экспериментальной психологии лежит</w:t>
      </w:r>
      <w:r>
        <w:rPr>
          <w:rStyle w:val="apple-converted-space"/>
          <w:rFonts w:ascii="Tahoma" w:hAnsi="Tahoma" w:cs="Tahoma"/>
          <w:color w:val="333333"/>
          <w:sz w:val="27"/>
          <w:szCs w:val="27"/>
        </w:rPr>
        <w:t> </w:t>
      </w:r>
      <w:r>
        <w:rPr>
          <w:rStyle w:val="a4"/>
          <w:rFonts w:ascii="Tahoma" w:hAnsi="Tahoma" w:cs="Tahoma"/>
          <w:color w:val="333333"/>
          <w:sz w:val="27"/>
          <w:szCs w:val="27"/>
        </w:rPr>
        <w:t>формула</w:t>
      </w:r>
      <w:r>
        <w:rPr>
          <w:rStyle w:val="apple-converted-space"/>
          <w:rFonts w:ascii="Tahoma" w:hAnsi="Tahoma" w:cs="Tahoma"/>
          <w:b/>
          <w:bCs/>
          <w:color w:val="333333"/>
          <w:sz w:val="27"/>
          <w:szCs w:val="27"/>
        </w:rPr>
        <w:t> </w:t>
      </w:r>
      <w:r>
        <w:rPr>
          <w:rFonts w:ascii="Tahoma" w:hAnsi="Tahoma" w:cs="Tahoma"/>
          <w:color w:val="333333"/>
          <w:sz w:val="27"/>
          <w:szCs w:val="27"/>
        </w:rPr>
        <w:t>-</w:t>
      </w:r>
      <w:r>
        <w:rPr>
          <w:rStyle w:val="a4"/>
          <w:rFonts w:ascii="Tahoma" w:hAnsi="Tahoma" w:cs="Tahoma"/>
          <w:color w:val="333333"/>
          <w:sz w:val="27"/>
          <w:szCs w:val="27"/>
        </w:rPr>
        <w:t>поведение есть функция личности и ситуации:</w:t>
      </w:r>
    </w:p>
    <w:p w14:paraId="789588CA"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drawing>
          <wp:inline distT="0" distB="0" distL="0" distR="0" wp14:anchorId="318CEA48" wp14:editId="060489AD">
            <wp:extent cx="1504950" cy="352425"/>
            <wp:effectExtent l="0" t="0" r="0" b="9525"/>
            <wp:docPr id="150" name="Рисунок 150" descr="http://do.veip.org/jpg/ep/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o.veip.org/jpg/ep/16.1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04950" cy="352425"/>
                    </a:xfrm>
                    <a:prstGeom prst="rect">
                      <a:avLst/>
                    </a:prstGeom>
                    <a:noFill/>
                    <a:ln>
                      <a:noFill/>
                    </a:ln>
                  </pic:spPr>
                </pic:pic>
              </a:graphicData>
            </a:graphic>
          </wp:inline>
        </w:drawing>
      </w:r>
    </w:p>
    <w:p w14:paraId="1BADA9EB"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Устанавливается зависимость поведения испытуемого (B) от ситуации (S) (стимула, задачи), состояния организма (болезни, усталости, уровня активации, фрустрации потребностей и т.д.) или его  личностных свойств (тревожности, мотивации) (P). Исследования проводятся с участием групп людей, различающихся по данному признаку.</w:t>
      </w:r>
    </w:p>
    <w:p w14:paraId="705C4BA6"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Рассмотрим</w:t>
      </w:r>
      <w:r>
        <w:rPr>
          <w:rStyle w:val="apple-converted-space"/>
          <w:rFonts w:ascii="Tahoma" w:hAnsi="Tahoma" w:cs="Tahoma"/>
          <w:color w:val="333333"/>
          <w:sz w:val="27"/>
          <w:szCs w:val="27"/>
        </w:rPr>
        <w:t> </w:t>
      </w:r>
      <w:r>
        <w:rPr>
          <w:rStyle w:val="a4"/>
          <w:rFonts w:ascii="Tahoma" w:hAnsi="Tahoma" w:cs="Tahoma"/>
          <w:color w:val="333333"/>
          <w:sz w:val="27"/>
          <w:szCs w:val="27"/>
        </w:rPr>
        <w:t>возможные варианты отношений</w:t>
      </w:r>
      <w:r>
        <w:rPr>
          <w:rStyle w:val="apple-converted-space"/>
          <w:rFonts w:ascii="Tahoma" w:hAnsi="Tahoma" w:cs="Tahoma"/>
          <w:color w:val="333333"/>
          <w:sz w:val="27"/>
          <w:szCs w:val="27"/>
        </w:rPr>
        <w:t> </w:t>
      </w:r>
      <w:r>
        <w:rPr>
          <w:rStyle w:val="a4"/>
          <w:rFonts w:ascii="Tahoma" w:hAnsi="Tahoma" w:cs="Tahoma"/>
          <w:color w:val="333333"/>
          <w:sz w:val="27"/>
          <w:szCs w:val="27"/>
        </w:rPr>
        <w:t>между переменными</w:t>
      </w:r>
      <w:r>
        <w:rPr>
          <w:rFonts w:ascii="Tahoma" w:hAnsi="Tahoma" w:cs="Tahoma"/>
          <w:color w:val="333333"/>
          <w:sz w:val="27"/>
          <w:szCs w:val="27"/>
        </w:rPr>
        <w:t>. Существует пять основных видов связи переменных.</w:t>
      </w:r>
    </w:p>
    <w:p w14:paraId="1FCF10C0"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1.</w:t>
      </w:r>
      <w:r>
        <w:rPr>
          <w:rStyle w:val="apple-converted-space"/>
          <w:rFonts w:ascii="Tahoma" w:hAnsi="Tahoma" w:cs="Tahoma"/>
          <w:color w:val="333333"/>
          <w:sz w:val="27"/>
          <w:szCs w:val="27"/>
        </w:rPr>
        <w:t> </w:t>
      </w:r>
      <w:r>
        <w:rPr>
          <w:rFonts w:ascii="Tahoma" w:hAnsi="Tahoma" w:cs="Tahoma"/>
          <w:color w:val="333333"/>
          <w:sz w:val="27"/>
          <w:szCs w:val="27"/>
        </w:rPr>
        <w:t>Отсутствие зависимости. Графически он выражается в форме прямой, параллельной оси абсцисс на графике, где по оси абсцисс (X) отложены уровни независимой переменной, а по оси ординат (У) – зависимой переменной. Зависимая переменная не чувствительна к изменению независимой перменной.</w:t>
      </w:r>
    </w:p>
    <w:p w14:paraId="65C24986" w14:textId="77777777" w:rsidR="000F72EA" w:rsidRDefault="000F72EA" w:rsidP="000F72EA">
      <w:pPr>
        <w:pStyle w:val="1"/>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7226A31" wp14:editId="7E50CA6A">
            <wp:extent cx="2124075" cy="933450"/>
            <wp:effectExtent l="0" t="0" r="9525" b="0"/>
            <wp:docPr id="151" name="Рисунок 151" descr="http://do.veip.org/jpg/ep/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o.veip.org/jpg/ep/16.1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24075" cy="933450"/>
                    </a:xfrm>
                    <a:prstGeom prst="rect">
                      <a:avLst/>
                    </a:prstGeom>
                    <a:noFill/>
                    <a:ln>
                      <a:noFill/>
                    </a:ln>
                  </pic:spPr>
                </pic:pic>
              </a:graphicData>
            </a:graphic>
          </wp:inline>
        </w:drawing>
      </w:r>
    </w:p>
    <w:p w14:paraId="698B8739"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2.</w:t>
      </w:r>
      <w:r>
        <w:rPr>
          <w:rStyle w:val="apple-converted-space"/>
          <w:rFonts w:ascii="Tahoma" w:hAnsi="Tahoma" w:cs="Tahoma"/>
          <w:color w:val="333333"/>
          <w:sz w:val="27"/>
          <w:szCs w:val="27"/>
        </w:rPr>
        <w:t> </w:t>
      </w:r>
      <w:r>
        <w:rPr>
          <w:rFonts w:ascii="Tahoma" w:hAnsi="Tahoma" w:cs="Tahoma"/>
          <w:color w:val="333333"/>
          <w:sz w:val="27"/>
          <w:szCs w:val="27"/>
        </w:rPr>
        <w:t>Монотонно возрастающая зависимость наблюдается тогда, когда увеличению значений независимой переменной соответствует изменение зависимой переменной.</w:t>
      </w:r>
    </w:p>
    <w:p w14:paraId="28CF84FA"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color w:val="333333"/>
          <w:sz w:val="15"/>
          <w:szCs w:val="15"/>
        </w:rPr>
        <w:t>                  Уровень (интенсивность) ощущений</w:t>
      </w:r>
    </w:p>
    <w:p w14:paraId="3C2D3A8B"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r>
        <w:rPr>
          <w:rStyle w:val="apple-converted-space"/>
          <w:rFonts w:ascii="Helvetica" w:hAnsi="Helvetica" w:cs="Helvetica"/>
          <w:color w:val="333333"/>
          <w:sz w:val="21"/>
          <w:szCs w:val="21"/>
        </w:rPr>
        <w:t> </w:t>
      </w:r>
      <w:r>
        <w:rPr>
          <w:rFonts w:ascii="Helvetica" w:hAnsi="Helvetica" w:cs="Helvetica"/>
          <w:noProof/>
          <w:color w:val="333333"/>
          <w:sz w:val="21"/>
          <w:szCs w:val="21"/>
        </w:rPr>
        <w:drawing>
          <wp:inline distT="0" distB="0" distL="0" distR="0" wp14:anchorId="7C724502" wp14:editId="46CE4B59">
            <wp:extent cx="2085975" cy="866775"/>
            <wp:effectExtent l="0" t="0" r="9525" b="9525"/>
            <wp:docPr id="152" name="Рисунок 152" descr="http://do.veip.org/jpg/ep/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do.veip.org/jpg/ep/16.17.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85975" cy="866775"/>
                    </a:xfrm>
                    <a:prstGeom prst="rect">
                      <a:avLst/>
                    </a:prstGeom>
                    <a:noFill/>
                    <a:ln>
                      <a:noFill/>
                    </a:ln>
                  </pic:spPr>
                </pic:pic>
              </a:graphicData>
            </a:graphic>
          </wp:inline>
        </w:drawing>
      </w:r>
    </w:p>
    <w:p w14:paraId="2E2BCA8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3.</w:t>
      </w:r>
      <w:r>
        <w:rPr>
          <w:rStyle w:val="apple-converted-space"/>
          <w:rFonts w:ascii="Tahoma" w:hAnsi="Tahoma" w:cs="Tahoma"/>
          <w:color w:val="333333"/>
          <w:sz w:val="27"/>
          <w:szCs w:val="27"/>
        </w:rPr>
        <w:t> </w:t>
      </w:r>
      <w:r>
        <w:rPr>
          <w:rFonts w:ascii="Tahoma" w:hAnsi="Tahoma" w:cs="Tahoma"/>
          <w:color w:val="333333"/>
          <w:sz w:val="27"/>
          <w:szCs w:val="27"/>
        </w:rPr>
        <w:t>Монотонно убывающая зависимость наблюдается, если увеличе</w:t>
      </w:r>
      <w:r>
        <w:rPr>
          <w:rFonts w:ascii="Tahoma" w:hAnsi="Tahoma" w:cs="Tahoma"/>
          <w:color w:val="333333"/>
          <w:sz w:val="27"/>
          <w:szCs w:val="27"/>
        </w:rPr>
        <w:softHyphen/>
        <w:t>нию значений независимой переменной соответствует уменьшение уровня независимой переменной.</w:t>
      </w:r>
    </w:p>
    <w:p w14:paraId="61056353"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r>
        <w:rPr>
          <w:rStyle w:val="apple-converted-space"/>
          <w:rFonts w:ascii="Helvetica" w:hAnsi="Helvetica" w:cs="Helvetica"/>
          <w:color w:val="333333"/>
          <w:sz w:val="21"/>
          <w:szCs w:val="21"/>
        </w:rPr>
        <w:t> </w:t>
      </w:r>
      <w:r>
        <w:rPr>
          <w:rFonts w:ascii="Helvetica" w:hAnsi="Helvetica" w:cs="Helvetica"/>
          <w:noProof/>
          <w:color w:val="333333"/>
          <w:sz w:val="21"/>
          <w:szCs w:val="21"/>
        </w:rPr>
        <w:drawing>
          <wp:inline distT="0" distB="0" distL="0" distR="0" wp14:anchorId="732D6547" wp14:editId="2F934DBB">
            <wp:extent cx="3562350" cy="885825"/>
            <wp:effectExtent l="0" t="0" r="0" b="9525"/>
            <wp:docPr id="153" name="Рисунок 153" descr="http://do.veip.org/jpg/ep/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do.veip.org/jpg/ep/16.1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62350" cy="885825"/>
                    </a:xfrm>
                    <a:prstGeom prst="rect">
                      <a:avLst/>
                    </a:prstGeom>
                    <a:noFill/>
                    <a:ln>
                      <a:noFill/>
                    </a:ln>
                  </pic:spPr>
                </pic:pic>
              </a:graphicData>
            </a:graphic>
          </wp:inline>
        </w:drawing>
      </w:r>
    </w:p>
    <w:p w14:paraId="26C04F8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4.</w:t>
      </w:r>
      <w:r>
        <w:rPr>
          <w:rStyle w:val="apple-converted-space"/>
          <w:rFonts w:ascii="Tahoma" w:hAnsi="Tahoma" w:cs="Tahoma"/>
          <w:color w:val="333333"/>
          <w:sz w:val="27"/>
          <w:szCs w:val="27"/>
        </w:rPr>
        <w:t> </w:t>
      </w:r>
      <w:r>
        <w:rPr>
          <w:rFonts w:ascii="Tahoma" w:hAnsi="Tahoma" w:cs="Tahoma"/>
          <w:color w:val="333333"/>
          <w:sz w:val="27"/>
          <w:szCs w:val="27"/>
        </w:rPr>
        <w:t>Нелинейная зависимость U-образного типа обнаруживается в большинстве экспериментов, в которых выявляются особенности психической регуляции поведения:</w:t>
      </w:r>
    </w:p>
    <w:p w14:paraId="3AB7C8DB"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lastRenderedPageBreak/>
        <w:t>    </w:t>
      </w:r>
      <w:r>
        <w:rPr>
          <w:rStyle w:val="apple-converted-space"/>
          <w:rFonts w:ascii="Helvetica" w:hAnsi="Helvetica" w:cs="Helvetica"/>
          <w:color w:val="333333"/>
          <w:sz w:val="21"/>
          <w:szCs w:val="21"/>
        </w:rPr>
        <w:t> </w:t>
      </w:r>
      <w:r>
        <w:rPr>
          <w:rFonts w:ascii="Helvetica" w:hAnsi="Helvetica" w:cs="Helvetica"/>
          <w:noProof/>
          <w:color w:val="333333"/>
          <w:sz w:val="21"/>
          <w:szCs w:val="21"/>
        </w:rPr>
        <w:drawing>
          <wp:inline distT="0" distB="0" distL="0" distR="0" wp14:anchorId="4119B901" wp14:editId="12DB2C70">
            <wp:extent cx="3619500" cy="1362075"/>
            <wp:effectExtent l="0" t="0" r="0" b="9525"/>
            <wp:docPr id="154" name="Рисунок 154" descr="http://do.veip.org/jpg/ep/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o.veip.org/jpg/ep/16.1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19500" cy="1362075"/>
                    </a:xfrm>
                    <a:prstGeom prst="rect">
                      <a:avLst/>
                    </a:prstGeom>
                    <a:noFill/>
                    <a:ln>
                      <a:noFill/>
                    </a:ln>
                  </pic:spPr>
                </pic:pic>
              </a:graphicData>
            </a:graphic>
          </wp:inline>
        </w:drawing>
      </w:r>
    </w:p>
    <w:p w14:paraId="37A15918"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5.</w:t>
      </w:r>
      <w:r>
        <w:rPr>
          <w:rStyle w:val="apple-converted-space"/>
          <w:rFonts w:ascii="Tahoma" w:hAnsi="Tahoma" w:cs="Tahoma"/>
          <w:color w:val="333333"/>
          <w:sz w:val="27"/>
          <w:szCs w:val="27"/>
        </w:rPr>
        <w:t> </w:t>
      </w:r>
      <w:r>
        <w:rPr>
          <w:rFonts w:ascii="Tahoma" w:hAnsi="Tahoma" w:cs="Tahoma"/>
          <w:color w:val="333333"/>
          <w:sz w:val="27"/>
          <w:szCs w:val="27"/>
        </w:rPr>
        <w:t>Инвертированная U-образная зависимость получается в много</w:t>
      </w:r>
      <w:r>
        <w:rPr>
          <w:rFonts w:ascii="Tahoma" w:hAnsi="Tahoma" w:cs="Tahoma"/>
          <w:color w:val="333333"/>
          <w:sz w:val="27"/>
          <w:szCs w:val="27"/>
        </w:rPr>
        <w:softHyphen/>
        <w:t>численных экспериментальных и корреляционных исследованиях, как в психологии личности, мотивации, так и в социальной психо</w:t>
      </w:r>
      <w:r>
        <w:rPr>
          <w:rFonts w:ascii="Tahoma" w:hAnsi="Tahoma" w:cs="Tahoma"/>
          <w:color w:val="333333"/>
          <w:sz w:val="27"/>
          <w:szCs w:val="27"/>
        </w:rPr>
        <w:softHyphen/>
        <w:t>логии.</w:t>
      </w:r>
    </w:p>
    <w:p w14:paraId="43E3B7E6" w14:textId="77777777" w:rsidR="000F72EA" w:rsidRDefault="000F72EA" w:rsidP="000F72EA">
      <w:pPr>
        <w:pStyle w:val="1"/>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r>
        <w:rPr>
          <w:rStyle w:val="apple-converted-space"/>
          <w:rFonts w:ascii="Helvetica" w:hAnsi="Helvetica" w:cs="Helvetica"/>
          <w:color w:val="333333"/>
          <w:sz w:val="21"/>
          <w:szCs w:val="21"/>
        </w:rPr>
        <w:t> </w:t>
      </w:r>
      <w:r>
        <w:rPr>
          <w:rFonts w:ascii="Helvetica" w:hAnsi="Helvetica" w:cs="Helvetica"/>
          <w:noProof/>
          <w:color w:val="333333"/>
          <w:sz w:val="21"/>
          <w:szCs w:val="21"/>
        </w:rPr>
        <w:drawing>
          <wp:inline distT="0" distB="0" distL="0" distR="0" wp14:anchorId="7D448CB1" wp14:editId="49D6517E">
            <wp:extent cx="3609975" cy="1362075"/>
            <wp:effectExtent l="0" t="0" r="9525" b="9525"/>
            <wp:docPr id="155" name="Рисунок 155" descr="http://do.veip.org/jpg/ep/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do.veip.org/jpg/ep/16.20.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09975" cy="1362075"/>
                    </a:xfrm>
                    <a:prstGeom prst="rect">
                      <a:avLst/>
                    </a:prstGeom>
                    <a:noFill/>
                    <a:ln>
                      <a:noFill/>
                    </a:ln>
                  </pic:spPr>
                </pic:pic>
              </a:graphicData>
            </a:graphic>
          </wp:inline>
        </w:drawing>
      </w:r>
    </w:p>
    <w:p w14:paraId="1212C5A7"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6.</w:t>
      </w:r>
      <w:r>
        <w:rPr>
          <w:rStyle w:val="apple-converted-space"/>
          <w:rFonts w:ascii="Tahoma" w:hAnsi="Tahoma" w:cs="Tahoma"/>
          <w:color w:val="333333"/>
          <w:sz w:val="27"/>
          <w:szCs w:val="27"/>
        </w:rPr>
        <w:t> </w:t>
      </w:r>
      <w:r>
        <w:rPr>
          <w:rFonts w:ascii="Tahoma" w:hAnsi="Tahoma" w:cs="Tahoma"/>
          <w:color w:val="333333"/>
          <w:sz w:val="27"/>
          <w:szCs w:val="27"/>
        </w:rPr>
        <w:t>Сложная квазипериодическая зависимость уровня зависимой переменной от уровня независимой.</w:t>
      </w:r>
    </w:p>
    <w:p w14:paraId="75355C00" w14:textId="77777777" w:rsidR="000F72EA" w:rsidRDefault="000F72EA" w:rsidP="000F72EA">
      <w:pPr>
        <w:pStyle w:val="a7"/>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r>
        <w:rPr>
          <w:rStyle w:val="apple-converted-space"/>
          <w:rFonts w:ascii="Helvetica" w:hAnsi="Helvetica" w:cs="Helvetica"/>
          <w:color w:val="333333"/>
          <w:sz w:val="21"/>
          <w:szCs w:val="21"/>
        </w:rPr>
        <w:t> </w:t>
      </w:r>
      <w:r>
        <w:rPr>
          <w:rFonts w:ascii="Helvetica" w:hAnsi="Helvetica" w:cs="Helvetica"/>
          <w:noProof/>
          <w:color w:val="333333"/>
          <w:sz w:val="21"/>
          <w:szCs w:val="21"/>
        </w:rPr>
        <w:drawing>
          <wp:inline distT="0" distB="0" distL="0" distR="0" wp14:anchorId="3E013DE4" wp14:editId="50B03BFA">
            <wp:extent cx="2790825" cy="1295400"/>
            <wp:effectExtent l="0" t="0" r="9525" b="0"/>
            <wp:docPr id="156" name="Рисунок 156" descr="http://do.veip.org/jpg/ep/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o.veip.org/jpg/ep/16.2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90825" cy="1295400"/>
                    </a:xfrm>
                    <a:prstGeom prst="rect">
                      <a:avLst/>
                    </a:prstGeom>
                    <a:noFill/>
                    <a:ln>
                      <a:noFill/>
                    </a:ln>
                  </pic:spPr>
                </pic:pic>
              </a:graphicData>
            </a:graphic>
          </wp:inline>
        </w:drawing>
      </w:r>
    </w:p>
    <w:p w14:paraId="1B175F04"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 выборе способа описания выявленных зависимостей работает «принцип экономии». Предпочтительнее простое описание, чем комплексное, даже если они одинаково успешны.</w:t>
      </w:r>
    </w:p>
    <w:p w14:paraId="6AA4EF65" w14:textId="77777777" w:rsidR="000F72EA" w:rsidRDefault="000F72EA" w:rsidP="000F72EA">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 называемое «комплексное описание», «многомерное описание» есть зачас</w:t>
      </w:r>
      <w:r>
        <w:rPr>
          <w:rFonts w:ascii="Tahoma" w:hAnsi="Tahoma" w:cs="Tahoma"/>
          <w:color w:val="333333"/>
          <w:sz w:val="27"/>
          <w:szCs w:val="27"/>
        </w:rPr>
        <w:softHyphen/>
        <w:t>тую просто попытка уйти от решения научной проблемы, способ маскировки лич</w:t>
      </w:r>
      <w:r>
        <w:rPr>
          <w:rFonts w:ascii="Tahoma" w:hAnsi="Tahoma" w:cs="Tahoma"/>
          <w:color w:val="333333"/>
          <w:sz w:val="27"/>
          <w:szCs w:val="27"/>
        </w:rPr>
        <w:softHyphen/>
        <w:t>ной некомпетентности, которую хотят скрыть за путаницей корреляционных свя</w:t>
      </w:r>
      <w:r>
        <w:rPr>
          <w:rFonts w:ascii="Tahoma" w:hAnsi="Tahoma" w:cs="Tahoma"/>
          <w:color w:val="333333"/>
          <w:sz w:val="27"/>
          <w:szCs w:val="27"/>
        </w:rPr>
        <w:softHyphen/>
        <w:t>зей и сложносоставными формулами, где все всему равняется.</w:t>
      </w:r>
    </w:p>
    <w:p w14:paraId="5480F8D1" w14:textId="77777777" w:rsidR="000F72EA" w:rsidRDefault="000F72EA" w:rsidP="000F72EA"/>
    <w:p w14:paraId="72D63ED1" w14:textId="77777777" w:rsidR="000F72EA" w:rsidRPr="00873ECE" w:rsidRDefault="000F72EA" w:rsidP="000F72EA">
      <w:pPr>
        <w:spacing w:before="300" w:after="150" w:line="240" w:lineRule="auto"/>
        <w:outlineLvl w:val="2"/>
        <w:rPr>
          <w:rFonts w:ascii="Helvetica" w:eastAsia="Times New Roman" w:hAnsi="Helvetica" w:cs="Helvetica"/>
          <w:color w:val="333333"/>
          <w:sz w:val="36"/>
          <w:szCs w:val="36"/>
          <w:lang w:eastAsia="ru-RU"/>
        </w:rPr>
      </w:pPr>
      <w:r w:rsidRPr="00873ECE">
        <w:rPr>
          <w:rFonts w:ascii="Helvetica" w:eastAsia="Times New Roman" w:hAnsi="Helvetica" w:cs="Helvetica"/>
          <w:color w:val="333333"/>
          <w:sz w:val="36"/>
          <w:szCs w:val="36"/>
          <w:lang w:eastAsia="ru-RU"/>
        </w:rPr>
        <w:t>Часть 5. Контроль переменных</w:t>
      </w:r>
    </w:p>
    <w:p w14:paraId="2034D06A"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13F9D218" wp14:editId="71FDA840">
            <wp:extent cx="1524000" cy="1133475"/>
            <wp:effectExtent l="0" t="0" r="0" b="9525"/>
            <wp:docPr id="157" name="Рисунок 157" descr="http://do.veip.org/jpg/ep/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o.veip.org/jpg/ep/16.2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000" cy="1133475"/>
                    </a:xfrm>
                    <a:prstGeom prst="rect">
                      <a:avLst/>
                    </a:prstGeom>
                    <a:noFill/>
                    <a:ln>
                      <a:noFill/>
                    </a:ln>
                  </pic:spPr>
                </pic:pic>
              </a:graphicData>
            </a:graphic>
          </wp:inline>
        </w:drawing>
      </w:r>
      <w:r w:rsidRPr="00873ECE">
        <w:rPr>
          <w:rFonts w:ascii="Tahoma" w:eastAsia="Times New Roman" w:hAnsi="Tahoma" w:cs="Tahoma"/>
          <w:color w:val="333333"/>
          <w:sz w:val="27"/>
          <w:szCs w:val="27"/>
          <w:lang w:eastAsia="ru-RU"/>
        </w:rPr>
        <w:t>Различают контроль независимой переменной и контроль «прочих» или внешних (побочных и дополнительных переменных).</w:t>
      </w:r>
    </w:p>
    <w:p w14:paraId="252C28F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Существует два способа контроля независимой</w:t>
      </w:r>
      <w:r w:rsidRPr="00873ECE">
        <w:rPr>
          <w:rFonts w:ascii="Tahoma" w:eastAsia="Times New Roman" w:hAnsi="Tahoma" w:cs="Tahoma"/>
          <w:color w:val="333333"/>
          <w:sz w:val="27"/>
          <w:szCs w:val="27"/>
          <w:lang w:eastAsia="ru-RU"/>
        </w:rPr>
        <w:t> переменной.</w:t>
      </w:r>
    </w:p>
    <w:p w14:paraId="2A2D010C" w14:textId="77777777" w:rsidR="000F72EA" w:rsidRPr="00873ECE" w:rsidRDefault="000F72EA" w:rsidP="000F72EA">
      <w:pPr>
        <w:numPr>
          <w:ilvl w:val="0"/>
          <w:numId w:val="6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Контроль производится с помощью </w:t>
      </w:r>
      <w:r w:rsidRPr="00873ECE">
        <w:rPr>
          <w:rFonts w:ascii="Tahoma" w:eastAsia="Times New Roman" w:hAnsi="Tahoma" w:cs="Tahoma"/>
          <w:b/>
          <w:bCs/>
          <w:color w:val="333333"/>
          <w:sz w:val="27"/>
          <w:szCs w:val="27"/>
          <w:lang w:eastAsia="ru-RU"/>
        </w:rPr>
        <w:t>активного</w:t>
      </w:r>
      <w:r w:rsidRPr="00873ECE">
        <w:rPr>
          <w:rFonts w:ascii="Tahoma" w:eastAsia="Times New Roman" w:hAnsi="Tahoma" w:cs="Tahoma"/>
          <w:color w:val="333333"/>
          <w:sz w:val="27"/>
          <w:szCs w:val="27"/>
          <w:lang w:eastAsia="ru-RU"/>
        </w:rPr>
        <w:t> манипулирования, варьирования независимой переменной (изменение громкости сигнала, порядка предъявления стимулов и т.п.).</w:t>
      </w:r>
    </w:p>
    <w:p w14:paraId="1B8DF75D" w14:textId="77777777" w:rsidR="000F72EA" w:rsidRPr="00873ECE" w:rsidRDefault="000F72EA" w:rsidP="000F72EA">
      <w:pPr>
        <w:numPr>
          <w:ilvl w:val="0"/>
          <w:numId w:val="6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Контроль производится путем отбора определенных значений независимой переменной из числа уже существующих переменных. Такой контроль считается </w:t>
      </w:r>
      <w:r w:rsidRPr="00873ECE">
        <w:rPr>
          <w:rFonts w:ascii="Tahoma" w:eastAsia="Times New Roman" w:hAnsi="Tahoma" w:cs="Tahoma"/>
          <w:b/>
          <w:bCs/>
          <w:color w:val="333333"/>
          <w:sz w:val="27"/>
          <w:szCs w:val="27"/>
          <w:lang w:eastAsia="ru-RU"/>
        </w:rPr>
        <w:t>пассивным</w:t>
      </w:r>
      <w:r w:rsidRPr="00873ECE">
        <w:rPr>
          <w:rFonts w:ascii="Tahoma" w:eastAsia="Times New Roman" w:hAnsi="Tahoma" w:cs="Tahoma"/>
          <w:color w:val="333333"/>
          <w:sz w:val="27"/>
          <w:szCs w:val="27"/>
          <w:lang w:eastAsia="ru-RU"/>
        </w:rPr>
        <w:t>. В качестве переменных выбираются характеристики субъекта – уровень интеллекта, авторитарность, гендер, раса, наличие мужских или женских гормонов, какое-либо качество или константная характеристика личности, которую трудно или невозможно изменить. Экспериментатор не может изменить авторитарность человека, но он может выбрать испытуемых с различной степенью авторитарности.</w:t>
      </w:r>
    </w:p>
    <w:p w14:paraId="305761A2" w14:textId="77777777" w:rsidR="000F72EA" w:rsidRPr="00873ECE" w:rsidRDefault="000F72EA" w:rsidP="000F72EA">
      <w:pPr>
        <w:spacing w:after="150" w:line="240" w:lineRule="auto"/>
        <w:jc w:val="center"/>
        <w:rPr>
          <w:rFonts w:ascii="Helvetica" w:eastAsia="Times New Roman" w:hAnsi="Helvetica" w:cs="Helvetica"/>
          <w:color w:val="333333"/>
          <w:sz w:val="21"/>
          <w:szCs w:val="21"/>
          <w:lang w:eastAsia="ru-RU"/>
        </w:rPr>
      </w:pPr>
      <w:r w:rsidRPr="00873ECE">
        <w:rPr>
          <w:rFonts w:ascii="Helvetica" w:eastAsia="Times New Roman" w:hAnsi="Helvetica" w:cs="Helvetica"/>
          <w:b/>
          <w:bCs/>
          <w:color w:val="333333"/>
          <w:sz w:val="21"/>
          <w:szCs w:val="21"/>
          <w:lang w:eastAsia="ru-RU"/>
        </w:rPr>
        <w:t>Приемы контроля влияния внешних («прочих») переменных на результат эксперимента.</w:t>
      </w:r>
    </w:p>
    <w:p w14:paraId="23495C32" w14:textId="77777777" w:rsidR="000F72EA" w:rsidRPr="00873ECE" w:rsidRDefault="000F72EA" w:rsidP="000F72EA">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b/>
          <w:bCs/>
          <w:noProof/>
          <w:color w:val="333333"/>
          <w:sz w:val="21"/>
          <w:szCs w:val="21"/>
          <w:lang w:eastAsia="ru-RU"/>
        </w:rPr>
        <w:lastRenderedPageBreak/>
        <w:drawing>
          <wp:inline distT="0" distB="0" distL="0" distR="0" wp14:anchorId="2B2C8EAC" wp14:editId="676A13DB">
            <wp:extent cx="5334000" cy="4095750"/>
            <wp:effectExtent l="0" t="0" r="0" b="0"/>
            <wp:docPr id="158" name="Рисунок 158" descr="http://do.veip.org/jpg/ep/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do.veip.org/jpg/ep/16.2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34000" cy="4095750"/>
                    </a:xfrm>
                    <a:prstGeom prst="rect">
                      <a:avLst/>
                    </a:prstGeom>
                    <a:noFill/>
                    <a:ln>
                      <a:noFill/>
                    </a:ln>
                  </pic:spPr>
                </pic:pic>
              </a:graphicData>
            </a:graphic>
          </wp:inline>
        </w:drawing>
      </w:r>
    </w:p>
    <w:p w14:paraId="5062A38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1.</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Элиминация.</w:t>
      </w:r>
      <w:r w:rsidRPr="00873ECE">
        <w:rPr>
          <w:rFonts w:ascii="Tahoma" w:eastAsia="Times New Roman" w:hAnsi="Tahoma" w:cs="Tahoma"/>
          <w:color w:val="333333"/>
          <w:sz w:val="27"/>
          <w:szCs w:val="27"/>
          <w:lang w:eastAsia="ru-RU"/>
        </w:rPr>
        <w:t> Наиболее простой по сути, но трудноосуществимый в реальности способ контроля. Экспериментальную ситуацию конструируют так, чтобы исключить внешнюю переменную. Например, в психофизических лабораториях создаются экспериментальные камеры, изолирующие испытуемого от внешних звуков, шумов, вибрационного воздействия и электромагнитных полей. Но элиминировать влияние таких внеш</w:t>
      </w:r>
      <w:r w:rsidRPr="00873ECE">
        <w:rPr>
          <w:rFonts w:ascii="Tahoma" w:eastAsia="Times New Roman" w:hAnsi="Tahoma" w:cs="Tahoma"/>
          <w:color w:val="333333"/>
          <w:sz w:val="27"/>
          <w:szCs w:val="27"/>
          <w:lang w:eastAsia="ru-RU"/>
        </w:rPr>
        <w:softHyphen/>
        <w:t>них переменных, как пол, возраст, интелеллект невозможно.</w:t>
      </w:r>
    </w:p>
    <w:p w14:paraId="7329840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2</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Создание константных условий.</w:t>
      </w:r>
      <w:r w:rsidRPr="00873ECE">
        <w:rPr>
          <w:rFonts w:ascii="Tahoma" w:eastAsia="Times New Roman" w:hAnsi="Tahoma" w:cs="Tahoma"/>
          <w:color w:val="333333"/>
          <w:sz w:val="27"/>
          <w:szCs w:val="27"/>
          <w:lang w:eastAsia="ru-RU"/>
        </w:rPr>
        <w:t> Когда внешние переменные не удается ис</w:t>
      </w:r>
      <w:r w:rsidRPr="00873ECE">
        <w:rPr>
          <w:rFonts w:ascii="Tahoma" w:eastAsia="Times New Roman" w:hAnsi="Tahoma" w:cs="Tahoma"/>
          <w:color w:val="333333"/>
          <w:sz w:val="27"/>
          <w:szCs w:val="27"/>
          <w:lang w:eastAsia="ru-RU"/>
        </w:rPr>
        <w:softHyphen/>
        <w:t>ключить из экспериментальной ситуации, то исследователю приходится делать их неизменными.</w:t>
      </w:r>
    </w:p>
    <w:p w14:paraId="1ABB1401"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B889B50" wp14:editId="72BB3556">
            <wp:extent cx="5334000" cy="695325"/>
            <wp:effectExtent l="0" t="0" r="0" b="9525"/>
            <wp:docPr id="159" name="Рисунок 159" descr="http://do.veip.org/jpg/ep/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do.veip.org/jpg/ep/1.5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34000" cy="695325"/>
                    </a:xfrm>
                    <a:prstGeom prst="rect">
                      <a:avLst/>
                    </a:prstGeom>
                    <a:noFill/>
                    <a:ln>
                      <a:noFill/>
                    </a:ln>
                  </pic:spPr>
                </pic:pic>
              </a:graphicData>
            </a:graphic>
          </wp:inline>
        </w:drawing>
      </w:r>
    </w:p>
    <w:p w14:paraId="15FB2FD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Исследователь стремится сде</w:t>
      </w:r>
      <w:r w:rsidRPr="00873ECE">
        <w:rPr>
          <w:rFonts w:ascii="Tahoma" w:eastAsia="Times New Roman" w:hAnsi="Tahoma" w:cs="Tahoma"/>
          <w:color w:val="333333"/>
          <w:sz w:val="27"/>
          <w:szCs w:val="27"/>
          <w:lang w:eastAsia="ru-RU"/>
        </w:rPr>
        <w:softHyphen/>
        <w:t>лать неизменными внешние про</w:t>
      </w:r>
      <w:r w:rsidRPr="00873ECE">
        <w:rPr>
          <w:rFonts w:ascii="Tahoma" w:eastAsia="Times New Roman" w:hAnsi="Tahoma" w:cs="Tahoma"/>
          <w:color w:val="333333"/>
          <w:sz w:val="27"/>
          <w:szCs w:val="27"/>
          <w:lang w:eastAsia="ru-RU"/>
        </w:rPr>
        <w:softHyphen/>
        <w:t>странственно-временные условия проведения эксперимента. Стандартизирует технику проведения исследования и оборудование экспериментальных помещений (звуки, ароматы, окраску стен, вид фурнитуры, рас</w:t>
      </w:r>
      <w:r w:rsidRPr="00873ECE">
        <w:rPr>
          <w:rFonts w:ascii="Tahoma" w:eastAsia="Times New Roman" w:hAnsi="Tahoma" w:cs="Tahoma"/>
          <w:color w:val="333333"/>
          <w:sz w:val="27"/>
          <w:szCs w:val="27"/>
          <w:lang w:eastAsia="ru-RU"/>
        </w:rPr>
        <w:softHyphen/>
        <w:t>положение мебели и т.д.).</w:t>
      </w:r>
    </w:p>
    <w:p w14:paraId="606673B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Исследователь стремится сделать константными дополнительные перемен</w:t>
      </w:r>
      <w:r w:rsidRPr="00873ECE">
        <w:rPr>
          <w:rFonts w:ascii="Tahoma" w:eastAsia="Times New Roman" w:hAnsi="Tahoma" w:cs="Tahoma"/>
          <w:color w:val="333333"/>
          <w:sz w:val="27"/>
          <w:szCs w:val="27"/>
          <w:lang w:eastAsia="ru-RU"/>
        </w:rPr>
        <w:softHyphen/>
        <w:t>ные — уравнять группы испытуемых по основным значимым для исследования ин</w:t>
      </w:r>
      <w:r w:rsidRPr="00873ECE">
        <w:rPr>
          <w:rFonts w:ascii="Tahoma" w:eastAsia="Times New Roman" w:hAnsi="Tahoma" w:cs="Tahoma"/>
          <w:color w:val="333333"/>
          <w:sz w:val="27"/>
          <w:szCs w:val="27"/>
          <w:lang w:eastAsia="ru-RU"/>
        </w:rPr>
        <w:softHyphen/>
        <w:t>дивидуальным характеристикам (уровню образования, полу, возрасту).</w:t>
      </w:r>
    </w:p>
    <w:p w14:paraId="5572FB7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Экспериментатор предъявляет инструкцию одинаково всем испытуемым (разумеется, исключая те случаи, когда она изменяется в соответствии с планом эксперимента). Он стремится сохранять неизменными интонацию и силу голоса. Рекомендуется записывать инструкцию на магнитофон и предъявлять запись (кроме особых случаев).</w:t>
      </w:r>
    </w:p>
    <w:p w14:paraId="3724F97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i/>
          <w:iCs/>
          <w:color w:val="333333"/>
          <w:sz w:val="27"/>
          <w:szCs w:val="27"/>
          <w:lang w:eastAsia="ru-RU"/>
        </w:rPr>
        <w:t>В частно</w:t>
      </w:r>
      <w:r w:rsidRPr="00873ECE">
        <w:rPr>
          <w:rFonts w:ascii="Tahoma" w:eastAsia="Times New Roman" w:hAnsi="Tahoma" w:cs="Tahoma"/>
          <w:i/>
          <w:iCs/>
          <w:color w:val="333333"/>
          <w:sz w:val="27"/>
          <w:szCs w:val="27"/>
          <w:lang w:eastAsia="ru-RU"/>
        </w:rPr>
        <w:softHyphen/>
        <w:t>сти, экспериментальные пробы или наблюдение за поведением проводят</w:t>
      </w:r>
      <w:r w:rsidRPr="00873ECE">
        <w:rPr>
          <w:rFonts w:ascii="Tahoma" w:eastAsia="Times New Roman" w:hAnsi="Tahoma" w:cs="Tahoma"/>
          <w:i/>
          <w:iCs/>
          <w:color w:val="333333"/>
          <w:sz w:val="27"/>
          <w:szCs w:val="27"/>
          <w:lang w:eastAsia="ru-RU"/>
        </w:rPr>
        <w:softHyphen/>
        <w:t>ся со всеми испытуемыми в одно и то же время суток и в один и тот же день недели, например в понедельник в 9 часов утра.</w:t>
      </w:r>
    </w:p>
    <w:p w14:paraId="208314C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Однако это не гарантиру</w:t>
      </w:r>
      <w:r w:rsidRPr="00873ECE">
        <w:rPr>
          <w:rFonts w:ascii="Tahoma" w:eastAsia="Times New Roman" w:hAnsi="Tahoma" w:cs="Tahoma"/>
          <w:color w:val="333333"/>
          <w:sz w:val="27"/>
          <w:szCs w:val="27"/>
          <w:lang w:eastAsia="ru-RU"/>
        </w:rPr>
        <w:softHyphen/>
        <w:t>ет избавления от эффекта смешения.</w:t>
      </w:r>
    </w:p>
    <w:p w14:paraId="5FC13297"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i/>
          <w:iCs/>
          <w:color w:val="333333"/>
          <w:sz w:val="27"/>
          <w:szCs w:val="27"/>
          <w:lang w:eastAsia="ru-RU"/>
        </w:rPr>
        <w:t>Допустим, мы тестируем уровень достижений школьников при решении простых арифметических задач. Школьники - «совы», у которых уро</w:t>
      </w:r>
      <w:r w:rsidRPr="00873ECE">
        <w:rPr>
          <w:rFonts w:ascii="Tahoma" w:eastAsia="Times New Roman" w:hAnsi="Tahoma" w:cs="Tahoma"/>
          <w:i/>
          <w:iCs/>
          <w:color w:val="333333"/>
          <w:sz w:val="27"/>
          <w:szCs w:val="27"/>
          <w:lang w:eastAsia="ru-RU"/>
        </w:rPr>
        <w:softHyphen/>
        <w:t>вень работоспособности приходится на вторую половину дня, будут в менее благоприятном состоянии, чем школьники - «жаворонки». Если они преобладают в группе, то их результаты будут смещены по сравнению с результатами, которые могли бы получиться на генеральной совокуп</w:t>
      </w:r>
      <w:r w:rsidRPr="00873ECE">
        <w:rPr>
          <w:rFonts w:ascii="Tahoma" w:eastAsia="Times New Roman" w:hAnsi="Tahoma" w:cs="Tahoma"/>
          <w:i/>
          <w:iCs/>
          <w:color w:val="333333"/>
          <w:sz w:val="27"/>
          <w:szCs w:val="27"/>
          <w:lang w:eastAsia="ru-RU"/>
        </w:rPr>
        <w:softHyphen/>
        <w:t>ности.</w:t>
      </w:r>
    </w:p>
    <w:p w14:paraId="11BEC75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3. Балансировка.</w:t>
      </w:r>
      <w:r w:rsidRPr="00873ECE">
        <w:rPr>
          <w:rFonts w:ascii="Tahoma" w:eastAsia="Times New Roman" w:hAnsi="Tahoma" w:cs="Tahoma"/>
          <w:color w:val="333333"/>
          <w:sz w:val="27"/>
          <w:szCs w:val="27"/>
          <w:lang w:eastAsia="ru-RU"/>
        </w:rPr>
        <w:t> Когда отделить влияние независимой переменной от влияния зависимой переменной  не удается, то во избежание эффекта смешения формируют</w:t>
      </w:r>
      <w:r w:rsidRPr="00873ECE">
        <w:rPr>
          <w:rFonts w:ascii="Tahoma" w:eastAsia="Times New Roman" w:hAnsi="Tahoma" w:cs="Tahoma"/>
          <w:b/>
          <w:bCs/>
          <w:color w:val="333333"/>
          <w:sz w:val="27"/>
          <w:szCs w:val="27"/>
          <w:lang w:eastAsia="ru-RU"/>
        </w:rPr>
        <w:t>экспериментальную и контрольную</w:t>
      </w:r>
      <w:r w:rsidRPr="00873ECE">
        <w:rPr>
          <w:rFonts w:ascii="Tahoma" w:eastAsia="Times New Roman" w:hAnsi="Tahoma" w:cs="Tahoma"/>
          <w:color w:val="333333"/>
          <w:sz w:val="27"/>
          <w:szCs w:val="27"/>
          <w:lang w:eastAsia="ru-RU"/>
        </w:rPr>
        <w:t> группы.</w:t>
      </w:r>
    </w:p>
    <w:p w14:paraId="5EF1169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Отличие экспериментальной и контрольной групп в том, что экспериментальное воздействие осуществляется только на испытуемых, включенных в экспериментальную группу.</w:t>
      </w:r>
    </w:p>
    <w:p w14:paraId="61FC601E"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2FA0607" wp14:editId="1CC5EFAB">
            <wp:extent cx="5334000" cy="1647825"/>
            <wp:effectExtent l="0" t="0" r="0" b="9525"/>
            <wp:docPr id="160" name="Рисунок 160" descr="http://do.veip.org/jpg/ep/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do.veip.org/jpg/ep/1.6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34000" cy="1647825"/>
                    </a:xfrm>
                    <a:prstGeom prst="rect">
                      <a:avLst/>
                    </a:prstGeom>
                    <a:noFill/>
                    <a:ln>
                      <a:noFill/>
                    </a:ln>
                  </pic:spPr>
                </pic:pic>
              </a:graphicData>
            </a:graphic>
          </wp:inline>
        </w:drawing>
      </w:r>
    </w:p>
    <w:p w14:paraId="2A0040C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Таким образом, ВП оказывают равное влияние на ЗП в обеих группах, т.е. влияние ВП является </w:t>
      </w:r>
      <w:r w:rsidRPr="00873ECE">
        <w:rPr>
          <w:rFonts w:ascii="Tahoma" w:eastAsia="Times New Roman" w:hAnsi="Tahoma" w:cs="Tahoma"/>
          <w:b/>
          <w:bCs/>
          <w:color w:val="333333"/>
          <w:sz w:val="27"/>
          <w:szCs w:val="27"/>
          <w:lang w:eastAsia="ru-RU"/>
        </w:rPr>
        <w:t>сбалансированным</w:t>
      </w:r>
      <w:r w:rsidRPr="00873ECE">
        <w:rPr>
          <w:rFonts w:ascii="Tahoma" w:eastAsia="Times New Roman" w:hAnsi="Tahoma" w:cs="Tahoma"/>
          <w:color w:val="333333"/>
          <w:sz w:val="27"/>
          <w:szCs w:val="27"/>
          <w:lang w:eastAsia="ru-RU"/>
        </w:rPr>
        <w:t>.</w:t>
      </w:r>
    </w:p>
    <w:p w14:paraId="66C10E7E"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Иногда требуется более одной контрольной группы.</w:t>
      </w:r>
    </w:p>
    <w:p w14:paraId="1755E49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i/>
          <w:iCs/>
          <w:color w:val="333333"/>
          <w:sz w:val="27"/>
          <w:szCs w:val="27"/>
          <w:lang w:eastAsia="ru-RU"/>
        </w:rPr>
        <w:t>В учебнике Солсо описан эксперимент по лечению речевых фобий методами поведенческой и рациональной терапии, в котором использовались две разные контрольные группы – обычная и плацебо (Солсо, с.64-65). Так как в группе плацебо результат оказался выше, чем в группе рациональной терапии, то </w:t>
      </w:r>
      <w:r w:rsidRPr="00873ECE">
        <w:rPr>
          <w:rFonts w:ascii="Tahoma" w:eastAsia="Times New Roman" w:hAnsi="Tahoma" w:cs="Tahoma"/>
          <w:b/>
          <w:bCs/>
          <w:i/>
          <w:iCs/>
          <w:color w:val="333333"/>
          <w:sz w:val="27"/>
          <w:szCs w:val="27"/>
          <w:lang w:eastAsia="ru-RU"/>
        </w:rPr>
        <w:t>фактически </w:t>
      </w:r>
      <w:r w:rsidRPr="00873ECE">
        <w:rPr>
          <w:rFonts w:ascii="Tahoma" w:eastAsia="Times New Roman" w:hAnsi="Tahoma" w:cs="Tahoma"/>
          <w:i/>
          <w:iCs/>
          <w:color w:val="333333"/>
          <w:sz w:val="27"/>
          <w:szCs w:val="27"/>
          <w:lang w:eastAsia="ru-RU"/>
        </w:rPr>
        <w:t>рациональная терапия может считаться плацебо-методом; с другой стороны, поскольку даже в «чистой» контрольной группе результаты улучшились, то результаты этой группы можно использовать как точку отсчета для оценки разных методов (улучшение при: поведенческой терапии – 100%, рациональной терапии – 60%, плацебо – 73%, контрольной – 30%).</w:t>
      </w:r>
    </w:p>
    <w:p w14:paraId="552E84F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4. Контрбалансировка. </w:t>
      </w:r>
      <w:r w:rsidRPr="00873ECE">
        <w:rPr>
          <w:rFonts w:ascii="Tahoma" w:eastAsia="Times New Roman" w:hAnsi="Tahoma" w:cs="Tahoma"/>
          <w:color w:val="333333"/>
          <w:sz w:val="27"/>
          <w:szCs w:val="27"/>
          <w:lang w:eastAsia="ru-RU"/>
        </w:rPr>
        <w:t>Этот прием применяют тогда, когда эксперимент включает в себя несколько серий и нужно исключить</w:t>
      </w:r>
      <w:r w:rsidRPr="00873ECE">
        <w:rPr>
          <w:rFonts w:ascii="Tahoma" w:eastAsia="Times New Roman" w:hAnsi="Tahoma" w:cs="Tahoma"/>
          <w:b/>
          <w:bCs/>
          <w:color w:val="333333"/>
          <w:sz w:val="27"/>
          <w:szCs w:val="27"/>
          <w:lang w:eastAsia="ru-RU"/>
        </w:rPr>
        <w:t> эффект последовательности</w:t>
      </w:r>
      <w:r w:rsidRPr="00873ECE">
        <w:rPr>
          <w:rFonts w:ascii="Tahoma" w:eastAsia="Times New Roman" w:hAnsi="Tahoma" w:cs="Tahoma"/>
          <w:color w:val="333333"/>
          <w:sz w:val="27"/>
          <w:szCs w:val="27"/>
          <w:lang w:eastAsia="ru-RU"/>
        </w:rPr>
        <w:t> (в разных его проявлениях, таких как тренировка, утомление и др.).</w:t>
      </w:r>
    </w:p>
    <w:p w14:paraId="74B0B07A"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08844A4" wp14:editId="36BE3965">
            <wp:extent cx="5334000" cy="3181350"/>
            <wp:effectExtent l="0" t="0" r="0" b="0"/>
            <wp:docPr id="161" name="Рисунок 161" descr="http://do.veip.org/jpg/e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do.veip.org/jpg/ep/1.6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34000" cy="3181350"/>
                    </a:xfrm>
                    <a:prstGeom prst="rect">
                      <a:avLst/>
                    </a:prstGeom>
                    <a:noFill/>
                    <a:ln>
                      <a:noFill/>
                    </a:ln>
                  </pic:spPr>
                </pic:pic>
              </a:graphicData>
            </a:graphic>
          </wp:inline>
        </w:drawing>
      </w:r>
    </w:p>
    <w:p w14:paraId="396F3EF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Контрбалансировка бывает </w:t>
      </w:r>
      <w:r w:rsidRPr="00873ECE">
        <w:rPr>
          <w:rFonts w:ascii="Tahoma" w:eastAsia="Times New Roman" w:hAnsi="Tahoma" w:cs="Tahoma"/>
          <w:b/>
          <w:bCs/>
          <w:color w:val="333333"/>
          <w:sz w:val="27"/>
          <w:szCs w:val="27"/>
          <w:lang w:eastAsia="ru-RU"/>
        </w:rPr>
        <w:t>внутригрупповая и межгрупповая.</w:t>
      </w:r>
    </w:p>
    <w:p w14:paraId="7BCF734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В первом случае для одних  и тех же участников эксперимента в одной серии порядок предъявления стимулов А – В , в другой серии -  обратный порядок В – А.</w:t>
      </w:r>
    </w:p>
    <w:p w14:paraId="60874E8D"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Во втором случае испытуемым одной группы предъявляют стимулы в порядке  А-В, а испытуемым второй группы – в порядке – В-А.</w:t>
      </w:r>
    </w:p>
    <w:p w14:paraId="41DD618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Таким образом эффект последовательности целенаправленно распределяется на все экспериментальные условия.</w:t>
      </w:r>
    </w:p>
    <w:p w14:paraId="64F40808"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Пример межгрупповой контрбалансировки.</w:t>
      </w:r>
    </w:p>
    <w:p w14:paraId="00E50263"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i/>
          <w:iCs/>
          <w:color w:val="333333"/>
          <w:sz w:val="27"/>
          <w:szCs w:val="27"/>
          <w:lang w:eastAsia="ru-RU"/>
        </w:rPr>
        <w:t>Экспериментаторы хотят узнать, как цвет вина влияет на его предпочтение потребителями. Существует способ, с помощью которого можно менять цвет вина, не влияя на его вкус. В эксперименте используется вино натурального цвета – темно-рубинового и измененного, зеленого. Зависимая переменная – оценка предпочтений по 5-балльной шкале. Поскольку при дегустации вина вторая порция может показаться более приятной не потому, что ее вкус лучше, а из-за того, что дегустатору жизнь вообще стала представляться более приятной, необходимо уравновесить процедуру. Уравновешивание (контрбалансировка) может быть достигнуто, если первая половина испытуемых (первая группа) сначала будет пробовать окрашенное вино, затем вино натурального цвета (последовательность АВ), а вторая – сначала вино натурального цвета, затем окрашенное (последовательность ВА).</w:t>
      </w:r>
    </w:p>
    <w:p w14:paraId="6C993D85"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sidRPr="00873ECE">
        <w:rPr>
          <w:rFonts w:ascii="Helvetica" w:eastAsia="Times New Roman" w:hAnsi="Helvetica" w:cs="Helvetica"/>
          <w:color w:val="333333"/>
          <w:sz w:val="21"/>
          <w:szCs w:val="21"/>
          <w:lang w:eastAsia="ru-RU"/>
        </w:rPr>
        <w:t> </w:t>
      </w:r>
    </w:p>
    <w:p w14:paraId="4DDA01F1"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3AACAE3C" wp14:editId="0DA505C6">
            <wp:extent cx="4248150" cy="990600"/>
            <wp:effectExtent l="0" t="0" r="0" b="0"/>
            <wp:docPr id="162" name="Рисунок 162" descr="http://do.veip.org/jpg/e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do.veip.org/jpg/ep/1.6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48150" cy="990600"/>
                    </a:xfrm>
                    <a:prstGeom prst="rect">
                      <a:avLst/>
                    </a:prstGeom>
                    <a:noFill/>
                    <a:ln>
                      <a:noFill/>
                    </a:ln>
                  </pic:spPr>
                </pic:pic>
              </a:graphicData>
            </a:graphic>
          </wp:inline>
        </w:drawing>
      </w:r>
    </w:p>
    <w:p w14:paraId="3F894BD9"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Следует лишь учитывать, что большое число попыток может вызвать утомление у испытуемого. Но этот план позволяет контролировать эф</w:t>
      </w:r>
      <w:r w:rsidRPr="00873ECE">
        <w:rPr>
          <w:rFonts w:ascii="Tahoma" w:eastAsia="Times New Roman" w:hAnsi="Tahoma" w:cs="Tahoma"/>
          <w:color w:val="333333"/>
          <w:sz w:val="27"/>
          <w:szCs w:val="27"/>
          <w:lang w:eastAsia="ru-RU"/>
        </w:rPr>
        <w:softHyphen/>
        <w:t>фект последовательности. Упрощение же плана контрбалансировки приводит к появлению эффекта последовательнос</w:t>
      </w:r>
      <w:r w:rsidRPr="00873ECE">
        <w:rPr>
          <w:rFonts w:ascii="Tahoma" w:eastAsia="Times New Roman" w:hAnsi="Tahoma" w:cs="Tahoma"/>
          <w:color w:val="333333"/>
          <w:sz w:val="27"/>
          <w:szCs w:val="27"/>
          <w:lang w:eastAsia="ru-RU"/>
        </w:rPr>
        <w:softHyphen/>
        <w:t>ти. Однако контрбалансировка не позволяет полностью исключить еще один эффект, а именно — влияние изменения порядка предъявления заданий на значение зависимой переменной. Он называется дифференцированным переносом: переход от ситуации 1 (когда она создается первой) к ситуации 2 отличается от перехода от ситуации 2 (когда она идет первой) к ситуации 1. Этот эффект приводит к тому, что реальные различия между двумя разными экспериментальными ситуациями при регистрации преувеличиваются.</w:t>
      </w:r>
    </w:p>
    <w:p w14:paraId="112FA0BF"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Итак, техника контрбалансировки заключается в том, что каждый испытуемый получает более чем один вариант воздействия </w:t>
      </w:r>
      <w:r w:rsidRPr="00873ECE">
        <w:rPr>
          <w:rFonts w:ascii="Tahoma" w:eastAsia="Times New Roman" w:hAnsi="Tahoma" w:cs="Tahoma"/>
          <w:i/>
          <w:iCs/>
          <w:color w:val="333333"/>
          <w:sz w:val="27"/>
          <w:szCs w:val="27"/>
          <w:lang w:eastAsia="ru-RU"/>
        </w:rPr>
        <w:t>(АВ</w:t>
      </w:r>
      <w:r w:rsidRPr="00873ECE">
        <w:rPr>
          <w:rFonts w:ascii="Tahoma" w:eastAsia="Times New Roman" w:hAnsi="Tahoma" w:cs="Tahoma"/>
          <w:color w:val="333333"/>
          <w:sz w:val="27"/>
          <w:szCs w:val="27"/>
          <w:lang w:eastAsia="ru-RU"/>
        </w:rPr>
        <w:t> или </w:t>
      </w:r>
      <w:r w:rsidRPr="00873ECE">
        <w:rPr>
          <w:rFonts w:ascii="Tahoma" w:eastAsia="Times New Roman" w:hAnsi="Tahoma" w:cs="Tahoma"/>
          <w:i/>
          <w:iCs/>
          <w:color w:val="333333"/>
          <w:sz w:val="27"/>
          <w:szCs w:val="27"/>
          <w:lang w:eastAsia="ru-RU"/>
        </w:rPr>
        <w:t>ВА)</w:t>
      </w:r>
      <w:r w:rsidRPr="00873ECE">
        <w:rPr>
          <w:rFonts w:ascii="Tahoma" w:eastAsia="Times New Roman" w:hAnsi="Tahoma" w:cs="Tahoma"/>
          <w:color w:val="333333"/>
          <w:sz w:val="27"/>
          <w:szCs w:val="27"/>
          <w:lang w:eastAsia="ru-RU"/>
        </w:rPr>
        <w:t> и эффект последовательности целенаправленно распределяется на все экспериментальные условия.</w:t>
      </w:r>
    </w:p>
    <w:p w14:paraId="6B367BDA" w14:textId="77777777" w:rsidR="000F72EA" w:rsidRPr="00873ECE" w:rsidRDefault="000F72EA" w:rsidP="000F72EA">
      <w:pPr>
        <w:spacing w:after="150" w:line="240" w:lineRule="auto"/>
        <w:ind w:firstLine="300"/>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EDB2578" wp14:editId="08392A57">
            <wp:extent cx="5334000" cy="2009775"/>
            <wp:effectExtent l="0" t="0" r="0" b="9525"/>
            <wp:docPr id="163" name="Рисунок 163" descr="http://do.veip.org/jpg/ep/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do.veip.org/jpg/ep/16.28.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34000" cy="2009775"/>
                    </a:xfrm>
                    <a:prstGeom prst="rect">
                      <a:avLst/>
                    </a:prstGeom>
                    <a:noFill/>
                    <a:ln>
                      <a:noFill/>
                    </a:ln>
                  </pic:spPr>
                </pic:pic>
              </a:graphicData>
            </a:graphic>
          </wp:inline>
        </w:drawing>
      </w:r>
    </w:p>
    <w:p w14:paraId="243A4A71"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b/>
          <w:bCs/>
          <w:color w:val="333333"/>
          <w:sz w:val="27"/>
          <w:szCs w:val="27"/>
          <w:lang w:eastAsia="ru-RU"/>
        </w:rPr>
        <w:t>5.</w:t>
      </w:r>
      <w:r w:rsidRPr="00873ECE">
        <w:rPr>
          <w:rFonts w:ascii="Tahoma" w:eastAsia="Times New Roman" w:hAnsi="Tahoma" w:cs="Tahoma"/>
          <w:color w:val="333333"/>
          <w:sz w:val="27"/>
          <w:szCs w:val="27"/>
          <w:lang w:eastAsia="ru-RU"/>
        </w:rPr>
        <w:t> </w:t>
      </w:r>
      <w:r w:rsidRPr="00873ECE">
        <w:rPr>
          <w:rFonts w:ascii="Tahoma" w:eastAsia="Times New Roman" w:hAnsi="Tahoma" w:cs="Tahoma"/>
          <w:b/>
          <w:bCs/>
          <w:color w:val="333333"/>
          <w:sz w:val="27"/>
          <w:szCs w:val="27"/>
          <w:lang w:eastAsia="ru-RU"/>
        </w:rPr>
        <w:t>Рандомизация.</w:t>
      </w:r>
      <w:r w:rsidRPr="00873ECE">
        <w:rPr>
          <w:rFonts w:ascii="Tahoma" w:eastAsia="Times New Roman" w:hAnsi="Tahoma" w:cs="Tahoma"/>
          <w:color w:val="333333"/>
          <w:sz w:val="27"/>
          <w:szCs w:val="27"/>
          <w:lang w:eastAsia="ru-RU"/>
        </w:rPr>
        <w:t> Рандомизация - это процедера, позволяющая исключить влияние индивидуальных особенностей ис</w:t>
      </w:r>
      <w:r w:rsidRPr="00873ECE">
        <w:rPr>
          <w:rFonts w:ascii="Tahoma" w:eastAsia="Times New Roman" w:hAnsi="Tahoma" w:cs="Tahoma"/>
          <w:color w:val="333333"/>
          <w:sz w:val="27"/>
          <w:szCs w:val="27"/>
          <w:lang w:eastAsia="ru-RU"/>
        </w:rPr>
        <w:softHyphen/>
        <w:t>пытуемых на результат эксперимента.</w:t>
      </w:r>
    </w:p>
    <w:p w14:paraId="6B46886C"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Она гарантирует равную возможность каждому члену популя</w:t>
      </w:r>
      <w:r w:rsidRPr="00873ECE">
        <w:rPr>
          <w:rFonts w:ascii="Tahoma" w:eastAsia="Times New Roman" w:hAnsi="Tahoma" w:cs="Tahoma"/>
          <w:color w:val="333333"/>
          <w:sz w:val="27"/>
          <w:szCs w:val="27"/>
          <w:lang w:eastAsia="ru-RU"/>
        </w:rPr>
        <w:softHyphen/>
        <w:t>ции стать участником эксперимента. Каждому представителю выборки присваива</w:t>
      </w:r>
      <w:r w:rsidRPr="00873ECE">
        <w:rPr>
          <w:rFonts w:ascii="Tahoma" w:eastAsia="Times New Roman" w:hAnsi="Tahoma" w:cs="Tahoma"/>
          <w:color w:val="333333"/>
          <w:sz w:val="27"/>
          <w:szCs w:val="27"/>
          <w:lang w:eastAsia="ru-RU"/>
        </w:rPr>
        <w:softHyphen/>
        <w:t>ется порядковый номер, а выбор испытуемых в экспериментальную и контрольную группы проводится с помощью таблицы «случайных» чисел. Рандомизация применяется в двух случаях:</w:t>
      </w:r>
    </w:p>
    <w:p w14:paraId="0BEC79FE" w14:textId="77777777" w:rsidR="000F72EA" w:rsidRPr="00873ECE" w:rsidRDefault="000F72EA" w:rsidP="000F72EA">
      <w:pPr>
        <w:numPr>
          <w:ilvl w:val="0"/>
          <w:numId w:val="6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когда известно, как управлять внешними переменными в экспериментальной ситуации, однако нет возможности использовать рассмотренные выше техники контроля;</w:t>
      </w:r>
    </w:p>
    <w:p w14:paraId="0A10C856" w14:textId="77777777" w:rsidR="000F72EA" w:rsidRPr="00873ECE" w:rsidRDefault="000F72EA" w:rsidP="000F72EA">
      <w:pPr>
        <w:numPr>
          <w:ilvl w:val="0"/>
          <w:numId w:val="6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когда необходимо оперировать какой-либо внешней переменной в экспериментальной ситуа</w:t>
      </w:r>
      <w:r w:rsidRPr="00873ECE">
        <w:rPr>
          <w:rFonts w:ascii="Tahoma" w:eastAsia="Times New Roman" w:hAnsi="Tahoma" w:cs="Tahoma"/>
          <w:color w:val="333333"/>
          <w:sz w:val="27"/>
          <w:szCs w:val="27"/>
          <w:lang w:eastAsia="ru-RU"/>
        </w:rPr>
        <w:softHyphen/>
        <w:t>ции, однако ее невозможно  специфицировать и применить другие техники.</w:t>
      </w:r>
    </w:p>
    <w:p w14:paraId="40E25486"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t>По мнению многих специалистов, в том числе Кэмпбелла, уравнивание групп по</w:t>
      </w:r>
      <w:r w:rsidRPr="00873ECE">
        <w:rPr>
          <w:rFonts w:ascii="Tahoma" w:eastAsia="Times New Roman" w:hAnsi="Tahoma" w:cs="Tahoma"/>
          <w:color w:val="333333"/>
          <w:sz w:val="27"/>
          <w:szCs w:val="27"/>
          <w:lang w:eastAsia="ru-RU"/>
        </w:rPr>
        <w:softHyphen/>
        <w:t>средством процедуры рандомизации является единственно надежным способом эли</w:t>
      </w:r>
      <w:r w:rsidRPr="00873ECE">
        <w:rPr>
          <w:rFonts w:ascii="Tahoma" w:eastAsia="Times New Roman" w:hAnsi="Tahoma" w:cs="Tahoma"/>
          <w:color w:val="333333"/>
          <w:sz w:val="27"/>
          <w:szCs w:val="27"/>
          <w:lang w:eastAsia="ru-RU"/>
        </w:rPr>
        <w:softHyphen/>
        <w:t>минации влияния внешних (дополнительных) переменных на зависимую. Кэмпбелл определяет рандомизацию как универсальный способ уравнивания групп перед экс</w:t>
      </w:r>
      <w:r w:rsidRPr="00873ECE">
        <w:rPr>
          <w:rFonts w:ascii="Tahoma" w:eastAsia="Times New Roman" w:hAnsi="Tahoma" w:cs="Tahoma"/>
          <w:color w:val="333333"/>
          <w:sz w:val="27"/>
          <w:szCs w:val="27"/>
          <w:lang w:eastAsia="ru-RU"/>
        </w:rPr>
        <w:softHyphen/>
        <w:t>периментальным воздействием. Другие способы, например метод попарного срав</w:t>
      </w:r>
      <w:r w:rsidRPr="00873ECE">
        <w:rPr>
          <w:rFonts w:ascii="Tahoma" w:eastAsia="Times New Roman" w:hAnsi="Tahoma" w:cs="Tahoma"/>
          <w:color w:val="333333"/>
          <w:sz w:val="27"/>
          <w:szCs w:val="27"/>
          <w:lang w:eastAsia="ru-RU"/>
        </w:rPr>
        <w:softHyphen/>
        <w:t>нения, характеризуются им как малонадежные и ведущие к невалидным выводам.</w:t>
      </w:r>
    </w:p>
    <w:p w14:paraId="45D164E2" w14:textId="77777777" w:rsidR="000F72EA" w:rsidRPr="00873ECE" w:rsidRDefault="000F72EA" w:rsidP="000F72EA">
      <w:pPr>
        <w:spacing w:after="150" w:line="240" w:lineRule="auto"/>
        <w:ind w:firstLine="300"/>
        <w:jc w:val="both"/>
        <w:rPr>
          <w:rFonts w:ascii="Helvetica" w:eastAsia="Times New Roman" w:hAnsi="Helvetica" w:cs="Helvetica"/>
          <w:color w:val="333333"/>
          <w:sz w:val="21"/>
          <w:szCs w:val="21"/>
          <w:lang w:eastAsia="ru-RU"/>
        </w:rPr>
      </w:pPr>
      <w:r w:rsidRPr="00873ECE">
        <w:rPr>
          <w:rFonts w:ascii="Tahoma" w:eastAsia="Times New Roman" w:hAnsi="Tahoma" w:cs="Tahoma"/>
          <w:color w:val="333333"/>
          <w:sz w:val="27"/>
          <w:szCs w:val="27"/>
          <w:lang w:eastAsia="ru-RU"/>
        </w:rPr>
        <w:lastRenderedPageBreak/>
        <w:t>Рисунок отбражает, предложенный МакГиганом, алгоритм пошагового контроля влияния внешних пере</w:t>
      </w:r>
      <w:r w:rsidRPr="00873ECE">
        <w:rPr>
          <w:rFonts w:ascii="Tahoma" w:eastAsia="Times New Roman" w:hAnsi="Tahoma" w:cs="Tahoma"/>
          <w:color w:val="333333"/>
          <w:sz w:val="27"/>
          <w:szCs w:val="27"/>
          <w:lang w:eastAsia="ru-RU"/>
        </w:rPr>
        <w:softHyphen/>
        <w:t>менных на зависимую переменную.</w:t>
      </w:r>
    </w:p>
    <w:p w14:paraId="0D180187" w14:textId="77777777" w:rsidR="000F72EA" w:rsidRPr="00873ECE" w:rsidRDefault="000F72EA" w:rsidP="000F72EA">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419F27F" wp14:editId="4278B007">
            <wp:extent cx="5334000" cy="3228975"/>
            <wp:effectExtent l="0" t="0" r="0" b="9525"/>
            <wp:docPr id="164" name="Рисунок 164" descr="http://do.veip.org/jpg/ep/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do.veip.org/jpg/ep/1.6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34000" cy="3228975"/>
                    </a:xfrm>
                    <a:prstGeom prst="rect">
                      <a:avLst/>
                    </a:prstGeom>
                    <a:noFill/>
                    <a:ln>
                      <a:noFill/>
                    </a:ln>
                  </pic:spPr>
                </pic:pic>
              </a:graphicData>
            </a:graphic>
          </wp:inline>
        </w:drawing>
      </w:r>
    </w:p>
    <w:p w14:paraId="6CFF6032" w14:textId="77777777" w:rsidR="000F72EA" w:rsidRDefault="000F72EA" w:rsidP="000F72EA"/>
    <w:p w14:paraId="05EF6D3B" w14:textId="77777777" w:rsidR="00000A79" w:rsidRPr="008D7105" w:rsidRDefault="00000A79" w:rsidP="00000A79">
      <w:pPr>
        <w:shd w:val="clear" w:color="auto" w:fill="FFFFFF"/>
        <w:spacing w:after="150" w:line="240" w:lineRule="auto"/>
        <w:outlineLvl w:val="2"/>
        <w:rPr>
          <w:rFonts w:ascii="Helvetica" w:eastAsia="Times New Roman" w:hAnsi="Helvetica" w:cs="Helvetica"/>
          <w:color w:val="333333"/>
          <w:sz w:val="36"/>
          <w:szCs w:val="36"/>
          <w:lang w:eastAsia="ru-RU"/>
        </w:rPr>
      </w:pPr>
      <w:r w:rsidRPr="008D7105">
        <w:rPr>
          <w:rFonts w:ascii="Helvetica" w:eastAsia="Times New Roman" w:hAnsi="Helvetica" w:cs="Helvetica"/>
          <w:color w:val="333333"/>
          <w:sz w:val="36"/>
          <w:szCs w:val="36"/>
          <w:lang w:eastAsia="ru-RU"/>
        </w:rPr>
        <w:t>Тема 5. Экспериментальные и неэкспериментальные планы.</w:t>
      </w:r>
    </w:p>
    <w:p w14:paraId="4D3E26D5" w14:textId="77777777" w:rsidR="00000A79" w:rsidRPr="008D7105"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Содержание. </w:t>
      </w:r>
      <w:r w:rsidRPr="008D7105">
        <w:rPr>
          <w:rFonts w:ascii="Tahoma" w:eastAsia="Times New Roman" w:hAnsi="Tahoma" w:cs="Tahoma"/>
          <w:color w:val="333333"/>
          <w:sz w:val="27"/>
          <w:szCs w:val="27"/>
          <w:lang w:eastAsia="ru-RU"/>
        </w:rPr>
        <w:t>Планы для одной независимой переменной (три версии). Планы для одной независимой переменной и нескольких групп. Планы экспериментов для одного испытуемого. Факторные планы. Доэкспериментальные и квазиэкспериментальные планы. Планыeх-post-facto. Корреляционное исследование. Виды корреляционных связей. Основные типы корреляционного исследования.</w:t>
      </w:r>
    </w:p>
    <w:p w14:paraId="64648E45" w14:textId="77777777" w:rsidR="00000A79" w:rsidRPr="008D7105"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Основные понятия.</w:t>
      </w:r>
      <w:r w:rsidRPr="008D7105">
        <w:rPr>
          <w:rFonts w:ascii="Tahoma" w:eastAsia="Times New Roman" w:hAnsi="Tahoma" w:cs="Tahoma"/>
          <w:color w:val="333333"/>
          <w:sz w:val="27"/>
          <w:szCs w:val="27"/>
          <w:lang w:eastAsia="ru-RU"/>
        </w:rPr>
        <w:t> План исследования, план истинного эксперимента, квазиэкс</w:t>
      </w:r>
      <w:r w:rsidRPr="008D7105">
        <w:rPr>
          <w:rFonts w:ascii="Tahoma" w:eastAsia="Times New Roman" w:hAnsi="Tahoma" w:cs="Tahoma"/>
          <w:color w:val="333333"/>
          <w:sz w:val="27"/>
          <w:szCs w:val="27"/>
          <w:lang w:eastAsia="ru-RU"/>
        </w:rPr>
        <w:softHyphen/>
        <w:t>периментальный план, воздействие, источники артефактов, факторный план, воздей</w:t>
      </w:r>
      <w:r w:rsidRPr="008D7105">
        <w:rPr>
          <w:rFonts w:ascii="Tahoma" w:eastAsia="Times New Roman" w:hAnsi="Tahoma" w:cs="Tahoma"/>
          <w:color w:val="333333"/>
          <w:sz w:val="27"/>
          <w:szCs w:val="27"/>
          <w:lang w:eastAsia="ru-RU"/>
        </w:rPr>
        <w:softHyphen/>
        <w:t>ствие, источники артефактов, факторный план, латинский квадрат, ротационный план, асимметричный перенос, симметричный перенос, план альтернативных воздей</w:t>
      </w:r>
      <w:r w:rsidRPr="008D7105">
        <w:rPr>
          <w:rFonts w:ascii="Tahoma" w:eastAsia="Times New Roman" w:hAnsi="Tahoma" w:cs="Tahoma"/>
          <w:color w:val="333333"/>
          <w:sz w:val="27"/>
          <w:szCs w:val="27"/>
          <w:lang w:eastAsia="ru-RU"/>
        </w:rPr>
        <w:softHyphen/>
        <w:t>ствий, схемы уравнивания, план </w:t>
      </w:r>
      <w:r w:rsidRPr="008D7105">
        <w:rPr>
          <w:rFonts w:ascii="Tahoma" w:eastAsia="Times New Roman" w:hAnsi="Tahoma" w:cs="Tahoma"/>
          <w:i/>
          <w:iCs/>
          <w:color w:val="333333"/>
          <w:sz w:val="27"/>
          <w:szCs w:val="27"/>
          <w:lang w:eastAsia="ru-RU"/>
        </w:rPr>
        <w:t>ex-post-facto,</w:t>
      </w:r>
      <w:r w:rsidRPr="008D7105">
        <w:rPr>
          <w:rFonts w:ascii="Tahoma" w:eastAsia="Times New Roman" w:hAnsi="Tahoma" w:cs="Tahoma"/>
          <w:color w:val="333333"/>
          <w:sz w:val="27"/>
          <w:szCs w:val="27"/>
          <w:lang w:eastAsia="ru-RU"/>
        </w:rPr>
        <w:t> корреляция, коэффициент корреля</w:t>
      </w:r>
      <w:r w:rsidRPr="008D7105">
        <w:rPr>
          <w:rFonts w:ascii="Tahoma" w:eastAsia="Times New Roman" w:hAnsi="Tahoma" w:cs="Tahoma"/>
          <w:color w:val="333333"/>
          <w:sz w:val="27"/>
          <w:szCs w:val="27"/>
          <w:lang w:eastAsia="ru-RU"/>
        </w:rPr>
        <w:softHyphen/>
        <w:t>ции, лонгитюд, естественное развитие.</w:t>
      </w:r>
    </w:p>
    <w:p w14:paraId="00B2E58E" w14:textId="77777777" w:rsidR="00000A79" w:rsidRPr="008D7105"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 xml:space="preserve">Результатом изучения данного раздела должно быть знание методов планирования эксперимента, умение строить различные виды планов, в </w:t>
      </w:r>
      <w:r w:rsidRPr="008D7105">
        <w:rPr>
          <w:rFonts w:ascii="Tahoma" w:eastAsia="Times New Roman" w:hAnsi="Tahoma" w:cs="Tahoma"/>
          <w:color w:val="333333"/>
          <w:sz w:val="27"/>
          <w:szCs w:val="27"/>
          <w:lang w:eastAsia="ru-RU"/>
        </w:rPr>
        <w:lastRenderedPageBreak/>
        <w:t>том числе планы для одного испытуемого, обосновать процедуру эксперимента. Следует научиться различать планы истинного эксперимента, квазиэксперимента и доэкспериментальные планы.</w:t>
      </w:r>
    </w:p>
    <w:p w14:paraId="6A1D2F0E" w14:textId="77777777" w:rsidR="00000A79" w:rsidRPr="008D7105" w:rsidRDefault="00000A79" w:rsidP="00000A79">
      <w:pPr>
        <w:shd w:val="clear" w:color="auto" w:fill="FFFFFF"/>
        <w:spacing w:after="150" w:line="240" w:lineRule="auto"/>
        <w:jc w:val="center"/>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Вопросы для самопроверки к теме 5:</w:t>
      </w:r>
    </w:p>
    <w:p w14:paraId="7CA32E4F"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Какие источники артефактов позволяет контролировать план Coлoмона?</w:t>
      </w:r>
    </w:p>
    <w:p w14:paraId="1B348C88"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Чем квазиэксперимент отличается от эксперимента?</w:t>
      </w:r>
    </w:p>
    <w:p w14:paraId="49FFEC63"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 чем состоит преимущество планирования по методу «латинского квадрата» по сравнению с использованием полного факторного плана?</w:t>
      </w:r>
    </w:p>
    <w:p w14:paraId="7A1C6788"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 каких случаях прибегают к схемам ypaвнивaния?</w:t>
      </w:r>
    </w:p>
    <w:p w14:paraId="2EBCB6E1"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Каковы особенности многомерного эксперимента?</w:t>
      </w:r>
    </w:p>
    <w:p w14:paraId="18C0B3ED"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 чем различие конвергентного и дивергентного подходов при планировании кросскультурных исследований?</w:t>
      </w:r>
    </w:p>
    <w:p w14:paraId="33C34AF0" w14:textId="77777777" w:rsidR="00000A79" w:rsidRPr="008D7105" w:rsidRDefault="00000A79" w:rsidP="00000A79">
      <w:pPr>
        <w:numPr>
          <w:ilvl w:val="0"/>
          <w:numId w:val="66"/>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Какие способы контроля внешней и внутренней валидности применяются в пси</w:t>
      </w:r>
      <w:r w:rsidRPr="008D7105">
        <w:rPr>
          <w:rFonts w:ascii="Tahoma" w:eastAsia="Times New Roman" w:hAnsi="Tahoma" w:cs="Tahoma"/>
          <w:color w:val="333333"/>
          <w:sz w:val="27"/>
          <w:szCs w:val="27"/>
          <w:lang w:eastAsia="ru-RU"/>
        </w:rPr>
        <w:softHyphen/>
        <w:t>хогенетическом исследовании?</w:t>
      </w:r>
    </w:p>
    <w:p w14:paraId="661EA9BC" w14:textId="77777777" w:rsidR="00000A79" w:rsidRDefault="00000A79" w:rsidP="00000A79">
      <w:r>
        <w:br w:type="page"/>
      </w:r>
    </w:p>
    <w:p w14:paraId="41627540"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1. Экспериментальные планы.</w:t>
      </w:r>
    </w:p>
    <w:p w14:paraId="7938FDED" w14:textId="77777777" w:rsidR="00000A79" w:rsidRPr="008D7105"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8D7105">
        <w:rPr>
          <w:rFonts w:ascii="Helvetica" w:eastAsia="Times New Roman" w:hAnsi="Helvetica" w:cs="Helvetica"/>
          <w:color w:val="333333"/>
          <w:sz w:val="36"/>
          <w:szCs w:val="36"/>
          <w:lang w:eastAsia="ru-RU"/>
        </w:rPr>
        <w:t>Часть 1.1. Планы для одной независимой переменной</w:t>
      </w:r>
    </w:p>
    <w:p w14:paraId="1A725999"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План «истинного» экспериментального исследования отличается от других следующими важнейшими признаками:</w:t>
      </w:r>
    </w:p>
    <w:p w14:paraId="2FE3F6A9" w14:textId="77777777" w:rsidR="00000A79" w:rsidRPr="008D7105" w:rsidRDefault="00000A79" w:rsidP="00000A79">
      <w:pPr>
        <w:numPr>
          <w:ilvl w:val="0"/>
          <w:numId w:val="6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применением одной из стратегий создания эквивалентных групп, чаще всего — рандомизации;</w:t>
      </w:r>
    </w:p>
    <w:p w14:paraId="577A6E16" w14:textId="77777777" w:rsidR="00000A79" w:rsidRPr="008D7105" w:rsidRDefault="00000A79" w:rsidP="00000A79">
      <w:pPr>
        <w:numPr>
          <w:ilvl w:val="0"/>
          <w:numId w:val="6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наличием экспериментальной и, как минимум, одной контрольной группы;</w:t>
      </w:r>
    </w:p>
    <w:p w14:paraId="0EDE20C8" w14:textId="77777777" w:rsidR="00000A79" w:rsidRPr="008D7105" w:rsidRDefault="00000A79" w:rsidP="00000A79">
      <w:pPr>
        <w:numPr>
          <w:ilvl w:val="0"/>
          <w:numId w:val="67"/>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завершением эксперимента тестированием и сравнением поведения группы, по</w:t>
      </w:r>
      <w:r w:rsidRPr="008D7105">
        <w:rPr>
          <w:rFonts w:ascii="Tahoma" w:eastAsia="Times New Roman" w:hAnsi="Tahoma" w:cs="Tahoma"/>
          <w:color w:val="333333"/>
          <w:sz w:val="27"/>
          <w:szCs w:val="27"/>
          <w:lang w:eastAsia="ru-RU"/>
        </w:rPr>
        <w:softHyphen/>
        <w:t>лучившей экспериментальное воздействие (</w:t>
      </w:r>
      <w:r w:rsidRPr="008D7105">
        <w:rPr>
          <w:rFonts w:ascii="Tahoma" w:eastAsia="Times New Roman" w:hAnsi="Tahoma" w:cs="Tahoma"/>
          <w:i/>
          <w:iCs/>
          <w:color w:val="333333"/>
          <w:sz w:val="27"/>
          <w:szCs w:val="27"/>
          <w:lang w:eastAsia="ru-RU"/>
        </w:rPr>
        <w:t>X</w:t>
      </w:r>
      <w:r w:rsidRPr="008D7105">
        <w:rPr>
          <w:rFonts w:ascii="Tahoma" w:eastAsia="Times New Roman" w:hAnsi="Tahoma" w:cs="Tahoma"/>
          <w:color w:val="333333"/>
          <w:sz w:val="18"/>
          <w:szCs w:val="18"/>
          <w:vertAlign w:val="subscript"/>
          <w:lang w:eastAsia="ru-RU"/>
        </w:rPr>
        <w:t>1</w:t>
      </w:r>
      <w:r w:rsidRPr="008D7105">
        <w:rPr>
          <w:rFonts w:ascii="Tahoma" w:eastAsia="Times New Roman" w:hAnsi="Tahoma" w:cs="Tahoma"/>
          <w:color w:val="333333"/>
          <w:sz w:val="27"/>
          <w:szCs w:val="27"/>
          <w:lang w:eastAsia="ru-RU"/>
        </w:rPr>
        <w:t>), с группой, не получившей воз</w:t>
      </w:r>
      <w:r w:rsidRPr="008D7105">
        <w:rPr>
          <w:rFonts w:ascii="Tahoma" w:eastAsia="Times New Roman" w:hAnsi="Tahoma" w:cs="Tahoma"/>
          <w:color w:val="333333"/>
          <w:sz w:val="27"/>
          <w:szCs w:val="27"/>
          <w:lang w:eastAsia="ru-RU"/>
        </w:rPr>
        <w:softHyphen/>
        <w:t>действия </w:t>
      </w:r>
      <w:r w:rsidRPr="008D7105">
        <w:rPr>
          <w:rFonts w:ascii="Tahoma" w:eastAsia="Times New Roman" w:hAnsi="Tahoma" w:cs="Tahoma"/>
          <w:i/>
          <w:iCs/>
          <w:color w:val="333333"/>
          <w:sz w:val="27"/>
          <w:szCs w:val="27"/>
          <w:lang w:eastAsia="ru-RU"/>
        </w:rPr>
        <w:t>Х</w:t>
      </w:r>
      <w:r w:rsidRPr="008D7105">
        <w:rPr>
          <w:rFonts w:ascii="Tahoma" w:eastAsia="Times New Roman" w:hAnsi="Tahoma" w:cs="Tahoma"/>
          <w:i/>
          <w:iCs/>
          <w:color w:val="333333"/>
          <w:sz w:val="18"/>
          <w:szCs w:val="18"/>
          <w:vertAlign w:val="subscript"/>
          <w:lang w:eastAsia="ru-RU"/>
        </w:rPr>
        <w:t>0</w:t>
      </w:r>
      <w:r w:rsidRPr="008D7105">
        <w:rPr>
          <w:rFonts w:ascii="Tahoma" w:eastAsia="Times New Roman" w:hAnsi="Tahoma" w:cs="Tahoma"/>
          <w:i/>
          <w:iCs/>
          <w:color w:val="333333"/>
          <w:sz w:val="27"/>
          <w:szCs w:val="27"/>
          <w:lang w:eastAsia="ru-RU"/>
        </w:rPr>
        <w:br/>
      </w:r>
    </w:p>
    <w:p w14:paraId="7A9C4383"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Классическим вариантом плана является план для 2 независимых групп.</w:t>
      </w:r>
    </w:p>
    <w:p w14:paraId="57D6F4E5"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Существуют три основные версии этого плана. При их описании будем пользо</w:t>
      </w:r>
      <w:r w:rsidRPr="008D7105">
        <w:rPr>
          <w:rFonts w:ascii="Tahoma" w:eastAsia="Times New Roman" w:hAnsi="Tahoma" w:cs="Tahoma"/>
          <w:color w:val="333333"/>
          <w:sz w:val="27"/>
          <w:szCs w:val="27"/>
          <w:lang w:eastAsia="ru-RU"/>
        </w:rPr>
        <w:softHyphen/>
        <w:t>ваться символизацией, предложенной Кэмпбеллом.</w:t>
      </w:r>
    </w:p>
    <w:p w14:paraId="6C7DDC37"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1) </w:t>
      </w:r>
      <w:r w:rsidRPr="008D7105">
        <w:rPr>
          <w:rFonts w:ascii="Tahoma" w:eastAsia="Times New Roman" w:hAnsi="Tahoma" w:cs="Tahoma"/>
          <w:b/>
          <w:bCs/>
          <w:color w:val="333333"/>
          <w:sz w:val="27"/>
          <w:szCs w:val="27"/>
          <w:lang w:eastAsia="ru-RU"/>
        </w:rPr>
        <w:t>План для двух рандомизированных групп с тестированием</w:t>
      </w:r>
      <w:r w:rsidRPr="008D7105">
        <w:rPr>
          <w:rFonts w:ascii="Tahoma" w:eastAsia="Times New Roman" w:hAnsi="Tahoma" w:cs="Tahoma"/>
          <w:color w:val="333333"/>
          <w:sz w:val="27"/>
          <w:szCs w:val="27"/>
          <w:lang w:eastAsia="ru-RU"/>
        </w:rPr>
        <w:t> после воздей</w:t>
      </w:r>
      <w:r w:rsidRPr="008D7105">
        <w:rPr>
          <w:rFonts w:ascii="Tahoma" w:eastAsia="Times New Roman" w:hAnsi="Tahoma" w:cs="Tahoma"/>
          <w:color w:val="333333"/>
          <w:sz w:val="27"/>
          <w:szCs w:val="27"/>
          <w:lang w:eastAsia="ru-RU"/>
        </w:rPr>
        <w:softHyphen/>
        <w:t>ствия. Его автор — известный биолог и статистик Р. А. Фишер. Структура плана отражена в таблице.</w:t>
      </w:r>
    </w:p>
    <w:p w14:paraId="337620D1"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57C0ABB2" wp14:editId="1587A91A">
            <wp:extent cx="5334000" cy="476250"/>
            <wp:effectExtent l="0" t="0" r="0" b="0"/>
            <wp:docPr id="165" name="Рисунок 165" descr="http://do.veip.org/jpg/e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17.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34000" cy="476250"/>
                    </a:xfrm>
                    <a:prstGeom prst="rect">
                      <a:avLst/>
                    </a:prstGeom>
                    <a:noFill/>
                    <a:ln>
                      <a:noFill/>
                    </a:ln>
                  </pic:spPr>
                </pic:pic>
              </a:graphicData>
            </a:graphic>
          </wp:inline>
        </w:drawing>
      </w:r>
    </w:p>
    <w:p w14:paraId="55D5CF1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Примечание:</w:t>
      </w:r>
      <w:r w:rsidRPr="008D7105">
        <w:rPr>
          <w:rFonts w:ascii="Tahoma" w:eastAsia="Times New Roman" w:hAnsi="Tahoma" w:cs="Tahoma"/>
          <w:color w:val="333333"/>
          <w:sz w:val="27"/>
          <w:szCs w:val="27"/>
          <w:lang w:eastAsia="ru-RU"/>
        </w:rPr>
        <w:t> </w:t>
      </w:r>
      <w:r w:rsidRPr="008D7105">
        <w:rPr>
          <w:rFonts w:ascii="Tahoma" w:eastAsia="Times New Roman" w:hAnsi="Tahoma" w:cs="Tahoma"/>
          <w:i/>
          <w:iCs/>
          <w:color w:val="333333"/>
          <w:sz w:val="27"/>
          <w:szCs w:val="27"/>
          <w:lang w:eastAsia="ru-RU"/>
        </w:rPr>
        <w:t>R—</w:t>
      </w:r>
      <w:r w:rsidRPr="008D7105">
        <w:rPr>
          <w:rFonts w:ascii="Tahoma" w:eastAsia="Times New Roman" w:hAnsi="Tahoma" w:cs="Tahoma"/>
          <w:color w:val="333333"/>
          <w:sz w:val="27"/>
          <w:szCs w:val="27"/>
          <w:lang w:eastAsia="ru-RU"/>
        </w:rPr>
        <w:t> рандомизация, </w:t>
      </w:r>
      <w:r w:rsidRPr="008D7105">
        <w:rPr>
          <w:rFonts w:ascii="Tahoma" w:eastAsia="Times New Roman" w:hAnsi="Tahoma" w:cs="Tahoma"/>
          <w:i/>
          <w:iCs/>
          <w:color w:val="333333"/>
          <w:sz w:val="27"/>
          <w:szCs w:val="27"/>
          <w:lang w:eastAsia="ru-RU"/>
        </w:rPr>
        <w:t>Х—</w:t>
      </w:r>
      <w:r w:rsidRPr="008D7105">
        <w:rPr>
          <w:rFonts w:ascii="Tahoma" w:eastAsia="Times New Roman" w:hAnsi="Tahoma" w:cs="Tahoma"/>
          <w:color w:val="333333"/>
          <w:sz w:val="27"/>
          <w:szCs w:val="27"/>
          <w:lang w:eastAsia="ru-RU"/>
        </w:rPr>
        <w:t> воздействие, О</w:t>
      </w:r>
      <w:r w:rsidRPr="008D7105">
        <w:rPr>
          <w:rFonts w:ascii="Tahoma" w:eastAsia="Times New Roman" w:hAnsi="Tahoma" w:cs="Tahoma"/>
          <w:color w:val="333333"/>
          <w:sz w:val="18"/>
          <w:szCs w:val="18"/>
          <w:vertAlign w:val="subscript"/>
          <w:lang w:eastAsia="ru-RU"/>
        </w:rPr>
        <w:t>1</w:t>
      </w:r>
      <w:r w:rsidRPr="008D7105">
        <w:rPr>
          <w:rFonts w:ascii="Tahoma" w:eastAsia="Times New Roman" w:hAnsi="Tahoma" w:cs="Tahoma"/>
          <w:color w:val="333333"/>
          <w:sz w:val="27"/>
          <w:szCs w:val="27"/>
          <w:lang w:eastAsia="ru-RU"/>
        </w:rPr>
        <w:t> — тестирование первой группы, О</w:t>
      </w:r>
      <w:r w:rsidRPr="008D7105">
        <w:rPr>
          <w:rFonts w:ascii="Tahoma" w:eastAsia="Times New Roman" w:hAnsi="Tahoma" w:cs="Tahoma"/>
          <w:color w:val="333333"/>
          <w:sz w:val="18"/>
          <w:szCs w:val="18"/>
          <w:vertAlign w:val="subscript"/>
          <w:lang w:eastAsia="ru-RU"/>
        </w:rPr>
        <w:t>2 </w:t>
      </w:r>
      <w:r w:rsidRPr="008D7105">
        <w:rPr>
          <w:rFonts w:ascii="Tahoma" w:eastAsia="Times New Roman" w:hAnsi="Tahoma" w:cs="Tahoma"/>
          <w:color w:val="333333"/>
          <w:sz w:val="27"/>
          <w:szCs w:val="27"/>
          <w:lang w:eastAsia="ru-RU"/>
        </w:rPr>
        <w:t>— тестирование второй группы.</w:t>
      </w:r>
    </w:p>
    <w:p w14:paraId="06756A3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Необходимым условием этого плана является равенство экспериментальной и контрольной групп. Для достижения эквива</w:t>
      </w:r>
      <w:r w:rsidRPr="008D7105">
        <w:rPr>
          <w:rFonts w:ascii="Tahoma" w:eastAsia="Times New Roman" w:hAnsi="Tahoma" w:cs="Tahoma"/>
          <w:color w:val="333333"/>
          <w:sz w:val="27"/>
          <w:szCs w:val="27"/>
          <w:lang w:eastAsia="ru-RU"/>
        </w:rPr>
        <w:softHyphen/>
        <w:t>лентности групп применяют процедуру </w:t>
      </w:r>
      <w:r w:rsidRPr="008D7105">
        <w:rPr>
          <w:rFonts w:ascii="Tahoma" w:eastAsia="Times New Roman" w:hAnsi="Tahoma" w:cs="Tahoma"/>
          <w:b/>
          <w:bCs/>
          <w:color w:val="333333"/>
          <w:sz w:val="27"/>
          <w:szCs w:val="27"/>
          <w:lang w:eastAsia="ru-RU"/>
        </w:rPr>
        <w:t>рандомизации</w:t>
      </w:r>
      <w:r w:rsidRPr="008D7105">
        <w:rPr>
          <w:rFonts w:ascii="Tahoma" w:eastAsia="Times New Roman" w:hAnsi="Tahoma" w:cs="Tahoma"/>
          <w:color w:val="333333"/>
          <w:sz w:val="27"/>
          <w:szCs w:val="27"/>
          <w:lang w:eastAsia="ru-RU"/>
        </w:rPr>
        <w:t>. Этот план реко</w:t>
      </w:r>
      <w:r w:rsidRPr="008D7105">
        <w:rPr>
          <w:rFonts w:ascii="Tahoma" w:eastAsia="Times New Roman" w:hAnsi="Tahoma" w:cs="Tahoma"/>
          <w:color w:val="333333"/>
          <w:sz w:val="27"/>
          <w:szCs w:val="27"/>
          <w:lang w:eastAsia="ru-RU"/>
        </w:rPr>
        <w:softHyphen/>
        <w:t>мендуют использовать в том случае, когда нет возможности или необходимости про</w:t>
      </w:r>
      <w:r w:rsidRPr="008D7105">
        <w:rPr>
          <w:rFonts w:ascii="Tahoma" w:eastAsia="Times New Roman" w:hAnsi="Tahoma" w:cs="Tahoma"/>
          <w:color w:val="333333"/>
          <w:sz w:val="27"/>
          <w:szCs w:val="27"/>
          <w:lang w:eastAsia="ru-RU"/>
        </w:rPr>
        <w:softHyphen/>
        <w:t>водить предварительное тестирование испытуемых. Если рандомизация проведена качественно, то этот план является наилучшим, позволяет контролировать боль</w:t>
      </w:r>
      <w:r w:rsidRPr="008D7105">
        <w:rPr>
          <w:rFonts w:ascii="Tahoma" w:eastAsia="Times New Roman" w:hAnsi="Tahoma" w:cs="Tahoma"/>
          <w:color w:val="333333"/>
          <w:sz w:val="27"/>
          <w:szCs w:val="27"/>
          <w:lang w:eastAsia="ru-RU"/>
        </w:rPr>
        <w:softHyphen/>
        <w:t>шинство источников артефактов; кроме того, для него применимы различные вари</w:t>
      </w:r>
      <w:r w:rsidRPr="008D7105">
        <w:rPr>
          <w:rFonts w:ascii="Tahoma" w:eastAsia="Times New Roman" w:hAnsi="Tahoma" w:cs="Tahoma"/>
          <w:color w:val="333333"/>
          <w:sz w:val="27"/>
          <w:szCs w:val="27"/>
          <w:lang w:eastAsia="ru-RU"/>
        </w:rPr>
        <w:softHyphen/>
        <w:t>анты дисперсионного анализа.</w:t>
      </w:r>
    </w:p>
    <w:p w14:paraId="617770F4"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lastRenderedPageBreak/>
        <w:t>После проведения рандомизации или иной процедуры уравнивания групп осуще</w:t>
      </w:r>
      <w:r w:rsidRPr="008D7105">
        <w:rPr>
          <w:rFonts w:ascii="Tahoma" w:eastAsia="Times New Roman" w:hAnsi="Tahoma" w:cs="Tahoma"/>
          <w:color w:val="333333"/>
          <w:sz w:val="27"/>
          <w:szCs w:val="27"/>
          <w:lang w:eastAsia="ru-RU"/>
        </w:rPr>
        <w:softHyphen/>
        <w:t>ствляется экспериментальное воздействие. В простейшем варианте используется лишь две градации независимой переменной: есть воздействие, нет воздействия.</w:t>
      </w:r>
    </w:p>
    <w:p w14:paraId="3E351F5A"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Если необходимо использовать не 1 уровень воздействия, то применяются пла</w:t>
      </w:r>
      <w:r w:rsidRPr="008D7105">
        <w:rPr>
          <w:rFonts w:ascii="Tahoma" w:eastAsia="Times New Roman" w:hAnsi="Tahoma" w:cs="Tahoma"/>
          <w:color w:val="333333"/>
          <w:sz w:val="27"/>
          <w:szCs w:val="27"/>
          <w:lang w:eastAsia="ru-RU"/>
        </w:rPr>
        <w:softHyphen/>
        <w:t>ны с несколькими экспериментальными группами (по числу уровней воздействия) и одной контрольной.</w:t>
      </w:r>
    </w:p>
    <w:p w14:paraId="170089F4"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Если же нужно контролировать влияние одной из дополнительных переменных, то применяют план с 2 контрольными группами и 1-й экспериментальной. Измере</w:t>
      </w:r>
      <w:r w:rsidRPr="008D7105">
        <w:rPr>
          <w:rFonts w:ascii="Tahoma" w:eastAsia="Times New Roman" w:hAnsi="Tahoma" w:cs="Tahoma"/>
          <w:color w:val="333333"/>
          <w:sz w:val="27"/>
          <w:szCs w:val="27"/>
          <w:lang w:eastAsia="ru-RU"/>
        </w:rPr>
        <w:softHyphen/>
        <w:t>ние поведения дает материал для сравнения 2 групп. Обработка данных сводится к применению традиционных для математической статистики оценок. Рассмотрим случай, когда измерение проводится интервальной шкалой. Для оценки различия в средних показателях групп используют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-критерий Стьюдента. Оценивание разли</w:t>
      </w:r>
      <w:r w:rsidRPr="008D7105">
        <w:rPr>
          <w:rFonts w:ascii="Tahoma" w:eastAsia="Times New Roman" w:hAnsi="Tahoma" w:cs="Tahoma"/>
          <w:color w:val="333333"/>
          <w:sz w:val="27"/>
          <w:szCs w:val="27"/>
          <w:lang w:eastAsia="ru-RU"/>
        </w:rPr>
        <w:softHyphen/>
        <w:t>чий в вариации измеряемого параметра между экспериментальной и контрольной группами проводится с помощью критерия </w:t>
      </w:r>
      <w:r w:rsidRPr="008D7105">
        <w:rPr>
          <w:rFonts w:ascii="Tahoma" w:eastAsia="Times New Roman" w:hAnsi="Tahoma" w:cs="Tahoma"/>
          <w:i/>
          <w:iCs/>
          <w:color w:val="333333"/>
          <w:sz w:val="27"/>
          <w:szCs w:val="27"/>
          <w:lang w:eastAsia="ru-RU"/>
        </w:rPr>
        <w:t>F.</w:t>
      </w:r>
      <w:r w:rsidRPr="008D7105">
        <w:rPr>
          <w:rFonts w:ascii="Tahoma" w:eastAsia="Times New Roman" w:hAnsi="Tahoma" w:cs="Tahoma"/>
          <w:color w:val="333333"/>
          <w:sz w:val="27"/>
          <w:szCs w:val="27"/>
          <w:lang w:eastAsia="ru-RU"/>
        </w:rPr>
        <w:t>Соответствующие процедуры подроб</w:t>
      </w:r>
      <w:r w:rsidRPr="008D7105">
        <w:rPr>
          <w:rFonts w:ascii="Tahoma" w:eastAsia="Times New Roman" w:hAnsi="Tahoma" w:cs="Tahoma"/>
          <w:color w:val="333333"/>
          <w:sz w:val="27"/>
          <w:szCs w:val="27"/>
          <w:lang w:eastAsia="ru-RU"/>
        </w:rPr>
        <w:softHyphen/>
        <w:t>но рассмотрены в учебниках математической статистики для психологов.</w:t>
      </w:r>
    </w:p>
    <w:p w14:paraId="0AB90958"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Применение плана для 2 рандомизированных групп с тестированием после воз</w:t>
      </w:r>
      <w:r w:rsidRPr="008D7105">
        <w:rPr>
          <w:rFonts w:ascii="Tahoma" w:eastAsia="Times New Roman" w:hAnsi="Tahoma" w:cs="Tahoma"/>
          <w:color w:val="333333"/>
          <w:sz w:val="27"/>
          <w:szCs w:val="27"/>
          <w:lang w:eastAsia="ru-RU"/>
        </w:rPr>
        <w:softHyphen/>
        <w:t>действия позволяет контролировать основные источники внутренней невалидности (как их определяет Кэмпбелл). Поскольку предварительное тестирование отсут</w:t>
      </w:r>
      <w:r w:rsidRPr="008D7105">
        <w:rPr>
          <w:rFonts w:ascii="Tahoma" w:eastAsia="Times New Roman" w:hAnsi="Tahoma" w:cs="Tahoma"/>
          <w:color w:val="333333"/>
          <w:sz w:val="27"/>
          <w:szCs w:val="27"/>
          <w:lang w:eastAsia="ru-RU"/>
        </w:rPr>
        <w:softHyphen/>
        <w:t>ствует, исключен эффект взаимодействия процедуры тестирования и содержания экспериментального воздействия, а также сам эффект тестирования. План позволяет кон</w:t>
      </w:r>
      <w:r w:rsidRPr="008D7105">
        <w:rPr>
          <w:rFonts w:ascii="Tahoma" w:eastAsia="Times New Roman" w:hAnsi="Tahoma" w:cs="Tahoma"/>
          <w:color w:val="333333"/>
          <w:sz w:val="27"/>
          <w:szCs w:val="27"/>
          <w:lang w:eastAsia="ru-RU"/>
        </w:rPr>
        <w:softHyphen/>
        <w:t>тролировать влияние состава групп, стихийного выбывания, влияние фона и есте</w:t>
      </w:r>
      <w:r w:rsidRPr="008D7105">
        <w:rPr>
          <w:rFonts w:ascii="Tahoma" w:eastAsia="Times New Roman" w:hAnsi="Tahoma" w:cs="Tahoma"/>
          <w:color w:val="333333"/>
          <w:sz w:val="27"/>
          <w:szCs w:val="27"/>
          <w:lang w:eastAsia="ru-RU"/>
        </w:rPr>
        <w:softHyphen/>
        <w:t>ственного развития, взаимодействие состава группы с другими факторами, позволя</w:t>
      </w:r>
      <w:r w:rsidRPr="008D7105">
        <w:rPr>
          <w:rFonts w:ascii="Tahoma" w:eastAsia="Times New Roman" w:hAnsi="Tahoma" w:cs="Tahoma"/>
          <w:color w:val="333333"/>
          <w:sz w:val="27"/>
          <w:szCs w:val="27"/>
          <w:lang w:eastAsia="ru-RU"/>
        </w:rPr>
        <w:softHyphen/>
        <w:t>ет также исключить эффект регрессии за счет рандомизации и сравнения данных экспериментальной и контрольной групп.</w:t>
      </w:r>
    </w:p>
    <w:p w14:paraId="77A8352E"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2) </w:t>
      </w:r>
      <w:r w:rsidRPr="008D7105">
        <w:rPr>
          <w:rFonts w:ascii="Tahoma" w:eastAsia="Times New Roman" w:hAnsi="Tahoma" w:cs="Tahoma"/>
          <w:b/>
          <w:bCs/>
          <w:color w:val="333333"/>
          <w:sz w:val="27"/>
          <w:szCs w:val="27"/>
          <w:lang w:eastAsia="ru-RU"/>
        </w:rPr>
        <w:t>План для двух рандомизированных групп с предварительным и итоговым тестированием.</w:t>
      </w:r>
      <w:r w:rsidRPr="008D7105">
        <w:rPr>
          <w:rFonts w:ascii="Tahoma" w:eastAsia="Times New Roman" w:hAnsi="Tahoma" w:cs="Tahoma"/>
          <w:color w:val="333333"/>
          <w:sz w:val="27"/>
          <w:szCs w:val="27"/>
          <w:lang w:eastAsia="ru-RU"/>
        </w:rPr>
        <w:t> При проведении большинства пе</w:t>
      </w:r>
      <w:r w:rsidRPr="008D7105">
        <w:rPr>
          <w:rFonts w:ascii="Tahoma" w:eastAsia="Times New Roman" w:hAnsi="Tahoma" w:cs="Tahoma"/>
          <w:color w:val="333333"/>
          <w:sz w:val="27"/>
          <w:szCs w:val="27"/>
          <w:lang w:eastAsia="ru-RU"/>
        </w:rPr>
        <w:softHyphen/>
        <w:t>дагогических и социально-психологических экспериментов необходимо контролировать исходный уровень зависимой переменной, будь то интеллект, тревож</w:t>
      </w:r>
      <w:r w:rsidRPr="008D7105">
        <w:rPr>
          <w:rFonts w:ascii="Tahoma" w:eastAsia="Times New Roman" w:hAnsi="Tahoma" w:cs="Tahoma"/>
          <w:color w:val="333333"/>
          <w:sz w:val="27"/>
          <w:szCs w:val="27"/>
          <w:lang w:eastAsia="ru-RU"/>
        </w:rPr>
        <w:softHyphen/>
        <w:t>ность, знания или статус личности в группе. Когда суще</w:t>
      </w:r>
      <w:r w:rsidRPr="008D7105">
        <w:rPr>
          <w:rFonts w:ascii="Tahoma" w:eastAsia="Times New Roman" w:hAnsi="Tahoma" w:cs="Tahoma"/>
          <w:color w:val="333333"/>
          <w:sz w:val="27"/>
          <w:szCs w:val="27"/>
          <w:lang w:eastAsia="ru-RU"/>
        </w:rPr>
        <w:softHyphen/>
        <w:t>ствуют сомнения в результатах рандомизации, также применяют план с предварительным тестированием.</w:t>
      </w:r>
    </w:p>
    <w:p w14:paraId="0B0D191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106F1155" wp14:editId="0FF896EA">
            <wp:extent cx="4876800" cy="457200"/>
            <wp:effectExtent l="0" t="0" r="0" b="0"/>
            <wp:docPr id="166" name="Рисунок 166" descr="http://do.veip.org/jpg/ep/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17.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76800" cy="457200"/>
                    </a:xfrm>
                    <a:prstGeom prst="rect">
                      <a:avLst/>
                    </a:prstGeom>
                    <a:noFill/>
                    <a:ln>
                      <a:noFill/>
                    </a:ln>
                  </pic:spPr>
                </pic:pic>
              </a:graphicData>
            </a:graphic>
          </wp:inline>
        </w:drawing>
      </w:r>
    </w:p>
    <w:p w14:paraId="1088C9CC"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Примечание:</w:t>
      </w:r>
      <w:r w:rsidRPr="008D7105">
        <w:rPr>
          <w:rFonts w:ascii="Tahoma" w:eastAsia="Times New Roman" w:hAnsi="Tahoma" w:cs="Tahoma"/>
          <w:color w:val="333333"/>
          <w:sz w:val="27"/>
          <w:szCs w:val="27"/>
          <w:lang w:eastAsia="ru-RU"/>
        </w:rPr>
        <w:t> </w:t>
      </w:r>
      <w:r w:rsidRPr="008D7105">
        <w:rPr>
          <w:rFonts w:ascii="Tahoma" w:eastAsia="Times New Roman" w:hAnsi="Tahoma" w:cs="Tahoma"/>
          <w:i/>
          <w:iCs/>
          <w:color w:val="333333"/>
          <w:sz w:val="27"/>
          <w:szCs w:val="27"/>
          <w:lang w:eastAsia="ru-RU"/>
        </w:rPr>
        <w:t>R—</w:t>
      </w:r>
      <w:r w:rsidRPr="008D7105">
        <w:rPr>
          <w:rFonts w:ascii="Tahoma" w:eastAsia="Times New Roman" w:hAnsi="Tahoma" w:cs="Tahoma"/>
          <w:color w:val="333333"/>
          <w:sz w:val="27"/>
          <w:szCs w:val="27"/>
          <w:lang w:eastAsia="ru-RU"/>
        </w:rPr>
        <w:t> рандомизация, </w:t>
      </w:r>
      <w:r w:rsidRPr="008D7105">
        <w:rPr>
          <w:rFonts w:ascii="Tahoma" w:eastAsia="Times New Roman" w:hAnsi="Tahoma" w:cs="Tahoma"/>
          <w:i/>
          <w:iCs/>
          <w:color w:val="333333"/>
          <w:sz w:val="27"/>
          <w:szCs w:val="27"/>
          <w:lang w:eastAsia="ru-RU"/>
        </w:rPr>
        <w:t>Х—</w:t>
      </w:r>
      <w:r w:rsidRPr="008D7105">
        <w:rPr>
          <w:rFonts w:ascii="Tahoma" w:eastAsia="Times New Roman" w:hAnsi="Tahoma" w:cs="Tahoma"/>
          <w:color w:val="333333"/>
          <w:sz w:val="27"/>
          <w:szCs w:val="27"/>
          <w:lang w:eastAsia="ru-RU"/>
        </w:rPr>
        <w:t> воздействие, О</w:t>
      </w:r>
      <w:r w:rsidRPr="008D7105">
        <w:rPr>
          <w:rFonts w:ascii="Tahoma" w:eastAsia="Times New Roman" w:hAnsi="Tahoma" w:cs="Tahoma"/>
          <w:color w:val="333333"/>
          <w:sz w:val="18"/>
          <w:szCs w:val="18"/>
          <w:vertAlign w:val="subscript"/>
          <w:lang w:eastAsia="ru-RU"/>
        </w:rPr>
        <w:t>1</w:t>
      </w:r>
      <w:r w:rsidRPr="008D7105">
        <w:rPr>
          <w:rFonts w:ascii="Tahoma" w:eastAsia="Times New Roman" w:hAnsi="Tahoma" w:cs="Tahoma"/>
          <w:color w:val="333333"/>
          <w:sz w:val="27"/>
          <w:szCs w:val="27"/>
          <w:lang w:eastAsia="ru-RU"/>
        </w:rPr>
        <w:t> —предварительное тестирование первой группы,О</w:t>
      </w:r>
      <w:r w:rsidRPr="008D7105">
        <w:rPr>
          <w:rFonts w:ascii="Tahoma" w:eastAsia="Times New Roman" w:hAnsi="Tahoma" w:cs="Tahoma"/>
          <w:color w:val="333333"/>
          <w:sz w:val="18"/>
          <w:szCs w:val="18"/>
          <w:vertAlign w:val="subscript"/>
          <w:lang w:eastAsia="ru-RU"/>
        </w:rPr>
        <w:t>3</w:t>
      </w:r>
      <w:r w:rsidRPr="008D7105">
        <w:rPr>
          <w:rFonts w:ascii="Tahoma" w:eastAsia="Times New Roman" w:hAnsi="Tahoma" w:cs="Tahoma"/>
          <w:color w:val="333333"/>
          <w:sz w:val="27"/>
          <w:szCs w:val="27"/>
          <w:lang w:eastAsia="ru-RU"/>
        </w:rPr>
        <w:t>—предварительное тестирование второй группы О</w:t>
      </w:r>
      <w:r w:rsidRPr="008D7105">
        <w:rPr>
          <w:rFonts w:ascii="Tahoma" w:eastAsia="Times New Roman" w:hAnsi="Tahoma" w:cs="Tahoma"/>
          <w:color w:val="333333"/>
          <w:sz w:val="18"/>
          <w:szCs w:val="18"/>
          <w:vertAlign w:val="subscript"/>
          <w:lang w:eastAsia="ru-RU"/>
        </w:rPr>
        <w:t>2 </w:t>
      </w:r>
      <w:r w:rsidRPr="008D7105">
        <w:rPr>
          <w:rFonts w:ascii="Tahoma" w:eastAsia="Times New Roman" w:hAnsi="Tahoma" w:cs="Tahoma"/>
          <w:color w:val="333333"/>
          <w:sz w:val="27"/>
          <w:szCs w:val="27"/>
          <w:lang w:eastAsia="ru-RU"/>
        </w:rPr>
        <w:t>—итоговое  тестирование первой группы,</w:t>
      </w:r>
      <w:r w:rsidRPr="008D7105">
        <w:rPr>
          <w:rFonts w:ascii="Tahoma" w:eastAsia="Times New Roman" w:hAnsi="Tahoma" w:cs="Tahoma"/>
          <w:i/>
          <w:iCs/>
          <w:color w:val="333333"/>
          <w:sz w:val="27"/>
          <w:szCs w:val="27"/>
          <w:lang w:eastAsia="ru-RU"/>
        </w:rPr>
        <w:t> О</w:t>
      </w:r>
      <w:r w:rsidRPr="008D7105">
        <w:rPr>
          <w:rFonts w:ascii="Tahoma" w:eastAsia="Times New Roman" w:hAnsi="Tahoma" w:cs="Tahoma"/>
          <w:i/>
          <w:iCs/>
          <w:color w:val="333333"/>
          <w:sz w:val="18"/>
          <w:szCs w:val="18"/>
          <w:vertAlign w:val="subscript"/>
          <w:lang w:eastAsia="ru-RU"/>
        </w:rPr>
        <w:t>4- </w:t>
      </w:r>
      <w:r w:rsidRPr="008D7105">
        <w:rPr>
          <w:rFonts w:ascii="Tahoma" w:eastAsia="Times New Roman" w:hAnsi="Tahoma" w:cs="Tahoma"/>
          <w:color w:val="333333"/>
          <w:sz w:val="27"/>
          <w:szCs w:val="27"/>
          <w:lang w:eastAsia="ru-RU"/>
        </w:rPr>
        <w:t>итоговое  тестирование второй группы.</w:t>
      </w:r>
    </w:p>
    <w:p w14:paraId="6AB2584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План с предварительным тестированием пользуется популярностью у психоло</w:t>
      </w:r>
      <w:r w:rsidRPr="008D7105">
        <w:rPr>
          <w:rFonts w:ascii="Tahoma" w:eastAsia="Times New Roman" w:hAnsi="Tahoma" w:cs="Tahoma"/>
          <w:color w:val="333333"/>
          <w:sz w:val="27"/>
          <w:szCs w:val="27"/>
          <w:lang w:eastAsia="ru-RU"/>
        </w:rPr>
        <w:softHyphen/>
        <w:t>гов. Биологи больше доверяют процедуре рандомизации. Психолог прекрасно зна</w:t>
      </w:r>
      <w:r w:rsidRPr="008D7105">
        <w:rPr>
          <w:rFonts w:ascii="Tahoma" w:eastAsia="Times New Roman" w:hAnsi="Tahoma" w:cs="Tahoma"/>
          <w:color w:val="333333"/>
          <w:sz w:val="27"/>
          <w:szCs w:val="27"/>
          <w:lang w:eastAsia="ru-RU"/>
        </w:rPr>
        <w:softHyphen/>
        <w:t>ет, что каждый человек своеобразен и отличен от других, и подсознательно стре</w:t>
      </w:r>
      <w:r w:rsidRPr="008D7105">
        <w:rPr>
          <w:rFonts w:ascii="Tahoma" w:eastAsia="Times New Roman" w:hAnsi="Tahoma" w:cs="Tahoma"/>
          <w:color w:val="333333"/>
          <w:sz w:val="27"/>
          <w:szCs w:val="27"/>
          <w:lang w:eastAsia="ru-RU"/>
        </w:rPr>
        <w:softHyphen/>
        <w:t>мится уловить эти различия с помощью тестов, не доверяя механической процедуре рандомизации. Однако гипотеза большинства психологических исследований, осо</w:t>
      </w:r>
      <w:r w:rsidRPr="008D7105">
        <w:rPr>
          <w:rFonts w:ascii="Tahoma" w:eastAsia="Times New Roman" w:hAnsi="Tahoma" w:cs="Tahoma"/>
          <w:color w:val="333333"/>
          <w:sz w:val="27"/>
          <w:szCs w:val="27"/>
          <w:lang w:eastAsia="ru-RU"/>
        </w:rPr>
        <w:softHyphen/>
        <w:t>бенно в области психологии развития («формирующий эксперимент»), содержит прогноз определенного изменения свойства индивида под влиянием внешнего фак</w:t>
      </w:r>
      <w:r w:rsidRPr="008D7105">
        <w:rPr>
          <w:rFonts w:ascii="Tahoma" w:eastAsia="Times New Roman" w:hAnsi="Tahoma" w:cs="Tahoma"/>
          <w:color w:val="333333"/>
          <w:sz w:val="27"/>
          <w:szCs w:val="27"/>
          <w:lang w:eastAsia="ru-RU"/>
        </w:rPr>
        <w:softHyphen/>
        <w:t>тора. Поэтому план «тест—воздействие—ретест» с применением рандомизации и контрольной группой очень распространен.</w:t>
      </w:r>
    </w:p>
    <w:p w14:paraId="56F2367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 отсутствии процедуры уравнивания групп этот план преобразуется в квазиэкспериментальный.</w:t>
      </w:r>
    </w:p>
    <w:p w14:paraId="25218CA4"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Главный источник артефактов, нарушающий внешнюю валидность процеду</w:t>
      </w:r>
      <w:r w:rsidRPr="008D7105">
        <w:rPr>
          <w:rFonts w:ascii="Tahoma" w:eastAsia="Times New Roman" w:hAnsi="Tahoma" w:cs="Tahoma"/>
          <w:color w:val="333333"/>
          <w:sz w:val="27"/>
          <w:szCs w:val="27"/>
          <w:lang w:eastAsia="ru-RU"/>
        </w:rPr>
        <w:softHyphen/>
        <w:t>ры, — взаимодействие тестирования с экспериментальным воздействием.</w:t>
      </w:r>
    </w:p>
    <w:p w14:paraId="131D35A4"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EC248DA" wp14:editId="0E71B5BB">
            <wp:extent cx="5219700" cy="1743075"/>
            <wp:effectExtent l="0" t="0" r="0" b="9525"/>
            <wp:docPr id="167" name="Рисунок 167" descr="http://do.veip.org/jpg/ep/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veip.org/jpg/ep/1.64.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19700" cy="1743075"/>
                    </a:xfrm>
                    <a:prstGeom prst="rect">
                      <a:avLst/>
                    </a:prstGeom>
                    <a:noFill/>
                    <a:ln>
                      <a:noFill/>
                    </a:ln>
                  </pic:spPr>
                </pic:pic>
              </a:graphicData>
            </a:graphic>
          </wp:inline>
        </w:drawing>
      </w:r>
    </w:p>
    <w:p w14:paraId="629F81A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С помощью этого плана можно контролировать другие внешние перемен</w:t>
      </w:r>
      <w:r w:rsidRPr="008D7105">
        <w:rPr>
          <w:rFonts w:ascii="Tahoma" w:eastAsia="Times New Roman" w:hAnsi="Tahoma" w:cs="Tahoma"/>
          <w:color w:val="333333"/>
          <w:sz w:val="27"/>
          <w:szCs w:val="27"/>
          <w:lang w:eastAsia="ru-RU"/>
        </w:rPr>
        <w:softHyphen/>
        <w:t>ные. Контролируется фактор «истории» («фона»), так как в промежутке между пер</w:t>
      </w:r>
      <w:r w:rsidRPr="008D7105">
        <w:rPr>
          <w:rFonts w:ascii="Tahoma" w:eastAsia="Times New Roman" w:hAnsi="Tahoma" w:cs="Tahoma"/>
          <w:color w:val="333333"/>
          <w:sz w:val="27"/>
          <w:szCs w:val="27"/>
          <w:lang w:eastAsia="ru-RU"/>
        </w:rPr>
        <w:softHyphen/>
        <w:t xml:space="preserve">вым и вторым тестированием обе группы подвергаются одинаковым («фоновым») воздействиям. Вместе с тем Кэмпбелл отмечает необходимость контроля «внутригрупповых событий», а также эффекта неодновременности тестирования в обеих </w:t>
      </w:r>
      <w:r w:rsidRPr="008D7105">
        <w:rPr>
          <w:rFonts w:ascii="Tahoma" w:eastAsia="Times New Roman" w:hAnsi="Tahoma" w:cs="Tahoma"/>
          <w:color w:val="333333"/>
          <w:sz w:val="27"/>
          <w:szCs w:val="27"/>
          <w:lang w:eastAsia="ru-RU"/>
        </w:rPr>
        <w:lastRenderedPageBreak/>
        <w:t>группах. В реальности невозможно добиться, чтобы тест и ретест проводились в них одновременно. План превращается в квазиэкспериментальный, например:</w:t>
      </w:r>
    </w:p>
    <w:p w14:paraId="1C3EFDC1"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B5574F1" wp14:editId="58740942">
            <wp:extent cx="4876800" cy="457200"/>
            <wp:effectExtent l="0" t="0" r="0" b="0"/>
            <wp:docPr id="168" name="Рисунок 168" descr="http://do.veip.org/jpg/ep/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veip.org/jpg/ep/17.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76800" cy="457200"/>
                    </a:xfrm>
                    <a:prstGeom prst="rect">
                      <a:avLst/>
                    </a:prstGeom>
                    <a:noFill/>
                    <a:ln>
                      <a:noFill/>
                    </a:ln>
                  </pic:spPr>
                </pic:pic>
              </a:graphicData>
            </a:graphic>
          </wp:inline>
        </w:drawing>
      </w:r>
    </w:p>
    <w:p w14:paraId="37998D29"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Примечание:</w:t>
      </w:r>
      <w:r w:rsidRPr="008D7105">
        <w:rPr>
          <w:rFonts w:ascii="Tahoma" w:eastAsia="Times New Roman" w:hAnsi="Tahoma" w:cs="Tahoma"/>
          <w:color w:val="333333"/>
          <w:sz w:val="27"/>
          <w:szCs w:val="27"/>
          <w:lang w:eastAsia="ru-RU"/>
        </w:rPr>
        <w:t> </w:t>
      </w:r>
      <w:r w:rsidRPr="008D7105">
        <w:rPr>
          <w:rFonts w:ascii="Tahoma" w:eastAsia="Times New Roman" w:hAnsi="Tahoma" w:cs="Tahoma"/>
          <w:i/>
          <w:iCs/>
          <w:color w:val="333333"/>
          <w:sz w:val="27"/>
          <w:szCs w:val="27"/>
          <w:lang w:eastAsia="ru-RU"/>
        </w:rPr>
        <w:t>R—</w:t>
      </w:r>
      <w:r w:rsidRPr="008D7105">
        <w:rPr>
          <w:rFonts w:ascii="Tahoma" w:eastAsia="Times New Roman" w:hAnsi="Tahoma" w:cs="Tahoma"/>
          <w:color w:val="333333"/>
          <w:sz w:val="27"/>
          <w:szCs w:val="27"/>
          <w:lang w:eastAsia="ru-RU"/>
        </w:rPr>
        <w:t> рандомизация, </w:t>
      </w:r>
      <w:r w:rsidRPr="008D7105">
        <w:rPr>
          <w:rFonts w:ascii="Tahoma" w:eastAsia="Times New Roman" w:hAnsi="Tahoma" w:cs="Tahoma"/>
          <w:i/>
          <w:iCs/>
          <w:color w:val="333333"/>
          <w:sz w:val="27"/>
          <w:szCs w:val="27"/>
          <w:lang w:eastAsia="ru-RU"/>
        </w:rPr>
        <w:t>Х—</w:t>
      </w:r>
      <w:r w:rsidRPr="008D7105">
        <w:rPr>
          <w:rFonts w:ascii="Tahoma" w:eastAsia="Times New Roman" w:hAnsi="Tahoma" w:cs="Tahoma"/>
          <w:color w:val="333333"/>
          <w:sz w:val="27"/>
          <w:szCs w:val="27"/>
          <w:lang w:eastAsia="ru-RU"/>
        </w:rPr>
        <w:t> воздействие, О</w:t>
      </w:r>
      <w:r w:rsidRPr="008D7105">
        <w:rPr>
          <w:rFonts w:ascii="Tahoma" w:eastAsia="Times New Roman" w:hAnsi="Tahoma" w:cs="Tahoma"/>
          <w:color w:val="333333"/>
          <w:sz w:val="18"/>
          <w:szCs w:val="18"/>
          <w:vertAlign w:val="subscript"/>
          <w:lang w:eastAsia="ru-RU"/>
        </w:rPr>
        <w:t>1</w:t>
      </w:r>
      <w:r w:rsidRPr="008D7105">
        <w:rPr>
          <w:rFonts w:ascii="Tahoma" w:eastAsia="Times New Roman" w:hAnsi="Tahoma" w:cs="Tahoma"/>
          <w:color w:val="333333"/>
          <w:sz w:val="27"/>
          <w:szCs w:val="27"/>
          <w:lang w:eastAsia="ru-RU"/>
        </w:rPr>
        <w:t> —предварительное тестирование первой группы, О</w:t>
      </w:r>
      <w:r w:rsidRPr="008D7105">
        <w:rPr>
          <w:rFonts w:ascii="Tahoma" w:eastAsia="Times New Roman" w:hAnsi="Tahoma" w:cs="Tahoma"/>
          <w:color w:val="333333"/>
          <w:sz w:val="18"/>
          <w:szCs w:val="18"/>
          <w:vertAlign w:val="subscript"/>
          <w:lang w:eastAsia="ru-RU"/>
        </w:rPr>
        <w:t>3</w:t>
      </w:r>
      <w:r w:rsidRPr="008D7105">
        <w:rPr>
          <w:rFonts w:ascii="Tahoma" w:eastAsia="Times New Roman" w:hAnsi="Tahoma" w:cs="Tahoma"/>
          <w:color w:val="333333"/>
          <w:sz w:val="27"/>
          <w:szCs w:val="27"/>
          <w:lang w:eastAsia="ru-RU"/>
        </w:rPr>
        <w:t>—предварительное тестирование второй группыО</w:t>
      </w:r>
      <w:r w:rsidRPr="008D7105">
        <w:rPr>
          <w:rFonts w:ascii="Tahoma" w:eastAsia="Times New Roman" w:hAnsi="Tahoma" w:cs="Tahoma"/>
          <w:color w:val="333333"/>
          <w:sz w:val="18"/>
          <w:szCs w:val="18"/>
          <w:vertAlign w:val="subscript"/>
          <w:lang w:eastAsia="ru-RU"/>
        </w:rPr>
        <w:t>2 </w:t>
      </w:r>
      <w:r w:rsidRPr="008D7105">
        <w:rPr>
          <w:rFonts w:ascii="Tahoma" w:eastAsia="Times New Roman" w:hAnsi="Tahoma" w:cs="Tahoma"/>
          <w:color w:val="333333"/>
          <w:sz w:val="27"/>
          <w:szCs w:val="27"/>
          <w:lang w:eastAsia="ru-RU"/>
        </w:rPr>
        <w:t>—итоговое  тестирование первой группы,</w:t>
      </w:r>
      <w:r w:rsidRPr="008D7105">
        <w:rPr>
          <w:rFonts w:ascii="Tahoma" w:eastAsia="Times New Roman" w:hAnsi="Tahoma" w:cs="Tahoma"/>
          <w:i/>
          <w:iCs/>
          <w:color w:val="333333"/>
          <w:sz w:val="27"/>
          <w:szCs w:val="27"/>
          <w:lang w:eastAsia="ru-RU"/>
        </w:rPr>
        <w:t> О</w:t>
      </w:r>
      <w:r w:rsidRPr="008D7105">
        <w:rPr>
          <w:rFonts w:ascii="Tahoma" w:eastAsia="Times New Roman" w:hAnsi="Tahoma" w:cs="Tahoma"/>
          <w:i/>
          <w:iCs/>
          <w:color w:val="333333"/>
          <w:sz w:val="18"/>
          <w:szCs w:val="18"/>
          <w:vertAlign w:val="subscript"/>
          <w:lang w:eastAsia="ru-RU"/>
        </w:rPr>
        <w:t>4- </w:t>
      </w:r>
      <w:r w:rsidRPr="008D7105">
        <w:rPr>
          <w:rFonts w:ascii="Tahoma" w:eastAsia="Times New Roman" w:hAnsi="Tahoma" w:cs="Tahoma"/>
          <w:color w:val="333333"/>
          <w:sz w:val="27"/>
          <w:szCs w:val="27"/>
          <w:lang w:eastAsia="ru-RU"/>
        </w:rPr>
        <w:t>итоговое тестирование второй группы.</w:t>
      </w:r>
    </w:p>
    <w:p w14:paraId="18C932A4"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Обычно контроль неодновременности тестирования осуществляют два экспери</w:t>
      </w:r>
      <w:r w:rsidRPr="008D7105">
        <w:rPr>
          <w:rFonts w:ascii="Tahoma" w:eastAsia="Times New Roman" w:hAnsi="Tahoma" w:cs="Tahoma"/>
          <w:color w:val="333333"/>
          <w:sz w:val="27"/>
          <w:szCs w:val="27"/>
          <w:lang w:eastAsia="ru-RU"/>
        </w:rPr>
        <w:softHyphen/>
        <w:t>ментатора, проводящие тестирование двух групп одновременно. Оптимальной счи</w:t>
      </w:r>
      <w:r w:rsidRPr="008D7105">
        <w:rPr>
          <w:rFonts w:ascii="Tahoma" w:eastAsia="Times New Roman" w:hAnsi="Tahoma" w:cs="Tahoma"/>
          <w:color w:val="333333"/>
          <w:sz w:val="27"/>
          <w:szCs w:val="27"/>
          <w:lang w:eastAsia="ru-RU"/>
        </w:rPr>
        <w:softHyphen/>
        <w:t>тается процедура рандомизации порядка тестирования: тестирование членов экспе</w:t>
      </w:r>
      <w:r w:rsidRPr="008D7105">
        <w:rPr>
          <w:rFonts w:ascii="Tahoma" w:eastAsia="Times New Roman" w:hAnsi="Tahoma" w:cs="Tahoma"/>
          <w:color w:val="333333"/>
          <w:sz w:val="27"/>
          <w:szCs w:val="27"/>
          <w:lang w:eastAsia="ru-RU"/>
        </w:rPr>
        <w:softHyphen/>
        <w:t>риментальной и контрольной групп производится в случайном порядке. То же самое делается и с предъявлением — не предъявлением экспериментального воздействия. Для такой процедуры требуется значительное число испытуемых в экспериментальной и контрольной выборках (не менее 30-35 человек в каждой).</w:t>
      </w:r>
    </w:p>
    <w:p w14:paraId="79A881C2"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Естественное развитие и эффект тестирования контролируются за счет того, что они одинаково проявляются в экспериментальной и контрольной группах, а эффек</w:t>
      </w:r>
      <w:r w:rsidRPr="008D7105">
        <w:rPr>
          <w:rFonts w:ascii="Tahoma" w:eastAsia="Times New Roman" w:hAnsi="Tahoma" w:cs="Tahoma"/>
          <w:color w:val="333333"/>
          <w:sz w:val="27"/>
          <w:szCs w:val="27"/>
          <w:lang w:eastAsia="ru-RU"/>
        </w:rPr>
        <w:softHyphen/>
        <w:t>ты состава групп и регрессии контролируются при помощи проце</w:t>
      </w:r>
      <w:r w:rsidRPr="008D7105">
        <w:rPr>
          <w:rFonts w:ascii="Tahoma" w:eastAsia="Times New Roman" w:hAnsi="Tahoma" w:cs="Tahoma"/>
          <w:color w:val="333333"/>
          <w:sz w:val="27"/>
          <w:szCs w:val="27"/>
          <w:lang w:eastAsia="ru-RU"/>
        </w:rPr>
        <w:softHyphen/>
        <w:t>дуры рандомизации.</w:t>
      </w:r>
    </w:p>
    <w:p w14:paraId="5086FAE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 обработке данных обычно используются параметрические критерии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 и </w:t>
      </w:r>
      <w:r w:rsidRPr="008D7105">
        <w:rPr>
          <w:rFonts w:ascii="Tahoma" w:eastAsia="Times New Roman" w:hAnsi="Tahoma" w:cs="Tahoma"/>
          <w:i/>
          <w:iCs/>
          <w:color w:val="333333"/>
          <w:sz w:val="27"/>
          <w:szCs w:val="27"/>
          <w:lang w:eastAsia="ru-RU"/>
        </w:rPr>
        <w:t>F </w:t>
      </w:r>
      <w:r w:rsidRPr="008D7105">
        <w:rPr>
          <w:rFonts w:ascii="Tahoma" w:eastAsia="Times New Roman" w:hAnsi="Tahoma" w:cs="Tahoma"/>
          <w:color w:val="333333"/>
          <w:sz w:val="27"/>
          <w:szCs w:val="27"/>
          <w:lang w:eastAsia="ru-RU"/>
        </w:rPr>
        <w:t>(для данных в интервальной шкале).</w:t>
      </w:r>
    </w:p>
    <w:p w14:paraId="6554E48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Вычисляются три значения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 сравнение 1)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1</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color w:val="333333"/>
          <w:sz w:val="27"/>
          <w:szCs w:val="27"/>
          <w:lang w:eastAsia="ru-RU"/>
        </w:rPr>
        <w:t>; 2)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3</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4</w:t>
      </w:r>
      <w:r w:rsidRPr="008D7105">
        <w:rPr>
          <w:rFonts w:ascii="Tahoma" w:eastAsia="Times New Roman" w:hAnsi="Tahoma" w:cs="Tahoma"/>
          <w:i/>
          <w:iCs/>
          <w:color w:val="333333"/>
          <w:sz w:val="27"/>
          <w:szCs w:val="27"/>
          <w:lang w:eastAsia="ru-RU"/>
        </w:rPr>
        <w:t>; </w:t>
      </w:r>
      <w:r w:rsidRPr="008D7105">
        <w:rPr>
          <w:rFonts w:ascii="Tahoma" w:eastAsia="Times New Roman" w:hAnsi="Tahoma" w:cs="Tahoma"/>
          <w:color w:val="333333"/>
          <w:sz w:val="27"/>
          <w:szCs w:val="27"/>
          <w:lang w:eastAsia="ru-RU"/>
        </w:rPr>
        <w:t>3)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4</w:t>
      </w:r>
      <w:r w:rsidRPr="008D7105">
        <w:rPr>
          <w:rFonts w:ascii="Tahoma" w:eastAsia="Times New Roman" w:hAnsi="Tahoma" w:cs="Tahoma"/>
          <w:color w:val="333333"/>
          <w:sz w:val="27"/>
          <w:szCs w:val="27"/>
          <w:lang w:eastAsia="ru-RU"/>
        </w:rPr>
        <w:t>.</w:t>
      </w:r>
    </w:p>
    <w:p w14:paraId="04D11DF7"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Гипотеза о влиянии независимой переменной на зависимую принимается в том случае, если выполняются два условия:</w:t>
      </w:r>
    </w:p>
    <w:p w14:paraId="6577424D"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а) раз</w:t>
      </w:r>
      <w:r w:rsidRPr="008D7105">
        <w:rPr>
          <w:rFonts w:ascii="Tahoma" w:eastAsia="Times New Roman" w:hAnsi="Tahoma" w:cs="Tahoma"/>
          <w:color w:val="333333"/>
          <w:sz w:val="27"/>
          <w:szCs w:val="27"/>
          <w:lang w:eastAsia="ru-RU"/>
        </w:rPr>
        <w:softHyphen/>
        <w:t>личия между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1</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color w:val="333333"/>
          <w:sz w:val="27"/>
          <w:szCs w:val="27"/>
          <w:lang w:eastAsia="ru-RU"/>
        </w:rPr>
        <w:t> значимы, а между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3</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4 </w:t>
      </w:r>
      <w:r w:rsidRPr="008D7105">
        <w:rPr>
          <w:rFonts w:ascii="Tahoma" w:eastAsia="Times New Roman" w:hAnsi="Tahoma" w:cs="Tahoma"/>
          <w:color w:val="333333"/>
          <w:sz w:val="27"/>
          <w:szCs w:val="27"/>
          <w:lang w:eastAsia="ru-RU"/>
        </w:rPr>
        <w:t>— незначимы и</w:t>
      </w:r>
    </w:p>
    <w:p w14:paraId="2B377F4E"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б) различия между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i/>
          <w:iCs/>
          <w:color w:val="333333"/>
          <w:sz w:val="27"/>
          <w:szCs w:val="27"/>
          <w:lang w:eastAsia="ru-RU"/>
        </w:rPr>
        <w:t> и О</w:t>
      </w:r>
      <w:r w:rsidRPr="008D7105">
        <w:rPr>
          <w:rFonts w:ascii="Tahoma" w:eastAsia="Times New Roman" w:hAnsi="Tahoma" w:cs="Tahoma"/>
          <w:i/>
          <w:iCs/>
          <w:color w:val="333333"/>
          <w:sz w:val="18"/>
          <w:szCs w:val="18"/>
          <w:vertAlign w:val="subscript"/>
          <w:lang w:eastAsia="ru-RU"/>
        </w:rPr>
        <w:t>4</w:t>
      </w:r>
      <w:r w:rsidRPr="008D7105">
        <w:rPr>
          <w:rFonts w:ascii="Tahoma" w:eastAsia="Times New Roman" w:hAnsi="Tahoma" w:cs="Tahoma"/>
          <w:color w:val="333333"/>
          <w:sz w:val="27"/>
          <w:szCs w:val="27"/>
          <w:lang w:eastAsia="ru-RU"/>
        </w:rPr>
        <w:t> значимы.</w:t>
      </w:r>
    </w:p>
    <w:p w14:paraId="0B1BAC6E"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Удобнее сравнивать не абсолютные значения, а величины прироста показателей от первого тестирования ко второму </w:t>
      </w:r>
      <w:r w:rsidRPr="008D7105">
        <w:rPr>
          <w:rFonts w:ascii="Tahoma" w:eastAsia="Times New Roman" w:hAnsi="Tahoma" w:cs="Tahoma"/>
          <w:i/>
          <w:iCs/>
          <w:color w:val="333333"/>
          <w:sz w:val="27"/>
          <w:szCs w:val="27"/>
          <w:lang w:eastAsia="ru-RU"/>
        </w:rPr>
        <w:t>(δ</w:t>
      </w:r>
      <w:r w:rsidRPr="008D7105">
        <w:rPr>
          <w:rFonts w:ascii="Tahoma" w:eastAsia="Times New Roman" w:hAnsi="Tahoma" w:cs="Tahoma"/>
          <w:i/>
          <w:iCs/>
          <w:color w:val="333333"/>
          <w:sz w:val="18"/>
          <w:szCs w:val="18"/>
          <w:vertAlign w:val="subscript"/>
          <w:lang w:eastAsia="ru-RU"/>
        </w:rPr>
        <w:t>(i)</w:t>
      </w:r>
      <w:r w:rsidRPr="008D7105">
        <w:rPr>
          <w:rFonts w:ascii="Tahoma" w:eastAsia="Times New Roman" w:hAnsi="Tahoma" w:cs="Tahoma"/>
          <w:i/>
          <w:iCs/>
          <w:color w:val="333333"/>
          <w:sz w:val="27"/>
          <w:szCs w:val="27"/>
          <w:lang w:eastAsia="ru-RU"/>
        </w:rPr>
        <w:t>).</w:t>
      </w:r>
      <w:r w:rsidRPr="008D7105">
        <w:rPr>
          <w:rFonts w:ascii="Tahoma" w:eastAsia="Times New Roman" w:hAnsi="Tahoma" w:cs="Tahoma"/>
          <w:color w:val="333333"/>
          <w:sz w:val="27"/>
          <w:szCs w:val="27"/>
          <w:lang w:eastAsia="ru-RU"/>
        </w:rPr>
        <w:t> Вычисляются </w:t>
      </w:r>
      <w:r w:rsidRPr="008D7105">
        <w:rPr>
          <w:rFonts w:ascii="Tahoma" w:eastAsia="Times New Roman" w:hAnsi="Tahoma" w:cs="Tahoma"/>
          <w:i/>
          <w:iCs/>
          <w:color w:val="333333"/>
          <w:sz w:val="27"/>
          <w:szCs w:val="27"/>
          <w:lang w:eastAsia="ru-RU"/>
        </w:rPr>
        <w:t>δ</w:t>
      </w:r>
      <w:r w:rsidRPr="008D7105">
        <w:rPr>
          <w:rFonts w:ascii="Tahoma" w:eastAsia="Times New Roman" w:hAnsi="Tahoma" w:cs="Tahoma"/>
          <w:i/>
          <w:iCs/>
          <w:color w:val="333333"/>
          <w:sz w:val="18"/>
          <w:szCs w:val="18"/>
          <w:vertAlign w:val="subscript"/>
          <w:lang w:eastAsia="ru-RU"/>
        </w:rPr>
        <w:t>(i12)</w:t>
      </w:r>
      <w:r w:rsidRPr="008D7105">
        <w:rPr>
          <w:rFonts w:ascii="Tahoma" w:eastAsia="Times New Roman" w:hAnsi="Tahoma" w:cs="Tahoma"/>
          <w:i/>
          <w:iCs/>
          <w:color w:val="333333"/>
          <w:sz w:val="27"/>
          <w:szCs w:val="27"/>
          <w:lang w:eastAsia="ru-RU"/>
        </w:rPr>
        <w:t> </w:t>
      </w:r>
      <w:r w:rsidRPr="008D7105">
        <w:rPr>
          <w:rFonts w:ascii="Tahoma" w:eastAsia="Times New Roman" w:hAnsi="Tahoma" w:cs="Tahoma"/>
          <w:color w:val="333333"/>
          <w:sz w:val="27"/>
          <w:szCs w:val="27"/>
          <w:lang w:eastAsia="ru-RU"/>
        </w:rPr>
        <w:t>и </w:t>
      </w:r>
      <w:r w:rsidRPr="008D7105">
        <w:rPr>
          <w:rFonts w:ascii="Tahoma" w:eastAsia="Times New Roman" w:hAnsi="Tahoma" w:cs="Tahoma"/>
          <w:i/>
          <w:iCs/>
          <w:color w:val="333333"/>
          <w:sz w:val="27"/>
          <w:szCs w:val="27"/>
          <w:lang w:eastAsia="ru-RU"/>
        </w:rPr>
        <w:t>δ</w:t>
      </w:r>
      <w:r w:rsidRPr="008D7105">
        <w:rPr>
          <w:rFonts w:ascii="Tahoma" w:eastAsia="Times New Roman" w:hAnsi="Tahoma" w:cs="Tahoma"/>
          <w:i/>
          <w:iCs/>
          <w:color w:val="333333"/>
          <w:sz w:val="18"/>
          <w:szCs w:val="18"/>
          <w:vertAlign w:val="subscript"/>
          <w:lang w:eastAsia="ru-RU"/>
        </w:rPr>
        <w:t>(i34)</w:t>
      </w:r>
      <w:r w:rsidRPr="008D7105">
        <w:rPr>
          <w:rFonts w:ascii="Tahoma" w:eastAsia="Times New Roman" w:hAnsi="Tahoma" w:cs="Tahoma"/>
          <w:color w:val="333333"/>
          <w:sz w:val="27"/>
          <w:szCs w:val="27"/>
          <w:lang w:eastAsia="ru-RU"/>
        </w:rPr>
        <w:t> и сравниваются по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 xml:space="preserve">-критерию Стьюдента. В случае значимости различий принимается </w:t>
      </w:r>
      <w:r w:rsidRPr="008D7105">
        <w:rPr>
          <w:rFonts w:ascii="Tahoma" w:eastAsia="Times New Roman" w:hAnsi="Tahoma" w:cs="Tahoma"/>
          <w:color w:val="333333"/>
          <w:sz w:val="27"/>
          <w:szCs w:val="27"/>
          <w:lang w:eastAsia="ru-RU"/>
        </w:rPr>
        <w:lastRenderedPageBreak/>
        <w:t>экспериментальная гипотеза о влиянии независимой переменной на зависимую.</w:t>
      </w:r>
    </w:p>
    <w:p w14:paraId="3FB2AA50" w14:textId="77777777" w:rsidR="00000A79" w:rsidRPr="008D7105" w:rsidRDefault="00000A79" w:rsidP="00000A79">
      <w:pPr>
        <w:spacing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Для контроля внешней валидности используется </w:t>
      </w:r>
      <w:r w:rsidRPr="008D7105">
        <w:rPr>
          <w:rFonts w:ascii="Tahoma" w:eastAsia="Times New Roman" w:hAnsi="Tahoma" w:cs="Tahoma"/>
          <w:b/>
          <w:bCs/>
          <w:color w:val="333333"/>
          <w:sz w:val="27"/>
          <w:szCs w:val="27"/>
          <w:lang w:eastAsia="ru-RU"/>
        </w:rPr>
        <w:t>план Р. Л. Соломона</w:t>
      </w:r>
      <w:r w:rsidRPr="008D7105">
        <w:rPr>
          <w:rFonts w:ascii="Tahoma" w:eastAsia="Times New Roman" w:hAnsi="Tahoma" w:cs="Tahoma"/>
          <w:color w:val="333333"/>
          <w:sz w:val="27"/>
          <w:szCs w:val="27"/>
          <w:lang w:eastAsia="ru-RU"/>
        </w:rPr>
        <w:t>, который был предложен им в 1949 г</w:t>
      </w:r>
      <w:r>
        <w:rPr>
          <w:rFonts w:ascii="Tahoma" w:eastAsia="Times New Roman" w:hAnsi="Tahoma" w:cs="Tahoma"/>
          <w:color w:val="333333"/>
          <w:sz w:val="27"/>
          <w:szCs w:val="27"/>
          <w:lang w:eastAsia="ru-RU"/>
        </w:rPr>
        <w:t>.</w:t>
      </w:r>
    </w:p>
    <w:p w14:paraId="443C9B4D" w14:textId="77777777" w:rsidR="00000A79" w:rsidRDefault="00000A79" w:rsidP="00000A79"/>
    <w:p w14:paraId="641EA373"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1.2. План Соломона</w:t>
      </w:r>
    </w:p>
    <w:p w14:paraId="067161C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Соломона используется при проведении эксперимента на четырех груп</w:t>
      </w:r>
      <w:r>
        <w:rPr>
          <w:rFonts w:ascii="Tahoma" w:hAnsi="Tahoma" w:cs="Tahoma"/>
          <w:color w:val="333333"/>
          <w:sz w:val="27"/>
          <w:szCs w:val="27"/>
        </w:rPr>
        <w:softHyphen/>
        <w:t>пах:</w:t>
      </w:r>
    </w:p>
    <w:p w14:paraId="46BFB69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включает исследование двух экспериментальных и двух контрольных групп и является мультигрупповым (типа 2 х 2).</w:t>
      </w:r>
    </w:p>
    <w:p w14:paraId="43CD0018"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693FC4B" wp14:editId="2642C8DA">
            <wp:extent cx="5334000" cy="676275"/>
            <wp:effectExtent l="0" t="0" r="0" b="9525"/>
            <wp:docPr id="169" name="Рисунок 169" descr="http://do.veip.org/jpg/ep/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veip.org/jpg/ep/17.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34000" cy="676275"/>
                    </a:xfrm>
                    <a:prstGeom prst="rect">
                      <a:avLst/>
                    </a:prstGeom>
                    <a:noFill/>
                    <a:ln>
                      <a:noFill/>
                    </a:ln>
                  </pic:spPr>
                </pic:pic>
              </a:graphicData>
            </a:graphic>
          </wp:inline>
        </w:drawing>
      </w:r>
    </w:p>
    <w:p w14:paraId="2A8983D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Примечание:</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рандомизация,</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воздействие, О</w:t>
      </w:r>
      <w:r>
        <w:rPr>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—предварительное тестирование первой группы, О</w:t>
      </w:r>
      <w:r>
        <w:rPr>
          <w:rFonts w:ascii="Tahoma" w:hAnsi="Tahoma" w:cs="Tahoma"/>
          <w:color w:val="333333"/>
          <w:sz w:val="18"/>
          <w:szCs w:val="18"/>
          <w:vertAlign w:val="subscript"/>
        </w:rPr>
        <w:t>3</w:t>
      </w:r>
      <w:r>
        <w:rPr>
          <w:rFonts w:ascii="Tahoma" w:hAnsi="Tahoma" w:cs="Tahoma"/>
          <w:color w:val="333333"/>
          <w:sz w:val="27"/>
          <w:szCs w:val="27"/>
        </w:rPr>
        <w:t>—предварительное тестирование второй группы,О</w:t>
      </w:r>
      <w:r>
        <w:rPr>
          <w:rFonts w:ascii="Tahoma" w:hAnsi="Tahoma" w:cs="Tahoma"/>
          <w:color w:val="333333"/>
          <w:sz w:val="18"/>
          <w:szCs w:val="18"/>
          <w:vertAlign w:val="subscript"/>
        </w:rPr>
        <w:t>2</w:t>
      </w:r>
      <w:r>
        <w:rPr>
          <w:rStyle w:val="apple-converted-space"/>
          <w:rFonts w:ascii="Tahoma" w:hAnsi="Tahoma" w:cs="Tahoma"/>
          <w:color w:val="333333"/>
          <w:sz w:val="18"/>
          <w:szCs w:val="18"/>
          <w:vertAlign w:val="subscript"/>
        </w:rPr>
        <w:t> </w:t>
      </w:r>
      <w:r>
        <w:rPr>
          <w:rFonts w:ascii="Tahoma" w:hAnsi="Tahoma" w:cs="Tahoma"/>
          <w:color w:val="333333"/>
          <w:sz w:val="27"/>
          <w:szCs w:val="27"/>
        </w:rPr>
        <w:t>—итоговое тестирование первой группы,</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i/>
          <w:iCs/>
          <w:color w:val="333333"/>
          <w:sz w:val="18"/>
          <w:szCs w:val="18"/>
          <w:vertAlign w:val="subscript"/>
        </w:rPr>
        <w:t> </w:t>
      </w:r>
      <w:r>
        <w:rPr>
          <w:rFonts w:ascii="Tahoma" w:hAnsi="Tahoma" w:cs="Tahoma"/>
          <w:color w:val="333333"/>
          <w:sz w:val="27"/>
          <w:szCs w:val="27"/>
        </w:rPr>
        <w:t>итоговое  тестирование второй группы.</w:t>
      </w:r>
    </w:p>
    <w:p w14:paraId="7894ABB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Соломона представляет собой объединение двух ранее рассмотренных пла</w:t>
      </w:r>
      <w:r>
        <w:rPr>
          <w:rFonts w:ascii="Tahoma" w:hAnsi="Tahoma" w:cs="Tahoma"/>
          <w:color w:val="333333"/>
          <w:sz w:val="27"/>
          <w:szCs w:val="27"/>
        </w:rPr>
        <w:softHyphen/>
        <w:t>нов: первого, когда не производится предварительное тестирование, и второго — «тест—воздействие—ретест». С помощью «первой части» плана можно контроли</w:t>
      </w:r>
      <w:r>
        <w:rPr>
          <w:rFonts w:ascii="Tahoma" w:hAnsi="Tahoma" w:cs="Tahoma"/>
          <w:color w:val="333333"/>
          <w:sz w:val="27"/>
          <w:szCs w:val="27"/>
        </w:rPr>
        <w:softHyphen/>
        <w:t>ровать эффект взаимодействия первого тестирования и экспериментального воздей</w:t>
      </w:r>
      <w:r>
        <w:rPr>
          <w:rFonts w:ascii="Tahoma" w:hAnsi="Tahoma" w:cs="Tahoma"/>
          <w:color w:val="333333"/>
          <w:sz w:val="27"/>
          <w:szCs w:val="27"/>
        </w:rPr>
        <w:softHyphen/>
        <w:t>ствия. Соломон с помощью своего плана выявляет эффект экспериментального воз</w:t>
      </w:r>
      <w:r>
        <w:rPr>
          <w:rFonts w:ascii="Tahoma" w:hAnsi="Tahoma" w:cs="Tahoma"/>
          <w:color w:val="333333"/>
          <w:sz w:val="27"/>
          <w:szCs w:val="27"/>
        </w:rPr>
        <w:softHyphen/>
        <w:t>действия четырьмя разными способами: при сравнении</w:t>
      </w:r>
    </w:p>
    <w:p w14:paraId="7A8D9EE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2</w:t>
      </w:r>
      <w:r>
        <w:rPr>
          <w:rStyle w:val="apple-converted-space"/>
          <w:rFonts w:ascii="Tahoma" w:hAnsi="Tahoma" w:cs="Tahoma"/>
          <w:i/>
          <w:iCs/>
          <w:color w:val="333333"/>
          <w:sz w:val="27"/>
          <w:szCs w:val="27"/>
        </w:rPr>
        <w:t> </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 2)</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2</w:t>
      </w:r>
      <w:r>
        <w:rPr>
          <w:rStyle w:val="apple-converted-space"/>
          <w:rFonts w:ascii="Tahoma" w:hAnsi="Tahoma" w:cs="Tahoma"/>
          <w:i/>
          <w:iCs/>
          <w:color w:val="333333"/>
          <w:sz w:val="27"/>
          <w:szCs w:val="27"/>
        </w:rPr>
        <w:t> </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color w:val="333333"/>
          <w:sz w:val="27"/>
          <w:szCs w:val="27"/>
        </w:rPr>
        <w:t> </w:t>
      </w:r>
      <w:r>
        <w:rPr>
          <w:rFonts w:ascii="Tahoma" w:hAnsi="Tahoma" w:cs="Tahoma"/>
          <w:color w:val="333333"/>
          <w:sz w:val="27"/>
          <w:szCs w:val="27"/>
        </w:rPr>
        <w:t>; 3)</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5</w:t>
      </w:r>
      <w:r>
        <w:rPr>
          <w:rStyle w:val="apple-converted-space"/>
          <w:rFonts w:ascii="Tahoma" w:hAnsi="Tahoma" w:cs="Tahoma"/>
          <w:i/>
          <w:iCs/>
          <w:color w:val="333333"/>
          <w:sz w:val="27"/>
          <w:szCs w:val="27"/>
        </w:rPr>
        <w:t> </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6</w:t>
      </w:r>
      <w:r>
        <w:rPr>
          <w:rFonts w:ascii="Tahoma" w:hAnsi="Tahoma" w:cs="Tahoma"/>
          <w:color w:val="333333"/>
          <w:sz w:val="27"/>
          <w:szCs w:val="27"/>
        </w:rPr>
        <w:t>  и 4)</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5</w:t>
      </w:r>
      <w:r>
        <w:rPr>
          <w:rStyle w:val="apple-converted-space"/>
          <w:rFonts w:ascii="Tahoma" w:hAnsi="Tahoma" w:cs="Tahoma"/>
          <w:i/>
          <w:iCs/>
          <w:color w:val="333333"/>
          <w:sz w:val="27"/>
          <w:szCs w:val="27"/>
        </w:rPr>
        <w:t> </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3</w:t>
      </w:r>
      <w:r>
        <w:rPr>
          <w:rStyle w:val="apple-converted-space"/>
          <w:rFonts w:ascii="Tahoma" w:hAnsi="Tahoma" w:cs="Tahoma"/>
          <w:color w:val="333333"/>
          <w:sz w:val="27"/>
          <w:szCs w:val="27"/>
        </w:rPr>
        <w:t> </w:t>
      </w:r>
      <w:r>
        <w:rPr>
          <w:rFonts w:ascii="Tahoma" w:hAnsi="Tahoma" w:cs="Tahoma"/>
          <w:color w:val="333333"/>
          <w:sz w:val="27"/>
          <w:szCs w:val="27"/>
        </w:rPr>
        <w:t>.</w:t>
      </w:r>
    </w:p>
    <w:p w14:paraId="26158F3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 провести сравнение</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6</w:t>
      </w:r>
      <w:r>
        <w:rPr>
          <w:rStyle w:val="apple-converted-space"/>
          <w:rFonts w:ascii="Tahoma" w:hAnsi="Tahoma" w:cs="Tahoma"/>
          <w:color w:val="333333"/>
          <w:sz w:val="27"/>
          <w:szCs w:val="27"/>
        </w:rPr>
        <w:t> </w:t>
      </w:r>
      <w:r>
        <w:rPr>
          <w:rFonts w:ascii="Tahoma" w:hAnsi="Tahoma" w:cs="Tahoma"/>
          <w:color w:val="333333"/>
          <w:sz w:val="27"/>
          <w:szCs w:val="27"/>
        </w:rPr>
        <w:t>с</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3</w:t>
      </w:r>
      <w:r>
        <w:rPr>
          <w:rFonts w:ascii="Tahoma" w:hAnsi="Tahoma" w:cs="Tahoma"/>
          <w:color w:val="333333"/>
          <w:sz w:val="27"/>
          <w:szCs w:val="27"/>
        </w:rPr>
        <w:t>, то можно выявить совместное влияние эффектов естественного развития и «истории» (фоновых воздействий) на зависи</w:t>
      </w:r>
      <w:r>
        <w:rPr>
          <w:rFonts w:ascii="Tahoma" w:hAnsi="Tahoma" w:cs="Tahoma"/>
          <w:color w:val="333333"/>
          <w:sz w:val="27"/>
          <w:szCs w:val="27"/>
        </w:rPr>
        <w:softHyphen/>
        <w:t>мую переменную.</w:t>
      </w:r>
    </w:p>
    <w:p w14:paraId="2424B4C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Кэмпбелл, критикуя предложенные Соломоном схемы обработки данных, пред</w:t>
      </w:r>
      <w:r>
        <w:rPr>
          <w:rFonts w:ascii="Tahoma" w:hAnsi="Tahoma" w:cs="Tahoma"/>
          <w:color w:val="333333"/>
          <w:sz w:val="27"/>
          <w:szCs w:val="27"/>
        </w:rPr>
        <w:softHyphen/>
        <w:t>лагает не обращать внимания на предварительное тестирование и свести данные к схеме 2 х 2, пригодной для применения дисперсионного анализа.</w:t>
      </w:r>
    </w:p>
    <w:p w14:paraId="2F3746A7"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6B20138E" wp14:editId="489B2FE9">
            <wp:extent cx="5334000" cy="952500"/>
            <wp:effectExtent l="0" t="0" r="0" b="0"/>
            <wp:docPr id="170" name="Рисунок 170" descr="http://do.veip.org/jpg/ep/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o.veip.org/jpg/ep/17.6.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34000" cy="952500"/>
                    </a:xfrm>
                    <a:prstGeom prst="rect">
                      <a:avLst/>
                    </a:prstGeom>
                    <a:noFill/>
                    <a:ln>
                      <a:noFill/>
                    </a:ln>
                  </pic:spPr>
                </pic:pic>
              </a:graphicData>
            </a:graphic>
          </wp:inline>
        </w:drawing>
      </w:r>
    </w:p>
    <w:p w14:paraId="769E35C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Примечание:</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рандомизация,</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воздействие, О</w:t>
      </w:r>
      <w:r>
        <w:rPr>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 предварительное тестирование первой группы, О</w:t>
      </w:r>
      <w:r>
        <w:rPr>
          <w:rFonts w:ascii="Tahoma" w:hAnsi="Tahoma" w:cs="Tahoma"/>
          <w:color w:val="333333"/>
          <w:sz w:val="18"/>
          <w:szCs w:val="18"/>
          <w:vertAlign w:val="subscript"/>
        </w:rPr>
        <w:t>3</w:t>
      </w:r>
      <w:r>
        <w:rPr>
          <w:rFonts w:ascii="Tahoma" w:hAnsi="Tahoma" w:cs="Tahoma"/>
          <w:color w:val="333333"/>
          <w:sz w:val="27"/>
          <w:szCs w:val="27"/>
        </w:rPr>
        <w:t>—предварительное тестирование второй группы,О</w:t>
      </w:r>
      <w:r>
        <w:rPr>
          <w:rFonts w:ascii="Tahoma" w:hAnsi="Tahoma" w:cs="Tahoma"/>
          <w:color w:val="333333"/>
          <w:sz w:val="18"/>
          <w:szCs w:val="18"/>
          <w:vertAlign w:val="subscript"/>
        </w:rPr>
        <w:t>2</w:t>
      </w:r>
      <w:r>
        <w:rPr>
          <w:rStyle w:val="apple-converted-space"/>
          <w:rFonts w:ascii="Tahoma" w:hAnsi="Tahoma" w:cs="Tahoma"/>
          <w:color w:val="333333"/>
          <w:sz w:val="18"/>
          <w:szCs w:val="18"/>
          <w:vertAlign w:val="subscript"/>
        </w:rPr>
        <w:t> </w:t>
      </w:r>
      <w:r>
        <w:rPr>
          <w:rFonts w:ascii="Tahoma" w:hAnsi="Tahoma" w:cs="Tahoma"/>
          <w:color w:val="333333"/>
          <w:sz w:val="27"/>
          <w:szCs w:val="27"/>
        </w:rPr>
        <w:t>—итоговое тестирование первой группы,</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i/>
          <w:iCs/>
          <w:color w:val="333333"/>
          <w:sz w:val="18"/>
          <w:szCs w:val="18"/>
          <w:vertAlign w:val="subscript"/>
        </w:rPr>
        <w:t> </w:t>
      </w:r>
      <w:r>
        <w:rPr>
          <w:rFonts w:ascii="Tahoma" w:hAnsi="Tahoma" w:cs="Tahoma"/>
          <w:color w:val="333333"/>
          <w:sz w:val="27"/>
          <w:szCs w:val="27"/>
        </w:rPr>
        <w:t>итоговое  тестирование второй группы.</w:t>
      </w:r>
    </w:p>
    <w:p w14:paraId="2E820D9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Сравнение средних значений по столбцам позволяет выявлять эффект экспериментально</w:t>
      </w:r>
      <w:r>
        <w:rPr>
          <w:rFonts w:ascii="Tahoma" w:hAnsi="Tahoma" w:cs="Tahoma"/>
          <w:color w:val="333333"/>
          <w:sz w:val="27"/>
          <w:szCs w:val="27"/>
        </w:rPr>
        <w:softHyphen/>
        <w:t>го воздействия — влияние независимой переменной на зависимую переменную. Средние значения по стро</w:t>
      </w:r>
      <w:r>
        <w:rPr>
          <w:rFonts w:ascii="Tahoma" w:hAnsi="Tahoma" w:cs="Tahoma"/>
          <w:color w:val="333333"/>
          <w:sz w:val="27"/>
          <w:szCs w:val="27"/>
        </w:rPr>
        <w:softHyphen/>
        <w:t>кам показывают эффект предварительного тестирования. Сравнение средних значений по ячейкам характеризует взаимодействие эффекта тестирования и эксперименталь</w:t>
      </w:r>
      <w:r>
        <w:rPr>
          <w:rFonts w:ascii="Tahoma" w:hAnsi="Tahoma" w:cs="Tahoma"/>
          <w:color w:val="333333"/>
          <w:sz w:val="27"/>
          <w:szCs w:val="27"/>
        </w:rPr>
        <w:softHyphen/>
        <w:t>ного воздействия, что свидетельствует о мере нарушения внешней валидности.</w:t>
      </w:r>
    </w:p>
    <w:p w14:paraId="4E4FAB0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том случае, когда эффектами предварительного тестирования и взаимодей</w:t>
      </w:r>
      <w:r>
        <w:rPr>
          <w:rFonts w:ascii="Tahoma" w:hAnsi="Tahoma" w:cs="Tahoma"/>
          <w:color w:val="333333"/>
          <w:sz w:val="27"/>
          <w:szCs w:val="27"/>
        </w:rPr>
        <w:softHyphen/>
        <w:t>ствия можно пренебречь, переходят к сопоставлению</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2</w:t>
      </w:r>
      <w:r>
        <w:rPr>
          <w:rStyle w:val="apple-converted-space"/>
          <w:rFonts w:ascii="Tahoma" w:hAnsi="Tahoma" w:cs="Tahoma"/>
          <w:color w:val="333333"/>
          <w:sz w:val="27"/>
          <w:szCs w:val="27"/>
        </w:rPr>
        <w:t> </w:t>
      </w:r>
      <w:r>
        <w:rPr>
          <w:rFonts w:ascii="Tahoma" w:hAnsi="Tahoma" w:cs="Tahoma"/>
          <w:color w:val="333333"/>
          <w:sz w:val="27"/>
          <w:szCs w:val="27"/>
        </w:rPr>
        <w:t>методом ковариацион</w:t>
      </w:r>
      <w:r>
        <w:rPr>
          <w:rFonts w:ascii="Tahoma" w:hAnsi="Tahoma" w:cs="Tahoma"/>
          <w:color w:val="333333"/>
          <w:sz w:val="27"/>
          <w:szCs w:val="27"/>
        </w:rPr>
        <w:softHyphen/>
        <w:t>ного анализа. В качестве дополнительной переменной берутся данные предвари</w:t>
      </w:r>
      <w:r>
        <w:rPr>
          <w:rFonts w:ascii="Tahoma" w:hAnsi="Tahoma" w:cs="Tahoma"/>
          <w:color w:val="333333"/>
          <w:sz w:val="27"/>
          <w:szCs w:val="27"/>
        </w:rPr>
        <w:softHyphen/>
        <w:t>тельного тестирования по схеме, приведенной для плана «тест—воздействие—ретест».</w:t>
      </w:r>
    </w:p>
    <w:p w14:paraId="6160F13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Наконец, в некоторых случаях необходимо проверить сохранение во времени эф</w:t>
      </w:r>
      <w:r>
        <w:rPr>
          <w:rFonts w:ascii="Tahoma" w:hAnsi="Tahoma" w:cs="Tahoma"/>
          <w:color w:val="333333"/>
          <w:sz w:val="27"/>
          <w:szCs w:val="27"/>
        </w:rPr>
        <w:softHyphen/>
        <w:t>фекта воздействия независимой переменной на зависимую: например, выяснить, приводит ли новый метод обучения к долгосрочному запоминанию материала. Для этих целей применяют следующий план:</w:t>
      </w:r>
    </w:p>
    <w:p w14:paraId="5F13150F"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489EB45" wp14:editId="3A135F94">
            <wp:extent cx="5334000" cy="676275"/>
            <wp:effectExtent l="0" t="0" r="0" b="9525"/>
            <wp:docPr id="171" name="Рисунок 171" descr="http://do.veip.org/jpg/ep/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veip.org/jpg/ep/17.9.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34000" cy="676275"/>
                    </a:xfrm>
                    <a:prstGeom prst="rect">
                      <a:avLst/>
                    </a:prstGeom>
                    <a:noFill/>
                    <a:ln>
                      <a:noFill/>
                    </a:ln>
                  </pic:spPr>
                </pic:pic>
              </a:graphicData>
            </a:graphic>
          </wp:inline>
        </w:drawing>
      </w:r>
    </w:p>
    <w:p w14:paraId="7A1BDC3A" w14:textId="77777777" w:rsidR="00000A79" w:rsidRDefault="00000A79" w:rsidP="00000A79">
      <w:pPr>
        <w:pStyle w:val="a3"/>
        <w:spacing w:before="0" w:beforeAutospacing="0" w:after="150" w:afterAutospacing="0"/>
        <w:ind w:firstLine="300"/>
        <w:rPr>
          <w:rFonts w:ascii="Helvetica" w:hAnsi="Helvetica" w:cs="Helvetica"/>
          <w:color w:val="333333"/>
          <w:sz w:val="21"/>
          <w:szCs w:val="21"/>
        </w:rPr>
      </w:pPr>
      <w:r>
        <w:rPr>
          <w:rStyle w:val="a4"/>
          <w:rFonts w:ascii="Tahoma" w:hAnsi="Tahoma" w:cs="Tahoma"/>
          <w:color w:val="333333"/>
          <w:sz w:val="27"/>
          <w:szCs w:val="27"/>
        </w:rPr>
        <w:t>Примечание:</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рандомизация,</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воздействие, О</w:t>
      </w:r>
      <w:r>
        <w:rPr>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—предварительное тестирование первой группы, О</w:t>
      </w:r>
      <w:r>
        <w:rPr>
          <w:rFonts w:ascii="Tahoma" w:hAnsi="Tahoma" w:cs="Tahoma"/>
          <w:color w:val="333333"/>
          <w:sz w:val="18"/>
          <w:szCs w:val="18"/>
          <w:vertAlign w:val="subscript"/>
        </w:rPr>
        <w:t>3</w:t>
      </w:r>
      <w:r>
        <w:rPr>
          <w:rFonts w:ascii="Tahoma" w:hAnsi="Tahoma" w:cs="Tahoma"/>
          <w:color w:val="333333"/>
          <w:sz w:val="27"/>
          <w:szCs w:val="27"/>
        </w:rPr>
        <w:t>—предварительное тестирование второй группы,О</w:t>
      </w:r>
      <w:r>
        <w:rPr>
          <w:rFonts w:ascii="Tahoma" w:hAnsi="Tahoma" w:cs="Tahoma"/>
          <w:color w:val="333333"/>
          <w:sz w:val="18"/>
          <w:szCs w:val="18"/>
          <w:vertAlign w:val="subscript"/>
        </w:rPr>
        <w:t>2</w:t>
      </w:r>
      <w:r>
        <w:rPr>
          <w:rStyle w:val="apple-converted-space"/>
          <w:rFonts w:ascii="Tahoma" w:hAnsi="Tahoma" w:cs="Tahoma"/>
          <w:color w:val="333333"/>
          <w:sz w:val="18"/>
          <w:szCs w:val="18"/>
          <w:vertAlign w:val="subscript"/>
        </w:rPr>
        <w:t> </w:t>
      </w:r>
      <w:r>
        <w:rPr>
          <w:rFonts w:ascii="Tahoma" w:hAnsi="Tahoma" w:cs="Tahoma"/>
          <w:color w:val="333333"/>
          <w:sz w:val="27"/>
          <w:szCs w:val="27"/>
        </w:rPr>
        <w:t>—итоговое  тестирование первой группы,</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i/>
          <w:iCs/>
          <w:color w:val="333333"/>
          <w:sz w:val="18"/>
          <w:szCs w:val="18"/>
          <w:vertAlign w:val="subscript"/>
        </w:rPr>
        <w:t> </w:t>
      </w:r>
      <w:r>
        <w:rPr>
          <w:rFonts w:ascii="Tahoma" w:hAnsi="Tahoma" w:cs="Tahoma"/>
          <w:color w:val="333333"/>
          <w:sz w:val="27"/>
          <w:szCs w:val="27"/>
        </w:rPr>
        <w:t>итоговое  тестирование второй группы.</w:t>
      </w:r>
    </w:p>
    <w:p w14:paraId="19DC9FF9" w14:textId="77777777" w:rsidR="00000A79" w:rsidRDefault="00000A79" w:rsidP="00000A79"/>
    <w:p w14:paraId="3FF1D385"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2. Планы для одной независимой переменной и нескольких групп</w:t>
      </w:r>
    </w:p>
    <w:p w14:paraId="3B4C7AC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Иногда сравнения двух групп недостаточно для подтверждения или опровержения экспериментальной гипотезы. Такая проблема возникает в двух слу</w:t>
      </w:r>
      <w:r>
        <w:rPr>
          <w:rFonts w:ascii="Tahoma" w:hAnsi="Tahoma" w:cs="Tahoma"/>
          <w:color w:val="333333"/>
          <w:sz w:val="27"/>
          <w:szCs w:val="27"/>
        </w:rPr>
        <w:softHyphen/>
        <w:t>чаях: а) при необходимости контроля внешних переменных; б) при необходимости выявления количественных зависимостей между двумя переменными.</w:t>
      </w:r>
    </w:p>
    <w:p w14:paraId="000EAF2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контроля внешних переменных используются различные варианты фактор</w:t>
      </w:r>
      <w:r>
        <w:rPr>
          <w:rFonts w:ascii="Tahoma" w:hAnsi="Tahoma" w:cs="Tahoma"/>
          <w:color w:val="333333"/>
          <w:sz w:val="27"/>
          <w:szCs w:val="27"/>
        </w:rPr>
        <w:softHyphen/>
        <w:t>ного экспериментального плана. Что касается выявления количественной зависи</w:t>
      </w:r>
      <w:r>
        <w:rPr>
          <w:rFonts w:ascii="Tahoma" w:hAnsi="Tahoma" w:cs="Tahoma"/>
          <w:color w:val="333333"/>
          <w:sz w:val="27"/>
          <w:szCs w:val="27"/>
        </w:rPr>
        <w:softHyphen/>
        <w:t>мости между двумя переменными, то необходимость ее установления возникает при проверке «точной» экспериментальной гипотезы. В эксперименте с участием двух групп, в лучшем случае,  можно установить факт причинной связи между независи</w:t>
      </w:r>
      <w:r>
        <w:rPr>
          <w:rFonts w:ascii="Tahoma" w:hAnsi="Tahoma" w:cs="Tahoma"/>
          <w:color w:val="333333"/>
          <w:sz w:val="27"/>
          <w:szCs w:val="27"/>
        </w:rPr>
        <w:softHyphen/>
        <w:t>мой и зависимой переменными. Но между двумя точками можно провести бесконеч</w:t>
      </w:r>
      <w:r>
        <w:rPr>
          <w:rFonts w:ascii="Tahoma" w:hAnsi="Tahoma" w:cs="Tahoma"/>
          <w:color w:val="333333"/>
          <w:sz w:val="27"/>
          <w:szCs w:val="27"/>
        </w:rPr>
        <w:softHyphen/>
        <w:t>ное множество кривых. Для того чтобы убедиться в наличии линейной зависимости между двумя переменными, следует иметь хотя бы три точки, соответствующие трем уровням независимой переменной. Следовательно, экспериментатор должен выде</w:t>
      </w:r>
      <w:r>
        <w:rPr>
          <w:rFonts w:ascii="Tahoma" w:hAnsi="Tahoma" w:cs="Tahoma"/>
          <w:color w:val="333333"/>
          <w:sz w:val="27"/>
          <w:szCs w:val="27"/>
        </w:rPr>
        <w:softHyphen/>
        <w:t>лить несколько рандомизированных групп и поставить их в различные эксперимен</w:t>
      </w:r>
      <w:r>
        <w:rPr>
          <w:rFonts w:ascii="Tahoma" w:hAnsi="Tahoma" w:cs="Tahoma"/>
          <w:color w:val="333333"/>
          <w:sz w:val="27"/>
          <w:szCs w:val="27"/>
        </w:rPr>
        <w:softHyphen/>
        <w:t>тальные условия. Простейшим вариантом является</w:t>
      </w:r>
      <w:r>
        <w:rPr>
          <w:rStyle w:val="apple-converted-space"/>
          <w:rFonts w:ascii="Tahoma" w:hAnsi="Tahoma" w:cs="Tahoma"/>
          <w:color w:val="333333"/>
          <w:sz w:val="27"/>
          <w:szCs w:val="27"/>
        </w:rPr>
        <w:t> </w:t>
      </w:r>
      <w:r>
        <w:rPr>
          <w:rStyle w:val="a4"/>
          <w:rFonts w:ascii="Tahoma" w:hAnsi="Tahoma" w:cs="Tahoma"/>
          <w:color w:val="333333"/>
          <w:sz w:val="27"/>
          <w:szCs w:val="27"/>
        </w:rPr>
        <w:t>план для трех групп и трех уровней независимой переменной:</w:t>
      </w:r>
    </w:p>
    <w:p w14:paraId="4E627855"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drawing>
          <wp:inline distT="0" distB="0" distL="0" distR="0" wp14:anchorId="14467C5F" wp14:editId="6F1E068D">
            <wp:extent cx="5334000" cy="504825"/>
            <wp:effectExtent l="0" t="0" r="0" b="9525"/>
            <wp:docPr id="172" name="Рисунок 172" descr="http://do.veip.org/jpg/ep/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17.10.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34000" cy="504825"/>
                    </a:xfrm>
                    <a:prstGeom prst="rect">
                      <a:avLst/>
                    </a:prstGeom>
                    <a:noFill/>
                    <a:ln>
                      <a:noFill/>
                    </a:ln>
                  </pic:spPr>
                </pic:pic>
              </a:graphicData>
            </a:graphic>
          </wp:inline>
        </w:drawing>
      </w:r>
    </w:p>
    <w:p w14:paraId="32AF36D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Контрольная группа в данном случае — это третья экспериментальная группа, для которой уровень переменной</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 0.</w:t>
      </w:r>
    </w:p>
    <w:p w14:paraId="06D69A3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 реализации этого плана каждой группе предъявляется лишь один уровень независимой переменной. Возможно, и увеличение числа экспериментальных групп соответственно числу уровней независимой переменной. Для обработки данных, по</w:t>
      </w:r>
      <w:r>
        <w:rPr>
          <w:rFonts w:ascii="Tahoma" w:hAnsi="Tahoma" w:cs="Tahoma"/>
          <w:color w:val="333333"/>
          <w:sz w:val="27"/>
          <w:szCs w:val="27"/>
        </w:rPr>
        <w:softHyphen/>
        <w:t>лученных с помощью такого плана, применяются те же статистические методы, что были перечислены выше.</w:t>
      </w:r>
    </w:p>
    <w:p w14:paraId="71E5E7FF" w14:textId="77777777" w:rsidR="00000A79" w:rsidRDefault="00000A79" w:rsidP="00000A79"/>
    <w:p w14:paraId="1C020332"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3.1. Планы экспериментов для одного испытуемого</w:t>
      </w:r>
    </w:p>
    <w:p w14:paraId="14415BD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lastRenderedPageBreak/>
        <w:t>Первые экспериментальные исследова</w:t>
      </w:r>
      <w:r>
        <w:rPr>
          <w:rFonts w:ascii="Tahoma" w:hAnsi="Tahoma" w:cs="Tahoma"/>
          <w:color w:val="000000"/>
          <w:sz w:val="27"/>
          <w:szCs w:val="27"/>
        </w:rPr>
        <w:softHyphen/>
        <w:t>ния проводились с участием одного испытуемого - им являлся сам эксперимента</w:t>
      </w:r>
      <w:r>
        <w:rPr>
          <w:rFonts w:ascii="Tahoma" w:hAnsi="Tahoma" w:cs="Tahoma"/>
          <w:color w:val="000000"/>
          <w:sz w:val="27"/>
          <w:szCs w:val="27"/>
        </w:rPr>
        <w:softHyphen/>
        <w:t>тор либо его ассистент.</w:t>
      </w:r>
    </w:p>
    <w:p w14:paraId="2A6C6C25"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000000"/>
          <w:sz w:val="21"/>
          <w:szCs w:val="21"/>
        </w:rPr>
        <w:drawing>
          <wp:inline distT="0" distB="0" distL="0" distR="0" wp14:anchorId="6DEE3858" wp14:editId="66F4822D">
            <wp:extent cx="4829175" cy="1457325"/>
            <wp:effectExtent l="0" t="0" r="9525" b="9525"/>
            <wp:docPr id="173" name="Рисунок 173" descr="http://do.veip.org/jpg/ep/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17.1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29175" cy="1457325"/>
                    </a:xfrm>
                    <a:prstGeom prst="rect">
                      <a:avLst/>
                    </a:prstGeom>
                    <a:noFill/>
                    <a:ln>
                      <a:noFill/>
                    </a:ln>
                  </pic:spPr>
                </pic:pic>
              </a:graphicData>
            </a:graphic>
          </wp:inline>
        </w:drawing>
      </w:r>
    </w:p>
    <w:p w14:paraId="1C7D8DA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Классическим экспериментальным исследованием одного испытуемого стала ра</w:t>
      </w:r>
      <w:r>
        <w:rPr>
          <w:rFonts w:ascii="Tahoma" w:hAnsi="Tahoma" w:cs="Tahoma"/>
          <w:color w:val="000000"/>
          <w:sz w:val="27"/>
          <w:szCs w:val="27"/>
        </w:rPr>
        <w:softHyphen/>
        <w:t>бота</w:t>
      </w:r>
      <w:r>
        <w:rPr>
          <w:rStyle w:val="apple-converted-space"/>
          <w:rFonts w:ascii="Tahoma" w:hAnsi="Tahoma" w:cs="Tahoma"/>
          <w:color w:val="000000"/>
          <w:sz w:val="27"/>
          <w:szCs w:val="27"/>
        </w:rPr>
        <w:t> </w:t>
      </w:r>
      <w:r>
        <w:rPr>
          <w:rStyle w:val="a4"/>
          <w:rFonts w:ascii="Tahoma" w:hAnsi="Tahoma" w:cs="Tahoma"/>
          <w:color w:val="000000"/>
          <w:sz w:val="27"/>
          <w:szCs w:val="27"/>
        </w:rPr>
        <w:t>Г. Эббингауза</w:t>
      </w:r>
      <w:r>
        <w:rPr>
          <w:rFonts w:ascii="Tahoma" w:hAnsi="Tahoma" w:cs="Tahoma"/>
          <w:color w:val="000000"/>
          <w:sz w:val="27"/>
          <w:szCs w:val="27"/>
        </w:rPr>
        <w:t>, которая была проведена в 1913 г. Эббингауз исследовал явле</w:t>
      </w:r>
      <w:r>
        <w:rPr>
          <w:rFonts w:ascii="Tahoma" w:hAnsi="Tahoma" w:cs="Tahoma"/>
          <w:color w:val="000000"/>
          <w:sz w:val="27"/>
          <w:szCs w:val="27"/>
        </w:rPr>
        <w:softHyphen/>
        <w:t>ние забывания с помощью заучивания бессмысленных слогов (изобретенных им же). Он заучивал серию слогов, а затем пытался их воспроизвести через определенное время. В итоге была получена классическая кривая забывания: зависимость объема сохраненного материала от времени, прошедшего с момента заучивания</w:t>
      </w:r>
    </w:p>
    <w:p w14:paraId="17AFFAB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noProof/>
          <w:color w:val="000000"/>
          <w:sz w:val="27"/>
          <w:szCs w:val="27"/>
        </w:rPr>
        <w:drawing>
          <wp:inline distT="0" distB="0" distL="0" distR="0" wp14:anchorId="4D32DC14" wp14:editId="3331BC0A">
            <wp:extent cx="2276475" cy="2343150"/>
            <wp:effectExtent l="0" t="0" r="9525" b="0"/>
            <wp:docPr id="174" name="Рисунок 174" descr="http://do.veip.org/jpg/ep/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17.1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76475" cy="2343150"/>
                    </a:xfrm>
                    <a:prstGeom prst="rect">
                      <a:avLst/>
                    </a:prstGeom>
                    <a:noFill/>
                    <a:ln>
                      <a:noFill/>
                    </a:ln>
                  </pic:spPr>
                </pic:pic>
              </a:graphicData>
            </a:graphic>
          </wp:inline>
        </w:drawing>
      </w:r>
      <w:r>
        <w:rPr>
          <w:rFonts w:ascii="Tahoma" w:hAnsi="Tahoma" w:cs="Tahoma"/>
          <w:color w:val="000000"/>
          <w:sz w:val="27"/>
          <w:szCs w:val="27"/>
        </w:rPr>
        <w:t>В эмпирической научной психологии борются три исследо</w:t>
      </w:r>
      <w:r>
        <w:rPr>
          <w:rFonts w:ascii="Tahoma" w:hAnsi="Tahoma" w:cs="Tahoma"/>
          <w:color w:val="000000"/>
          <w:sz w:val="27"/>
          <w:szCs w:val="27"/>
        </w:rPr>
        <w:softHyphen/>
        <w:t>вательские парадигмы. Представители одной из них, традиционно идущей от есте</w:t>
      </w:r>
      <w:r>
        <w:rPr>
          <w:rFonts w:ascii="Tahoma" w:hAnsi="Tahoma" w:cs="Tahoma"/>
          <w:color w:val="000000"/>
          <w:sz w:val="27"/>
          <w:szCs w:val="27"/>
        </w:rPr>
        <w:softHyphen/>
        <w:t>ственнонаучного эксперимента,считают достоверным знанием только то, которое добывается в экспериментах на эквивалентных и репрезентативных вы</w:t>
      </w:r>
      <w:r>
        <w:rPr>
          <w:rFonts w:ascii="Tahoma" w:hAnsi="Tahoma" w:cs="Tahoma"/>
          <w:color w:val="000000"/>
          <w:sz w:val="27"/>
          <w:szCs w:val="27"/>
        </w:rPr>
        <w:softHyphen/>
        <w:t>борках. Основной аргумент сторонников этой позиции — необходимость контроля внешних переменных и нивелирования индивидуальных различий для нахождения общих закономерностей.</w:t>
      </w:r>
    </w:p>
    <w:p w14:paraId="5531F70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 xml:space="preserve">Представители методологии «экспериментального анализа поведения» считают, что нужно проводить исследования с участием одного </w:t>
      </w:r>
      <w:r>
        <w:rPr>
          <w:rFonts w:ascii="Tahoma" w:hAnsi="Tahoma" w:cs="Tahoma"/>
          <w:color w:val="000000"/>
          <w:sz w:val="27"/>
          <w:szCs w:val="27"/>
        </w:rPr>
        <w:lastRenderedPageBreak/>
        <w:t>испытуемого и с применением определенных стратегий, которые позволят в ходе эксперимента редуцировать источ</w:t>
      </w:r>
      <w:r>
        <w:rPr>
          <w:rFonts w:ascii="Tahoma" w:hAnsi="Tahoma" w:cs="Tahoma"/>
          <w:color w:val="000000"/>
          <w:sz w:val="27"/>
          <w:szCs w:val="27"/>
        </w:rPr>
        <w:softHyphen/>
        <w:t>ники артефактов. Сторонниками этой методологии являются такие известные исследователи, как</w:t>
      </w:r>
      <w:r>
        <w:rPr>
          <w:rStyle w:val="apple-converted-space"/>
          <w:rFonts w:ascii="Tahoma" w:hAnsi="Tahoma" w:cs="Tahoma"/>
          <w:color w:val="000000"/>
          <w:sz w:val="27"/>
          <w:szCs w:val="27"/>
        </w:rPr>
        <w:t> </w:t>
      </w:r>
      <w:r>
        <w:rPr>
          <w:rStyle w:val="a4"/>
          <w:rFonts w:ascii="Tahoma" w:hAnsi="Tahoma" w:cs="Tahoma"/>
          <w:color w:val="000000"/>
          <w:sz w:val="27"/>
          <w:szCs w:val="27"/>
        </w:rPr>
        <w:t>Б. Ф. Скиннер</w:t>
      </w:r>
      <w:r>
        <w:rPr>
          <w:rFonts w:ascii="Tahoma" w:hAnsi="Tahoma" w:cs="Tahoma"/>
          <w:color w:val="000000"/>
          <w:sz w:val="27"/>
          <w:szCs w:val="27"/>
        </w:rPr>
        <w:t>, Г. А. Мюррей и др.</w:t>
      </w:r>
    </w:p>
    <w:p w14:paraId="78DF8CE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Наконец, классическое идеографическое исследование проти</w:t>
      </w:r>
      <w:r>
        <w:rPr>
          <w:rFonts w:ascii="Tahoma" w:hAnsi="Tahoma" w:cs="Tahoma"/>
          <w:color w:val="000000"/>
          <w:sz w:val="27"/>
          <w:szCs w:val="27"/>
        </w:rPr>
        <w:softHyphen/>
        <w:t>вопоставляется как эксперимен</w:t>
      </w:r>
      <w:r>
        <w:rPr>
          <w:rFonts w:ascii="Tahoma" w:hAnsi="Tahoma" w:cs="Tahoma"/>
          <w:color w:val="000000"/>
          <w:sz w:val="27"/>
          <w:szCs w:val="27"/>
        </w:rPr>
        <w:softHyphen/>
        <w:t>там с участием одного испытуемо</w:t>
      </w:r>
      <w:r>
        <w:rPr>
          <w:rFonts w:ascii="Tahoma" w:hAnsi="Tahoma" w:cs="Tahoma"/>
          <w:color w:val="000000"/>
          <w:sz w:val="27"/>
          <w:szCs w:val="27"/>
        </w:rPr>
        <w:softHyphen/>
        <w:t>го, так и планам, изучающим пове</w:t>
      </w:r>
      <w:r>
        <w:rPr>
          <w:rFonts w:ascii="Tahoma" w:hAnsi="Tahoma" w:cs="Tahoma"/>
          <w:color w:val="000000"/>
          <w:sz w:val="27"/>
          <w:szCs w:val="27"/>
        </w:rPr>
        <w:softHyphen/>
        <w:t>дение в репрезентативных выбор</w:t>
      </w:r>
      <w:r>
        <w:rPr>
          <w:rFonts w:ascii="Tahoma" w:hAnsi="Tahoma" w:cs="Tahoma"/>
          <w:color w:val="000000"/>
          <w:sz w:val="27"/>
          <w:szCs w:val="27"/>
        </w:rPr>
        <w:softHyphen/>
        <w:t>ках. Идеографическое исследова</w:t>
      </w:r>
      <w:r>
        <w:rPr>
          <w:rFonts w:ascii="Tahoma" w:hAnsi="Tahoma" w:cs="Tahoma"/>
          <w:color w:val="000000"/>
          <w:sz w:val="27"/>
          <w:szCs w:val="27"/>
        </w:rPr>
        <w:softHyphen/>
        <w:t>ние предусматривает изучение индивидуальных случаев: биогра</w:t>
      </w:r>
      <w:r>
        <w:rPr>
          <w:rFonts w:ascii="Tahoma" w:hAnsi="Tahoma" w:cs="Tahoma"/>
          <w:color w:val="000000"/>
          <w:sz w:val="27"/>
          <w:szCs w:val="27"/>
        </w:rPr>
        <w:softHyphen/>
        <w:t>фий или особенностей поведения отдельных людей. Примером являются замеча</w:t>
      </w:r>
      <w:r>
        <w:rPr>
          <w:rFonts w:ascii="Tahoma" w:hAnsi="Tahoma" w:cs="Tahoma"/>
          <w:color w:val="000000"/>
          <w:sz w:val="27"/>
          <w:szCs w:val="27"/>
        </w:rPr>
        <w:softHyphen/>
        <w:t>тельные работы Лурии «Потерянный и возвращенный мир» и «Маленькая книжка о большой памяти».</w:t>
      </w:r>
    </w:p>
    <w:p w14:paraId="332C87C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Во многих случаях исследования, проводимые с участием одного испытуемого, являются единственно возможным вариантом. Методология исследования одного испытуемого разрабатывалась в 1970—1980-е гг. многими авторами: А. Кезданом, Т. Кратохвиллом, Б. Ф. Скиннером, Ф.-Дж. МакГиганом и др.</w:t>
      </w:r>
    </w:p>
    <w:p w14:paraId="4E62AB3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В ходе эксперимента выявляются</w:t>
      </w:r>
      <w:r>
        <w:rPr>
          <w:rStyle w:val="apple-converted-space"/>
          <w:rFonts w:ascii="Tahoma" w:hAnsi="Tahoma" w:cs="Tahoma"/>
          <w:color w:val="000000"/>
          <w:sz w:val="27"/>
          <w:szCs w:val="27"/>
        </w:rPr>
        <w:t> </w:t>
      </w:r>
      <w:r>
        <w:rPr>
          <w:rStyle w:val="a4"/>
          <w:rFonts w:ascii="Tahoma" w:hAnsi="Tahoma" w:cs="Tahoma"/>
          <w:color w:val="000000"/>
          <w:sz w:val="27"/>
          <w:szCs w:val="27"/>
        </w:rPr>
        <w:t>два источника артефактов</w:t>
      </w:r>
      <w:r>
        <w:rPr>
          <w:rFonts w:ascii="Tahoma" w:hAnsi="Tahoma" w:cs="Tahoma"/>
          <w:color w:val="000000"/>
          <w:sz w:val="27"/>
          <w:szCs w:val="27"/>
        </w:rPr>
        <w:t>:</w:t>
      </w:r>
    </w:p>
    <w:p w14:paraId="3A507FA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а) ошибки в страте</w:t>
      </w:r>
      <w:r>
        <w:rPr>
          <w:rFonts w:ascii="Tahoma" w:hAnsi="Tahoma" w:cs="Tahoma"/>
          <w:color w:val="000000"/>
          <w:sz w:val="27"/>
          <w:szCs w:val="27"/>
        </w:rPr>
        <w:softHyphen/>
        <w:t>гии планирования и в проведении исследования;</w:t>
      </w:r>
    </w:p>
    <w:p w14:paraId="3D3F105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б) индивидуальные различия.</w:t>
      </w:r>
    </w:p>
    <w:p w14:paraId="376313E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Если разработать «правильную» стратегию проведения эксперимента с одним испы</w:t>
      </w:r>
      <w:r>
        <w:rPr>
          <w:rFonts w:ascii="Tahoma" w:hAnsi="Tahoma" w:cs="Tahoma"/>
          <w:color w:val="000000"/>
          <w:sz w:val="27"/>
          <w:szCs w:val="27"/>
        </w:rPr>
        <w:softHyphen/>
        <w:t>туемым, то вся проблема сведется лишь к учету индивидуальных различий.</w:t>
      </w:r>
      <w:r>
        <w:rPr>
          <w:rStyle w:val="apple-converted-space"/>
          <w:rFonts w:ascii="Tahoma" w:hAnsi="Tahoma" w:cs="Tahoma"/>
          <w:color w:val="000000"/>
          <w:sz w:val="27"/>
          <w:szCs w:val="27"/>
        </w:rPr>
        <w:t> </w:t>
      </w:r>
      <w:r>
        <w:rPr>
          <w:rStyle w:val="a4"/>
          <w:rFonts w:ascii="Tahoma" w:hAnsi="Tahoma" w:cs="Tahoma"/>
          <w:color w:val="000000"/>
          <w:sz w:val="27"/>
          <w:szCs w:val="27"/>
        </w:rPr>
        <w:t>Экспе</w:t>
      </w:r>
      <w:r>
        <w:rPr>
          <w:rStyle w:val="a4"/>
          <w:rFonts w:ascii="Tahoma" w:hAnsi="Tahoma" w:cs="Tahoma"/>
          <w:color w:val="000000"/>
          <w:sz w:val="27"/>
          <w:szCs w:val="27"/>
        </w:rPr>
        <w:softHyphen/>
        <w:t>римент с одним испытуемым возможен тогда, когда:</w:t>
      </w:r>
    </w:p>
    <w:p w14:paraId="6EFE67A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а) индивидуальными различия</w:t>
      </w:r>
      <w:r>
        <w:rPr>
          <w:rFonts w:ascii="Tahoma" w:hAnsi="Tahoma" w:cs="Tahoma"/>
          <w:color w:val="000000"/>
          <w:sz w:val="27"/>
          <w:szCs w:val="27"/>
        </w:rPr>
        <w:softHyphen/>
        <w:t>ми можно пренебречь в отношении переменных, изучаемых в эксперименте, все ис</w:t>
      </w:r>
      <w:r>
        <w:rPr>
          <w:rFonts w:ascii="Tahoma" w:hAnsi="Tahoma" w:cs="Tahoma"/>
          <w:color w:val="000000"/>
          <w:sz w:val="27"/>
          <w:szCs w:val="27"/>
        </w:rPr>
        <w:softHyphen/>
        <w:t>пытуемые признаются эквивалентными, поэтому возможен перенос данных на каждого члена популяции;</w:t>
      </w:r>
    </w:p>
    <w:p w14:paraId="30DAF4A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б) испытуемый уникален, и проблема прямого переноса данных неактуальна.</w:t>
      </w:r>
    </w:p>
    <w:p w14:paraId="5AE901C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 xml:space="preserve">Стратегия экспериментирования с одним испытуемым разработана Скиннером для исследования процесса обучения. Данные в ходе исследования представляются в форме «кривых обучения» в системе координат «время» — «общее число ответов» (кумулятивная кривая). Кривая обучения первоначально анализируется визуально; </w:t>
      </w:r>
      <w:r>
        <w:rPr>
          <w:rFonts w:ascii="Tahoma" w:hAnsi="Tahoma" w:cs="Tahoma"/>
          <w:color w:val="000000"/>
          <w:sz w:val="27"/>
          <w:szCs w:val="27"/>
        </w:rPr>
        <w:lastRenderedPageBreak/>
        <w:t>рассматриваются ее изменения во времени. Если функция, описывающая кривую, изменяется при изменении воздействия</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Style w:val="apple-converted-space"/>
          <w:rFonts w:ascii="Tahoma" w:hAnsi="Tahoma" w:cs="Tahoma"/>
          <w:color w:val="000000"/>
          <w:sz w:val="27"/>
          <w:szCs w:val="27"/>
        </w:rPr>
        <w:t> </w:t>
      </w:r>
      <w:r>
        <w:rPr>
          <w:rFonts w:ascii="Tahoma" w:hAnsi="Tahoma" w:cs="Tahoma"/>
          <w:color w:val="000000"/>
          <w:sz w:val="27"/>
          <w:szCs w:val="27"/>
        </w:rPr>
        <w:t>на</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то это может свидетельствовать о наличии причинной зависимости поведения от внешних воздействий</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Style w:val="apple-converted-space"/>
          <w:rFonts w:ascii="Tahoma" w:hAnsi="Tahoma" w:cs="Tahoma"/>
          <w:color w:val="000000"/>
          <w:sz w:val="27"/>
          <w:szCs w:val="27"/>
        </w:rPr>
        <w:t> </w:t>
      </w:r>
      <w:r>
        <w:rPr>
          <w:rFonts w:ascii="Tahoma" w:hAnsi="Tahoma" w:cs="Tahoma"/>
          <w:color w:val="000000"/>
          <w:sz w:val="27"/>
          <w:szCs w:val="27"/>
        </w:rPr>
        <w:t>или</w:t>
      </w:r>
      <w:r>
        <w:rPr>
          <w:rStyle w:val="apple-converted-space"/>
          <w:rFonts w:ascii="Tahoma" w:hAnsi="Tahoma" w:cs="Tahoma"/>
          <w:color w:val="000000"/>
          <w:sz w:val="27"/>
          <w:szCs w:val="27"/>
        </w:rPr>
        <w:t> </w:t>
      </w:r>
      <w:r>
        <w:rPr>
          <w:rStyle w:val="a9"/>
          <w:rFonts w:ascii="Tahoma" w:hAnsi="Tahoma" w:cs="Tahoma"/>
          <w:color w:val="000000"/>
          <w:sz w:val="27"/>
          <w:szCs w:val="27"/>
        </w:rPr>
        <w:t>В).</w:t>
      </w:r>
    </w:p>
    <w:p w14:paraId="37F668A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Исследование по схеме «один испытуемый»</w:t>
      </w:r>
      <w:r>
        <w:rPr>
          <w:rStyle w:val="apple-converted-space"/>
          <w:rFonts w:ascii="Tahoma" w:hAnsi="Tahoma" w:cs="Tahoma"/>
          <w:color w:val="000000"/>
          <w:sz w:val="27"/>
          <w:szCs w:val="27"/>
        </w:rPr>
        <w:t> </w:t>
      </w:r>
      <w:r>
        <w:rPr>
          <w:rStyle w:val="a9"/>
          <w:rFonts w:ascii="Tahoma" w:hAnsi="Tahoma" w:cs="Tahoma"/>
          <w:color w:val="000000"/>
          <w:sz w:val="27"/>
          <w:szCs w:val="27"/>
        </w:rPr>
        <w:t>(single-subject</w:t>
      </w:r>
      <w:r>
        <w:rPr>
          <w:rStyle w:val="apple-converted-space"/>
          <w:rFonts w:ascii="Tahoma" w:hAnsi="Tahoma" w:cs="Tahoma"/>
          <w:i/>
          <w:iCs/>
          <w:color w:val="000000"/>
          <w:sz w:val="27"/>
          <w:szCs w:val="27"/>
        </w:rPr>
        <w:t> </w:t>
      </w:r>
      <w:r>
        <w:rPr>
          <w:rStyle w:val="a9"/>
          <w:rFonts w:ascii="Tahoma" w:hAnsi="Tahoma" w:cs="Tahoma"/>
          <w:color w:val="000000"/>
          <w:sz w:val="27"/>
          <w:szCs w:val="27"/>
        </w:rPr>
        <w:t>research)</w:t>
      </w:r>
      <w:r>
        <w:rPr>
          <w:rStyle w:val="apple-converted-space"/>
          <w:rFonts w:ascii="Tahoma" w:hAnsi="Tahoma" w:cs="Tahoma"/>
          <w:color w:val="000000"/>
          <w:sz w:val="27"/>
          <w:szCs w:val="27"/>
        </w:rPr>
        <w:t> </w:t>
      </w:r>
      <w:r>
        <w:rPr>
          <w:rFonts w:ascii="Tahoma" w:hAnsi="Tahoma" w:cs="Tahoma"/>
          <w:color w:val="000000"/>
          <w:sz w:val="27"/>
          <w:szCs w:val="27"/>
        </w:rPr>
        <w:t>называется также планированием временных серий. Основным показателем влияния независи</w:t>
      </w:r>
      <w:r>
        <w:rPr>
          <w:rFonts w:ascii="Tahoma" w:hAnsi="Tahoma" w:cs="Tahoma"/>
          <w:color w:val="000000"/>
          <w:sz w:val="27"/>
          <w:szCs w:val="27"/>
        </w:rPr>
        <w:softHyphen/>
        <w:t>мой переменной на зависимую при реализации такого плана является изменение характера ответов испытуемого от воздействия на него изменения условий экспери</w:t>
      </w:r>
      <w:r>
        <w:rPr>
          <w:rFonts w:ascii="Tahoma" w:hAnsi="Tahoma" w:cs="Tahoma"/>
          <w:color w:val="000000"/>
          <w:sz w:val="27"/>
          <w:szCs w:val="27"/>
        </w:rPr>
        <w:softHyphen/>
        <w:t>мента во времени. Существует ряд основных схем применения этой парадигмы. Про</w:t>
      </w:r>
      <w:r>
        <w:rPr>
          <w:rFonts w:ascii="Tahoma" w:hAnsi="Tahoma" w:cs="Tahoma"/>
          <w:color w:val="000000"/>
          <w:sz w:val="27"/>
          <w:szCs w:val="27"/>
        </w:rPr>
        <w:softHyphen/>
        <w:t>стейшая стратегия — схема</w:t>
      </w:r>
      <w:r>
        <w:rPr>
          <w:rStyle w:val="apple-converted-space"/>
          <w:rFonts w:ascii="Tahoma" w:hAnsi="Tahoma" w:cs="Tahoma"/>
          <w:color w:val="000000"/>
          <w:sz w:val="27"/>
          <w:szCs w:val="27"/>
        </w:rPr>
        <w:t> </w:t>
      </w:r>
      <w:r>
        <w:rPr>
          <w:rStyle w:val="a9"/>
          <w:rFonts w:ascii="Tahoma" w:hAnsi="Tahoma" w:cs="Tahoma"/>
          <w:color w:val="000000"/>
          <w:sz w:val="27"/>
          <w:szCs w:val="27"/>
        </w:rPr>
        <w:t>А—В.</w:t>
      </w:r>
      <w:r>
        <w:rPr>
          <w:rStyle w:val="apple-converted-space"/>
          <w:rFonts w:ascii="Tahoma" w:hAnsi="Tahoma" w:cs="Tahoma"/>
          <w:color w:val="000000"/>
          <w:sz w:val="27"/>
          <w:szCs w:val="27"/>
        </w:rPr>
        <w:t> </w:t>
      </w:r>
      <w:r>
        <w:rPr>
          <w:rFonts w:ascii="Tahoma" w:hAnsi="Tahoma" w:cs="Tahoma"/>
          <w:color w:val="000000"/>
          <w:sz w:val="27"/>
          <w:szCs w:val="27"/>
        </w:rPr>
        <w:t>Испытуемый первоначально выполняет деятель</w:t>
      </w:r>
      <w:r>
        <w:rPr>
          <w:rFonts w:ascii="Tahoma" w:hAnsi="Tahoma" w:cs="Tahoma"/>
          <w:color w:val="000000"/>
          <w:sz w:val="27"/>
          <w:szCs w:val="27"/>
        </w:rPr>
        <w:softHyphen/>
        <w:t>ность в условиях</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Fonts w:ascii="Tahoma" w:hAnsi="Tahoma" w:cs="Tahoma"/>
          <w:color w:val="000000"/>
          <w:sz w:val="27"/>
          <w:szCs w:val="27"/>
        </w:rPr>
        <w:t>, а затем — в условиях</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(рис.5.8).</w:t>
      </w:r>
    </w:p>
    <w:p w14:paraId="031A2A23"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000000"/>
          <w:sz w:val="21"/>
          <w:szCs w:val="21"/>
        </w:rPr>
        <w:drawing>
          <wp:inline distT="0" distB="0" distL="0" distR="0" wp14:anchorId="16079E22" wp14:editId="3D4A314E">
            <wp:extent cx="4962525" cy="1895475"/>
            <wp:effectExtent l="0" t="0" r="9525" b="9525"/>
            <wp:docPr id="175" name="Рисунок 175" descr="http://do.veip.org/jpg/ep/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o.veip.org/jpg/ep/17.1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62525" cy="1895475"/>
                    </a:xfrm>
                    <a:prstGeom prst="rect">
                      <a:avLst/>
                    </a:prstGeom>
                    <a:noFill/>
                    <a:ln>
                      <a:noFill/>
                    </a:ln>
                  </pic:spPr>
                </pic:pic>
              </a:graphicData>
            </a:graphic>
          </wp:inline>
        </w:drawing>
      </w:r>
    </w:p>
    <w:p w14:paraId="1DCF352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При использовании этого плана возникает закономерный вопрос: а сохранила бы кривая ответов прежний вид, если бы не было воздействия? Проще говоря, эта схема не контролирует эффект плацебо. Кроме того, неясно, что привело к эффекту: может быть, воздействие оказала не переменная</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а какая-либо иная переменная, не учтенная в эксперименте.</w:t>
      </w:r>
    </w:p>
    <w:p w14:paraId="31376BC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Поэтому чаще применяется другая схема:</w:t>
      </w:r>
      <w:r>
        <w:rPr>
          <w:rStyle w:val="apple-converted-space"/>
          <w:rFonts w:ascii="Tahoma" w:hAnsi="Tahoma" w:cs="Tahoma"/>
          <w:color w:val="000000"/>
          <w:sz w:val="27"/>
          <w:szCs w:val="27"/>
        </w:rPr>
        <w:t> </w:t>
      </w:r>
      <w:r>
        <w:rPr>
          <w:rStyle w:val="a9"/>
          <w:rFonts w:ascii="Tahoma" w:hAnsi="Tahoma" w:cs="Tahoma"/>
          <w:color w:val="000000"/>
          <w:sz w:val="27"/>
          <w:szCs w:val="27"/>
        </w:rPr>
        <w:t>А—В—А.</w:t>
      </w:r>
      <w:r>
        <w:rPr>
          <w:rStyle w:val="apple-converted-space"/>
          <w:rFonts w:ascii="Tahoma" w:hAnsi="Tahoma" w:cs="Tahoma"/>
          <w:color w:val="000000"/>
          <w:sz w:val="27"/>
          <w:szCs w:val="27"/>
        </w:rPr>
        <w:t> </w:t>
      </w:r>
      <w:r>
        <w:rPr>
          <w:rFonts w:ascii="Tahoma" w:hAnsi="Tahoma" w:cs="Tahoma"/>
          <w:color w:val="000000"/>
          <w:sz w:val="27"/>
          <w:szCs w:val="27"/>
        </w:rPr>
        <w:t>(рис. 5.9) Первоначально регистриру</w:t>
      </w:r>
      <w:r>
        <w:rPr>
          <w:rFonts w:ascii="Tahoma" w:hAnsi="Tahoma" w:cs="Tahoma"/>
          <w:color w:val="000000"/>
          <w:sz w:val="27"/>
          <w:szCs w:val="27"/>
        </w:rPr>
        <w:softHyphen/>
        <w:t>ется поведение испытуемого в условиях</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Fonts w:ascii="Tahoma" w:hAnsi="Tahoma" w:cs="Tahoma"/>
          <w:color w:val="000000"/>
          <w:sz w:val="27"/>
          <w:szCs w:val="27"/>
        </w:rPr>
        <w:t>, затем условия изменяются</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а на тре</w:t>
      </w:r>
      <w:r>
        <w:rPr>
          <w:rFonts w:ascii="Tahoma" w:hAnsi="Tahoma" w:cs="Tahoma"/>
          <w:color w:val="000000"/>
          <w:sz w:val="27"/>
          <w:szCs w:val="27"/>
        </w:rPr>
        <w:softHyphen/>
        <w:t>тьем этапе происходит возвращение прежних условий</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Style w:val="apple-converted-space"/>
          <w:rFonts w:ascii="Tahoma" w:hAnsi="Tahoma" w:cs="Tahoma"/>
          <w:color w:val="000000"/>
          <w:sz w:val="27"/>
          <w:szCs w:val="27"/>
        </w:rPr>
        <w:t> </w:t>
      </w:r>
      <w:r>
        <w:rPr>
          <w:rFonts w:ascii="Tahoma" w:hAnsi="Tahoma" w:cs="Tahoma"/>
          <w:color w:val="000000"/>
          <w:sz w:val="27"/>
          <w:szCs w:val="27"/>
        </w:rPr>
        <w:t>Если при из</w:t>
      </w:r>
      <w:r>
        <w:rPr>
          <w:rFonts w:ascii="Tahoma" w:hAnsi="Tahoma" w:cs="Tahoma"/>
          <w:color w:val="000000"/>
          <w:sz w:val="27"/>
          <w:szCs w:val="27"/>
        </w:rPr>
        <w:softHyphen/>
        <w:t>менении условий на третьем этапе восстанавливается прежний вид функциональ</w:t>
      </w:r>
      <w:r>
        <w:rPr>
          <w:rFonts w:ascii="Tahoma" w:hAnsi="Tahoma" w:cs="Tahoma"/>
          <w:color w:val="000000"/>
          <w:sz w:val="27"/>
          <w:szCs w:val="27"/>
        </w:rPr>
        <w:softHyphen/>
        <w:t>ной зависимости между независимой и зависимой переменными, то независимая пе</w:t>
      </w:r>
      <w:r>
        <w:rPr>
          <w:rFonts w:ascii="Tahoma" w:hAnsi="Tahoma" w:cs="Tahoma"/>
          <w:color w:val="000000"/>
          <w:sz w:val="27"/>
          <w:szCs w:val="27"/>
        </w:rPr>
        <w:softHyphen/>
        <w:t>ременная считается причиной, которая может модифицировать поведение испытуе</w:t>
      </w:r>
      <w:r>
        <w:rPr>
          <w:rFonts w:ascii="Tahoma" w:hAnsi="Tahoma" w:cs="Tahoma"/>
          <w:color w:val="000000"/>
          <w:sz w:val="27"/>
          <w:szCs w:val="27"/>
        </w:rPr>
        <w:softHyphen/>
        <w:t>мого.</w:t>
      </w:r>
    </w:p>
    <w:p w14:paraId="362F2BE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Однако и первый, и второй варианты планирования временных серий не позво</w:t>
      </w:r>
      <w:r>
        <w:rPr>
          <w:rFonts w:ascii="Tahoma" w:hAnsi="Tahoma" w:cs="Tahoma"/>
          <w:color w:val="000000"/>
          <w:sz w:val="27"/>
          <w:szCs w:val="27"/>
        </w:rPr>
        <w:softHyphen/>
        <w:t xml:space="preserve">ляют учесть фактор кумуляции (накопления) воздействий. </w:t>
      </w:r>
      <w:r>
        <w:rPr>
          <w:rFonts w:ascii="Tahoma" w:hAnsi="Tahoma" w:cs="Tahoma"/>
          <w:color w:val="000000"/>
          <w:sz w:val="27"/>
          <w:szCs w:val="27"/>
        </w:rPr>
        <w:lastRenderedPageBreak/>
        <w:t>Возможно, к эффекту приводит соче</w:t>
      </w:r>
      <w:r>
        <w:rPr>
          <w:rFonts w:ascii="Tahoma" w:hAnsi="Tahoma" w:cs="Tahoma"/>
          <w:color w:val="000000"/>
          <w:sz w:val="27"/>
          <w:szCs w:val="27"/>
        </w:rPr>
        <w:softHyphen/>
        <w:t>тание — последовательность условий</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Style w:val="apple-converted-space"/>
          <w:rFonts w:ascii="Tahoma" w:hAnsi="Tahoma" w:cs="Tahoma"/>
          <w:color w:val="000000"/>
          <w:sz w:val="27"/>
          <w:szCs w:val="27"/>
        </w:rPr>
        <w:t> </w:t>
      </w:r>
      <w:r>
        <w:rPr>
          <w:rFonts w:ascii="Tahoma" w:hAnsi="Tahoma" w:cs="Tahoma"/>
          <w:color w:val="000000"/>
          <w:sz w:val="27"/>
          <w:szCs w:val="27"/>
        </w:rPr>
        <w:t>и</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Неочевидно и то, что после возврата к ситуации</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кривая примет тот же вид, каким он был при первом предъявлении условий</w:t>
      </w:r>
      <w:r>
        <w:rPr>
          <w:rStyle w:val="apple-converted-space"/>
          <w:rFonts w:ascii="Tahoma" w:hAnsi="Tahoma" w:cs="Tahoma"/>
          <w:color w:val="000000"/>
          <w:sz w:val="27"/>
          <w:szCs w:val="27"/>
        </w:rPr>
        <w:t> </w:t>
      </w:r>
      <w:r>
        <w:rPr>
          <w:rStyle w:val="a9"/>
          <w:rFonts w:ascii="Tahoma" w:hAnsi="Tahoma" w:cs="Tahoma"/>
          <w:color w:val="000000"/>
          <w:sz w:val="27"/>
          <w:szCs w:val="27"/>
        </w:rPr>
        <w:t>В.</w:t>
      </w:r>
    </w:p>
    <w:p w14:paraId="4AB5137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Примером плана, который дважды воспроизводит один и тот же эксперименталь</w:t>
      </w:r>
      <w:r>
        <w:rPr>
          <w:rFonts w:ascii="Tahoma" w:hAnsi="Tahoma" w:cs="Tahoma"/>
          <w:color w:val="000000"/>
          <w:sz w:val="27"/>
          <w:szCs w:val="27"/>
        </w:rPr>
        <w:softHyphen/>
        <w:t>ный эффект, является схема</w:t>
      </w:r>
      <w:r>
        <w:rPr>
          <w:rStyle w:val="apple-converted-space"/>
          <w:rFonts w:ascii="Tahoma" w:hAnsi="Tahoma" w:cs="Tahoma"/>
          <w:color w:val="000000"/>
          <w:sz w:val="27"/>
          <w:szCs w:val="27"/>
        </w:rPr>
        <w:t> </w:t>
      </w:r>
      <w:r>
        <w:rPr>
          <w:rStyle w:val="a9"/>
          <w:rFonts w:ascii="Tahoma" w:hAnsi="Tahoma" w:cs="Tahoma"/>
          <w:color w:val="000000"/>
          <w:sz w:val="27"/>
          <w:szCs w:val="27"/>
        </w:rPr>
        <w:t>А—В—А—В.</w:t>
      </w:r>
      <w:r>
        <w:rPr>
          <w:rStyle w:val="apple-converted-space"/>
          <w:rFonts w:ascii="Tahoma" w:hAnsi="Tahoma" w:cs="Tahoma"/>
          <w:color w:val="000000"/>
          <w:sz w:val="27"/>
          <w:szCs w:val="27"/>
        </w:rPr>
        <w:t> </w:t>
      </w:r>
      <w:r>
        <w:rPr>
          <w:rFonts w:ascii="Tahoma" w:hAnsi="Tahoma" w:cs="Tahoma"/>
          <w:color w:val="000000"/>
          <w:sz w:val="27"/>
          <w:szCs w:val="27"/>
        </w:rPr>
        <w:t>Если при 2-м переходе от условий</w:t>
      </w:r>
      <w:r>
        <w:rPr>
          <w:rStyle w:val="apple-converted-space"/>
          <w:rFonts w:ascii="Tahoma" w:hAnsi="Tahoma" w:cs="Tahoma"/>
          <w:color w:val="000000"/>
          <w:sz w:val="27"/>
          <w:szCs w:val="27"/>
        </w:rPr>
        <w:t> </w:t>
      </w:r>
      <w:r>
        <w:rPr>
          <w:rStyle w:val="a9"/>
          <w:rFonts w:ascii="Tahoma" w:hAnsi="Tahoma" w:cs="Tahoma"/>
          <w:color w:val="000000"/>
          <w:sz w:val="27"/>
          <w:szCs w:val="27"/>
        </w:rPr>
        <w:t>А</w:t>
      </w:r>
      <w:r>
        <w:rPr>
          <w:rStyle w:val="apple-converted-space"/>
          <w:rFonts w:ascii="Tahoma" w:hAnsi="Tahoma" w:cs="Tahoma"/>
          <w:color w:val="000000"/>
          <w:sz w:val="27"/>
          <w:szCs w:val="27"/>
        </w:rPr>
        <w:t> </w:t>
      </w:r>
      <w:r>
        <w:rPr>
          <w:rFonts w:ascii="Tahoma" w:hAnsi="Tahoma" w:cs="Tahoma"/>
          <w:color w:val="000000"/>
          <w:sz w:val="27"/>
          <w:szCs w:val="27"/>
        </w:rPr>
        <w:t>к условиям</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Style w:val="apple-converted-space"/>
          <w:rFonts w:ascii="Tahoma" w:hAnsi="Tahoma" w:cs="Tahoma"/>
          <w:color w:val="000000"/>
          <w:sz w:val="27"/>
          <w:szCs w:val="27"/>
        </w:rPr>
        <w:t> </w:t>
      </w:r>
      <w:r>
        <w:rPr>
          <w:rFonts w:ascii="Tahoma" w:hAnsi="Tahoma" w:cs="Tahoma"/>
          <w:color w:val="000000"/>
          <w:sz w:val="27"/>
          <w:szCs w:val="27"/>
        </w:rPr>
        <w:t>будет воспроизведено изменение функциональной зависимости отве</w:t>
      </w:r>
      <w:r>
        <w:rPr>
          <w:rFonts w:ascii="Tahoma" w:hAnsi="Tahoma" w:cs="Tahoma"/>
          <w:color w:val="000000"/>
          <w:sz w:val="27"/>
          <w:szCs w:val="27"/>
        </w:rPr>
        <w:softHyphen/>
        <w:t>тов испытуемого от времени, то это станет доказательством экспериментальной ги</w:t>
      </w:r>
      <w:r>
        <w:rPr>
          <w:rFonts w:ascii="Tahoma" w:hAnsi="Tahoma" w:cs="Tahoma"/>
          <w:color w:val="000000"/>
          <w:sz w:val="27"/>
          <w:szCs w:val="27"/>
        </w:rPr>
        <w:softHyphen/>
        <w:t>потезы: независимая переменная (</w:t>
      </w:r>
      <w:r>
        <w:rPr>
          <w:rStyle w:val="a9"/>
          <w:rFonts w:ascii="Tahoma" w:hAnsi="Tahoma" w:cs="Tahoma"/>
          <w:color w:val="000000"/>
          <w:sz w:val="27"/>
          <w:szCs w:val="27"/>
        </w:rPr>
        <w:t>А</w:t>
      </w:r>
      <w:r>
        <w:rPr>
          <w:rFonts w:ascii="Tahoma" w:hAnsi="Tahoma" w:cs="Tahoma"/>
          <w:color w:val="000000"/>
          <w:sz w:val="27"/>
          <w:szCs w:val="27"/>
        </w:rPr>
        <w:t>,</w:t>
      </w:r>
      <w:r>
        <w:rPr>
          <w:rStyle w:val="apple-converted-space"/>
          <w:rFonts w:ascii="Tahoma" w:hAnsi="Tahoma" w:cs="Tahoma"/>
          <w:color w:val="000000"/>
          <w:sz w:val="27"/>
          <w:szCs w:val="27"/>
        </w:rPr>
        <w:t> </w:t>
      </w:r>
      <w:r>
        <w:rPr>
          <w:rStyle w:val="a9"/>
          <w:rFonts w:ascii="Tahoma" w:hAnsi="Tahoma" w:cs="Tahoma"/>
          <w:color w:val="000000"/>
          <w:sz w:val="27"/>
          <w:szCs w:val="27"/>
        </w:rPr>
        <w:t>В)</w:t>
      </w:r>
      <w:r>
        <w:rPr>
          <w:rFonts w:ascii="Tahoma" w:hAnsi="Tahoma" w:cs="Tahoma"/>
          <w:color w:val="000000"/>
          <w:sz w:val="27"/>
          <w:szCs w:val="27"/>
        </w:rPr>
        <w:t>влияет на поведение испытуемого.</w:t>
      </w:r>
    </w:p>
    <w:p w14:paraId="1FB98DEF" w14:textId="77777777" w:rsidR="00000A79" w:rsidRDefault="00000A79" w:rsidP="00000A79"/>
    <w:p w14:paraId="2C86D667"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3.2.</w:t>
      </w:r>
    </w:p>
    <w:p w14:paraId="4BDBF95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Рассмотрим простейший случай. В качестве зависимой переменной выберем об</w:t>
      </w:r>
      <w:r>
        <w:rPr>
          <w:rFonts w:ascii="Tahoma" w:hAnsi="Tahoma" w:cs="Tahoma"/>
          <w:color w:val="333333"/>
          <w:sz w:val="27"/>
          <w:szCs w:val="27"/>
        </w:rPr>
        <w:softHyphen/>
        <w:t>щий объем знаний студента. В качестве независимой — занятия физкультурой по утрам (например, гимнастикой у-шу). Предположим, что комплекс у-шу благопри</w:t>
      </w:r>
      <w:r>
        <w:rPr>
          <w:rFonts w:ascii="Tahoma" w:hAnsi="Tahoma" w:cs="Tahoma"/>
          <w:color w:val="333333"/>
          <w:sz w:val="27"/>
          <w:szCs w:val="27"/>
        </w:rPr>
        <w:softHyphen/>
        <w:t>ятно влияет на общее психическое состояние студента и способствует лучшему за</w:t>
      </w:r>
      <w:r>
        <w:rPr>
          <w:rFonts w:ascii="Tahoma" w:hAnsi="Tahoma" w:cs="Tahoma"/>
          <w:color w:val="333333"/>
          <w:sz w:val="27"/>
          <w:szCs w:val="27"/>
        </w:rPr>
        <w:softHyphen/>
        <w:t>поминанию (рис. 5.10).</w:t>
      </w:r>
    </w:p>
    <w:p w14:paraId="50F898B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2524497" wp14:editId="091E4B19">
            <wp:extent cx="4991100" cy="1733550"/>
            <wp:effectExtent l="0" t="0" r="0" b="0"/>
            <wp:docPr id="176" name="Рисунок 176" descr="http://do.veip.org/jpg/ep/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o.veip.org/jpg/ep/17.1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91100" cy="1733550"/>
                    </a:xfrm>
                    <a:prstGeom prst="rect">
                      <a:avLst/>
                    </a:prstGeom>
                    <a:noFill/>
                    <a:ln>
                      <a:noFill/>
                    </a:ln>
                  </pic:spPr>
                </pic:pic>
              </a:graphicData>
            </a:graphic>
          </wp:inline>
        </w:drawing>
      </w:r>
    </w:p>
    <w:p w14:paraId="6C070A0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Очевидно, что занятие гимнастикой благоприятно отразилось на обучаемости.</w:t>
      </w:r>
    </w:p>
    <w:p w14:paraId="6518AA2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Существуют различные варианты планирования по методу временных серий. Различают схемы регулярного чередования серий</w:t>
      </w:r>
      <w:r>
        <w:rPr>
          <w:rStyle w:val="apple-converted-space"/>
          <w:rFonts w:ascii="Tahoma" w:hAnsi="Tahoma" w:cs="Tahoma"/>
          <w:color w:val="333333"/>
          <w:sz w:val="27"/>
          <w:szCs w:val="27"/>
        </w:rPr>
        <w:t> </w:t>
      </w:r>
      <w:r>
        <w:rPr>
          <w:rStyle w:val="a9"/>
          <w:rFonts w:ascii="Tahoma" w:hAnsi="Tahoma" w:cs="Tahoma"/>
          <w:color w:val="333333"/>
          <w:sz w:val="27"/>
          <w:szCs w:val="27"/>
        </w:rPr>
        <w:t>(АВ-АВ),</w:t>
      </w:r>
      <w:r>
        <w:rPr>
          <w:rStyle w:val="apple-converted-space"/>
          <w:rFonts w:ascii="Tahoma" w:hAnsi="Tahoma" w:cs="Tahoma"/>
          <w:color w:val="333333"/>
          <w:sz w:val="27"/>
          <w:szCs w:val="27"/>
        </w:rPr>
        <w:t> </w:t>
      </w:r>
      <w:r>
        <w:rPr>
          <w:rFonts w:ascii="Tahoma" w:hAnsi="Tahoma" w:cs="Tahoma"/>
          <w:color w:val="333333"/>
          <w:sz w:val="27"/>
          <w:szCs w:val="27"/>
        </w:rPr>
        <w:t>серии стохастических последовательностей и схемы позиционного уравнивания (пример:</w:t>
      </w:r>
      <w:r>
        <w:rPr>
          <w:rStyle w:val="apple-converted-space"/>
          <w:rFonts w:ascii="Tahoma" w:hAnsi="Tahoma" w:cs="Tahoma"/>
          <w:color w:val="333333"/>
          <w:sz w:val="27"/>
          <w:szCs w:val="27"/>
        </w:rPr>
        <w:t> </w:t>
      </w:r>
      <w:r>
        <w:rPr>
          <w:rStyle w:val="a9"/>
          <w:rFonts w:ascii="Tahoma" w:hAnsi="Tahoma" w:cs="Tahoma"/>
          <w:color w:val="333333"/>
          <w:sz w:val="27"/>
          <w:szCs w:val="27"/>
        </w:rPr>
        <w:t>АВВА</w:t>
      </w:r>
      <w:r>
        <w:rPr>
          <w:rFonts w:ascii="Tahoma" w:hAnsi="Tahoma" w:cs="Tahoma"/>
          <w:color w:val="333333"/>
          <w:sz w:val="27"/>
          <w:szCs w:val="27"/>
        </w:rPr>
        <w:t>). Моди</w:t>
      </w:r>
      <w:r>
        <w:rPr>
          <w:rFonts w:ascii="Tahoma" w:hAnsi="Tahoma" w:cs="Tahoma"/>
          <w:color w:val="333333"/>
          <w:sz w:val="27"/>
          <w:szCs w:val="27"/>
        </w:rPr>
        <w:softHyphen/>
        <w:t>фикациями схемы</w:t>
      </w:r>
      <w:r>
        <w:rPr>
          <w:rStyle w:val="apple-converted-space"/>
          <w:rFonts w:ascii="Tahoma" w:hAnsi="Tahoma" w:cs="Tahoma"/>
          <w:color w:val="333333"/>
          <w:sz w:val="27"/>
          <w:szCs w:val="27"/>
        </w:rPr>
        <w:t> </w:t>
      </w:r>
      <w:r>
        <w:rPr>
          <w:rStyle w:val="a9"/>
          <w:rFonts w:ascii="Tahoma" w:hAnsi="Tahoma" w:cs="Tahoma"/>
          <w:color w:val="333333"/>
          <w:sz w:val="27"/>
          <w:szCs w:val="27"/>
        </w:rPr>
        <w:t>А—В—А—В</w:t>
      </w:r>
      <w:r>
        <w:rPr>
          <w:rStyle w:val="apple-converted-space"/>
          <w:rFonts w:ascii="Tahoma" w:hAnsi="Tahoma" w:cs="Tahoma"/>
          <w:color w:val="333333"/>
          <w:sz w:val="27"/>
          <w:szCs w:val="27"/>
        </w:rPr>
        <w:t> </w:t>
      </w:r>
      <w:r>
        <w:rPr>
          <w:rFonts w:ascii="Tahoma" w:hAnsi="Tahoma" w:cs="Tahoma"/>
          <w:color w:val="333333"/>
          <w:sz w:val="27"/>
          <w:szCs w:val="27"/>
        </w:rPr>
        <w:t>являются схема</w:t>
      </w:r>
      <w:r>
        <w:rPr>
          <w:rStyle w:val="apple-converted-space"/>
          <w:rFonts w:ascii="Tahoma" w:hAnsi="Tahoma" w:cs="Tahoma"/>
          <w:color w:val="333333"/>
          <w:sz w:val="27"/>
          <w:szCs w:val="27"/>
        </w:rPr>
        <w:t> </w:t>
      </w:r>
      <w:r>
        <w:rPr>
          <w:rStyle w:val="a9"/>
          <w:rFonts w:ascii="Tahoma" w:hAnsi="Tahoma" w:cs="Tahoma"/>
          <w:color w:val="333333"/>
          <w:sz w:val="27"/>
          <w:szCs w:val="27"/>
        </w:rPr>
        <w:t>А—В—А—В—А</w:t>
      </w:r>
      <w:r>
        <w:rPr>
          <w:rStyle w:val="apple-converted-space"/>
          <w:rFonts w:ascii="Tahoma" w:hAnsi="Tahoma" w:cs="Tahoma"/>
          <w:i/>
          <w:iCs/>
          <w:color w:val="333333"/>
          <w:sz w:val="27"/>
          <w:szCs w:val="27"/>
        </w:rPr>
        <w:t> </w:t>
      </w:r>
      <w:r>
        <w:rPr>
          <w:rFonts w:ascii="Tahoma" w:hAnsi="Tahoma" w:cs="Tahoma"/>
          <w:color w:val="333333"/>
          <w:sz w:val="27"/>
          <w:szCs w:val="27"/>
        </w:rPr>
        <w:t>или более дли</w:t>
      </w:r>
      <w:r>
        <w:rPr>
          <w:rFonts w:ascii="Tahoma" w:hAnsi="Tahoma" w:cs="Tahoma"/>
          <w:color w:val="333333"/>
          <w:sz w:val="27"/>
          <w:szCs w:val="27"/>
        </w:rPr>
        <w:softHyphen/>
        <w:t>тельная:</w:t>
      </w:r>
      <w:r>
        <w:rPr>
          <w:rStyle w:val="apple-converted-space"/>
          <w:rFonts w:ascii="Tahoma" w:hAnsi="Tahoma" w:cs="Tahoma"/>
          <w:color w:val="333333"/>
          <w:sz w:val="27"/>
          <w:szCs w:val="27"/>
        </w:rPr>
        <w:t> </w:t>
      </w:r>
      <w:r>
        <w:rPr>
          <w:rStyle w:val="a9"/>
          <w:rFonts w:ascii="Tahoma" w:hAnsi="Tahoma" w:cs="Tahoma"/>
          <w:color w:val="333333"/>
          <w:sz w:val="27"/>
          <w:szCs w:val="27"/>
        </w:rPr>
        <w:t>А— В— А— В— А— В— А.</w:t>
      </w:r>
    </w:p>
    <w:p w14:paraId="7E454F1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Применение более «длинных» временных планов увеличивает гарантию обнару</w:t>
      </w:r>
      <w:r>
        <w:rPr>
          <w:rFonts w:ascii="Tahoma" w:hAnsi="Tahoma" w:cs="Tahoma"/>
          <w:color w:val="333333"/>
          <w:sz w:val="27"/>
          <w:szCs w:val="27"/>
        </w:rPr>
        <w:softHyphen/>
        <w:t>жения эффекта, но приводит к утомлению испытуемого и другим кумулятивным эф</w:t>
      </w:r>
      <w:r>
        <w:rPr>
          <w:rFonts w:ascii="Tahoma" w:hAnsi="Tahoma" w:cs="Tahoma"/>
          <w:color w:val="333333"/>
          <w:sz w:val="27"/>
          <w:szCs w:val="27"/>
        </w:rPr>
        <w:softHyphen/>
        <w:t>фектам.</w:t>
      </w:r>
    </w:p>
    <w:p w14:paraId="43F8484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Кроме того, план</w:t>
      </w:r>
      <w:r>
        <w:rPr>
          <w:rStyle w:val="apple-converted-space"/>
          <w:rFonts w:ascii="Tahoma" w:hAnsi="Tahoma" w:cs="Tahoma"/>
          <w:color w:val="333333"/>
          <w:sz w:val="27"/>
          <w:szCs w:val="27"/>
        </w:rPr>
        <w:t> </w:t>
      </w:r>
      <w:r>
        <w:rPr>
          <w:rStyle w:val="a9"/>
          <w:rFonts w:ascii="Tahoma" w:hAnsi="Tahoma" w:cs="Tahoma"/>
          <w:color w:val="333333"/>
          <w:sz w:val="27"/>
          <w:szCs w:val="27"/>
        </w:rPr>
        <w:t>А—В—А—В</w:t>
      </w:r>
      <w:r>
        <w:rPr>
          <w:rStyle w:val="apple-converted-space"/>
          <w:rFonts w:ascii="Tahoma" w:hAnsi="Tahoma" w:cs="Tahoma"/>
          <w:i/>
          <w:iCs/>
          <w:color w:val="333333"/>
          <w:sz w:val="27"/>
          <w:szCs w:val="27"/>
        </w:rPr>
        <w:t> </w:t>
      </w:r>
      <w:r>
        <w:rPr>
          <w:rFonts w:ascii="Tahoma" w:hAnsi="Tahoma" w:cs="Tahoma"/>
          <w:color w:val="333333"/>
          <w:sz w:val="27"/>
          <w:szCs w:val="27"/>
        </w:rPr>
        <w:t>и его различные модификации не снимают</w:t>
      </w:r>
      <w:r>
        <w:rPr>
          <w:rStyle w:val="apple-converted-space"/>
          <w:rFonts w:ascii="Tahoma" w:hAnsi="Tahoma" w:cs="Tahoma"/>
          <w:color w:val="333333"/>
          <w:sz w:val="27"/>
          <w:szCs w:val="27"/>
        </w:rPr>
        <w:t> </w:t>
      </w:r>
      <w:r>
        <w:rPr>
          <w:rStyle w:val="a4"/>
          <w:rFonts w:ascii="Tahoma" w:hAnsi="Tahoma" w:cs="Tahoma"/>
          <w:color w:val="333333"/>
          <w:sz w:val="27"/>
          <w:szCs w:val="27"/>
        </w:rPr>
        <w:t>три важ</w:t>
      </w:r>
      <w:r>
        <w:rPr>
          <w:rStyle w:val="a4"/>
          <w:rFonts w:ascii="Tahoma" w:hAnsi="Tahoma" w:cs="Tahoma"/>
          <w:color w:val="333333"/>
          <w:sz w:val="27"/>
          <w:szCs w:val="27"/>
        </w:rPr>
        <w:softHyphen/>
        <w:t>нейшие проблемы:</w:t>
      </w:r>
    </w:p>
    <w:p w14:paraId="26F894E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Что было бы с испытуемым, если бы никакого воздействия не было (эффект плацебо)?</w:t>
      </w:r>
    </w:p>
    <w:p w14:paraId="2974E04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Не является ли последовательность воздействий</w:t>
      </w:r>
      <w:r>
        <w:rPr>
          <w:rStyle w:val="apple-converted-space"/>
          <w:rFonts w:ascii="Tahoma" w:hAnsi="Tahoma" w:cs="Tahoma"/>
          <w:color w:val="333333"/>
          <w:sz w:val="27"/>
          <w:szCs w:val="27"/>
        </w:rPr>
        <w:t> </w:t>
      </w:r>
      <w:r>
        <w:rPr>
          <w:rStyle w:val="a9"/>
          <w:rFonts w:ascii="Tahoma" w:hAnsi="Tahoma" w:cs="Tahoma"/>
          <w:color w:val="333333"/>
          <w:sz w:val="27"/>
          <w:szCs w:val="27"/>
        </w:rPr>
        <w:t>А—В</w:t>
      </w:r>
      <w:r>
        <w:rPr>
          <w:rStyle w:val="apple-converted-space"/>
          <w:rFonts w:ascii="Tahoma" w:hAnsi="Tahoma" w:cs="Tahoma"/>
          <w:color w:val="333333"/>
          <w:sz w:val="27"/>
          <w:szCs w:val="27"/>
        </w:rPr>
        <w:t> </w:t>
      </w:r>
      <w:r>
        <w:rPr>
          <w:rFonts w:ascii="Tahoma" w:hAnsi="Tahoma" w:cs="Tahoma"/>
          <w:color w:val="333333"/>
          <w:sz w:val="27"/>
          <w:szCs w:val="27"/>
        </w:rPr>
        <w:t>сама по себе еще одним воздействием (побочной переменной)?</w:t>
      </w:r>
    </w:p>
    <w:p w14:paraId="03CC910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Какая причина привела к эффекту: если на месте</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не было бы воздействия, по</w:t>
      </w:r>
      <w:r>
        <w:rPr>
          <w:rFonts w:ascii="Tahoma" w:hAnsi="Tahoma" w:cs="Tahoma"/>
          <w:color w:val="333333"/>
          <w:sz w:val="27"/>
          <w:szCs w:val="27"/>
        </w:rPr>
        <w:softHyphen/>
        <w:t>вторился бы эффект?</w:t>
      </w:r>
    </w:p>
    <w:p w14:paraId="59E5A5B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контроля эффекта плацебо в серию</w:t>
      </w:r>
      <w:r>
        <w:rPr>
          <w:rStyle w:val="apple-converted-space"/>
          <w:rFonts w:ascii="Tahoma" w:hAnsi="Tahoma" w:cs="Tahoma"/>
          <w:color w:val="333333"/>
          <w:sz w:val="27"/>
          <w:szCs w:val="27"/>
        </w:rPr>
        <w:t> </w:t>
      </w:r>
      <w:r>
        <w:rPr>
          <w:rStyle w:val="a9"/>
          <w:rFonts w:ascii="Tahoma" w:hAnsi="Tahoma" w:cs="Tahoma"/>
          <w:color w:val="333333"/>
          <w:sz w:val="27"/>
          <w:szCs w:val="27"/>
        </w:rPr>
        <w:t>А—В—А—В</w:t>
      </w:r>
      <w:r>
        <w:rPr>
          <w:rStyle w:val="apple-converted-space"/>
          <w:rFonts w:ascii="Tahoma" w:hAnsi="Tahoma" w:cs="Tahoma"/>
          <w:color w:val="333333"/>
          <w:sz w:val="27"/>
          <w:szCs w:val="27"/>
        </w:rPr>
        <w:t> </w:t>
      </w:r>
      <w:r>
        <w:rPr>
          <w:rFonts w:ascii="Tahoma" w:hAnsi="Tahoma" w:cs="Tahoma"/>
          <w:color w:val="333333"/>
          <w:sz w:val="27"/>
          <w:szCs w:val="27"/>
        </w:rPr>
        <w:t>включают условия, «имити</w:t>
      </w:r>
      <w:r>
        <w:rPr>
          <w:rFonts w:ascii="Tahoma" w:hAnsi="Tahoma" w:cs="Tahoma"/>
          <w:color w:val="333333"/>
          <w:sz w:val="27"/>
          <w:szCs w:val="27"/>
        </w:rPr>
        <w:softHyphen/>
        <w:t>рующие» либо воздействие</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Fonts w:ascii="Tahoma" w:hAnsi="Tahoma" w:cs="Tahoma"/>
          <w:color w:val="333333"/>
          <w:sz w:val="27"/>
          <w:szCs w:val="27"/>
        </w:rPr>
        <w:t>, либо воздействие</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Рассмотрим решение последней проблемы.</w:t>
      </w:r>
    </w:p>
    <w:p w14:paraId="5A126EC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9"/>
          <w:rFonts w:ascii="Tahoma" w:hAnsi="Tahoma" w:cs="Tahoma"/>
          <w:color w:val="333333"/>
          <w:sz w:val="27"/>
          <w:szCs w:val="27"/>
        </w:rPr>
        <w:t>Но сначала проанализируем такой случай: допустим, студент постоянно занимается у-шу. Но периодически на стадионе или в спортивном зале появляется симпатичная девушка (просто зритель) — воздействие В. План А— В— А— В выявил повышение эффективности учебных занятий студента в периоды появления пере</w:t>
      </w:r>
      <w:r>
        <w:rPr>
          <w:rStyle w:val="a9"/>
          <w:rFonts w:ascii="Tahoma" w:hAnsi="Tahoma" w:cs="Tahoma"/>
          <w:color w:val="333333"/>
          <w:sz w:val="27"/>
          <w:szCs w:val="27"/>
        </w:rPr>
        <w:softHyphen/>
        <w:t>менной В. Что является причиной: присутствие зрителя как такового или конкретной симпатичной девушки? Для проверки гипотезы о наличии конкретной причины эксперимент строится по следующей схеме: А—В—А—С—А. Например, в четвер</w:t>
      </w:r>
      <w:r>
        <w:rPr>
          <w:rStyle w:val="a9"/>
          <w:rFonts w:ascii="Tahoma" w:hAnsi="Tahoma" w:cs="Tahoma"/>
          <w:color w:val="333333"/>
          <w:sz w:val="27"/>
          <w:szCs w:val="27"/>
        </w:rPr>
        <w:softHyphen/>
        <w:t>тый временной период на стадион приходит другая девушка или скучающий пенсио</w:t>
      </w:r>
      <w:r>
        <w:rPr>
          <w:rStyle w:val="a9"/>
          <w:rFonts w:ascii="Tahoma" w:hAnsi="Tahoma" w:cs="Tahoma"/>
          <w:color w:val="333333"/>
          <w:sz w:val="27"/>
          <w:szCs w:val="27"/>
        </w:rPr>
        <w:softHyphen/>
        <w:t>нер. Если эффективность занятий значительно снизится (не та мотивация), то это будет свидетельствовать о конкретной причине ухудшения обучаемости. Возможен и вариант проверки воздействия условия А (занятия у-шу без зрителей). Для этого надо применить план А—В—С—В. Пусть студент какое-то время в отсутствие де</w:t>
      </w:r>
      <w:r>
        <w:rPr>
          <w:rStyle w:val="a9"/>
          <w:rFonts w:ascii="Tahoma" w:hAnsi="Tahoma" w:cs="Tahoma"/>
          <w:color w:val="333333"/>
          <w:sz w:val="27"/>
          <w:szCs w:val="27"/>
        </w:rPr>
        <w:softHyphen/>
        <w:t>вушки прекратит занятия. Если же повторное появление ее на стадионе приведет к тому же эффекту, что и в первый раз, то причина повышения успеваемости — в ней, а не только в занятиях у-шу (рис. 5.11).</w:t>
      </w:r>
    </w:p>
    <w:p w14:paraId="1031F08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Существует множество приемов проведения исследований с участием одного ис</w:t>
      </w:r>
      <w:r>
        <w:rPr>
          <w:rFonts w:ascii="Tahoma" w:hAnsi="Tahoma" w:cs="Tahoma"/>
          <w:color w:val="333333"/>
          <w:sz w:val="27"/>
          <w:szCs w:val="27"/>
        </w:rPr>
        <w:softHyphen/>
        <w:t>пытуемого. Примером развития плана</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Fonts w:ascii="Tahoma" w:hAnsi="Tahoma" w:cs="Tahoma"/>
          <w:color w:val="333333"/>
          <w:sz w:val="27"/>
          <w:szCs w:val="27"/>
        </w:rPr>
        <w:t>—</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является «план альтернативных воздей</w:t>
      </w:r>
      <w:r>
        <w:rPr>
          <w:rFonts w:ascii="Tahoma" w:hAnsi="Tahoma" w:cs="Tahoma"/>
          <w:color w:val="333333"/>
          <w:sz w:val="27"/>
          <w:szCs w:val="27"/>
        </w:rPr>
        <w:softHyphen/>
        <w:t>ствий». Воздействия</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i/>
          <w:iCs/>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рандомизированно распределяются во времени, напри</w:t>
      </w:r>
      <w:r>
        <w:rPr>
          <w:rFonts w:ascii="Tahoma" w:hAnsi="Tahoma" w:cs="Tahoma"/>
          <w:color w:val="333333"/>
          <w:sz w:val="27"/>
          <w:szCs w:val="27"/>
        </w:rPr>
        <w:softHyphen/>
        <w:t xml:space="preserve">мер по дням недели, если речь идет о </w:t>
      </w:r>
      <w:r>
        <w:rPr>
          <w:rFonts w:ascii="Tahoma" w:hAnsi="Tahoma" w:cs="Tahoma"/>
          <w:color w:val="333333"/>
          <w:sz w:val="27"/>
          <w:szCs w:val="27"/>
        </w:rPr>
        <w:lastRenderedPageBreak/>
        <w:t>разных способах избавления от курения. Затем определяются все моменты, когда было воздействие</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color w:val="333333"/>
          <w:sz w:val="27"/>
          <w:szCs w:val="27"/>
        </w:rPr>
        <w:t> </w:t>
      </w:r>
      <w:r>
        <w:rPr>
          <w:rFonts w:ascii="Tahoma" w:hAnsi="Tahoma" w:cs="Tahoma"/>
          <w:color w:val="333333"/>
          <w:sz w:val="27"/>
          <w:szCs w:val="27"/>
        </w:rPr>
        <w:t>строится кривая, соединяю</w:t>
      </w:r>
      <w:r>
        <w:rPr>
          <w:rFonts w:ascii="Tahoma" w:hAnsi="Tahoma" w:cs="Tahoma"/>
          <w:color w:val="333333"/>
          <w:sz w:val="27"/>
          <w:szCs w:val="27"/>
        </w:rPr>
        <w:softHyphen/>
        <w:t>щая соответствующие последовательные точки. Выделяются все моменты времени, когда было «альтернативное» воздействие</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Fonts w:ascii="Tahoma" w:hAnsi="Tahoma" w:cs="Tahoma"/>
          <w:color w:val="333333"/>
          <w:sz w:val="27"/>
          <w:szCs w:val="27"/>
        </w:rPr>
        <w:t>, и в порядке следования во времени также соединяются; строится вторая кривая. Затем сравниваются обе кривые и вы</w:t>
      </w:r>
      <w:r>
        <w:rPr>
          <w:rFonts w:ascii="Tahoma" w:hAnsi="Tahoma" w:cs="Tahoma"/>
          <w:color w:val="333333"/>
          <w:sz w:val="27"/>
          <w:szCs w:val="27"/>
        </w:rPr>
        <w:softHyphen/>
        <w:t>является, какое воздействие более эффективно. Эффективность определяется по величине роста или падения кривой (рис. 5.12).</w:t>
      </w:r>
    </w:p>
    <w:p w14:paraId="66E5A2D7" w14:textId="77777777" w:rsidR="00000A79" w:rsidRDefault="00000A79" w:rsidP="00000A79">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A33A352" wp14:editId="5A0D6531">
            <wp:extent cx="4924425" cy="1743075"/>
            <wp:effectExtent l="0" t="0" r="9525" b="9525"/>
            <wp:docPr id="177" name="Рисунок 177" descr="http://do.veip.org/jpg/ep/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o.veip.org/jpg/ep/17.1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24425" cy="1743075"/>
                    </a:xfrm>
                    <a:prstGeom prst="rect">
                      <a:avLst/>
                    </a:prstGeom>
                    <a:noFill/>
                    <a:ln>
                      <a:noFill/>
                    </a:ln>
                  </pic:spPr>
                </pic:pic>
              </a:graphicData>
            </a:graphic>
          </wp:inline>
        </w:drawing>
      </w:r>
    </w:p>
    <w:p w14:paraId="12A5019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Синонимами термина «план альтернативных воздействий» являются: «план срав</w:t>
      </w:r>
      <w:r>
        <w:rPr>
          <w:rStyle w:val="a4"/>
          <w:rFonts w:ascii="Tahoma" w:hAnsi="Tahoma" w:cs="Tahoma"/>
          <w:color w:val="333333"/>
          <w:sz w:val="27"/>
          <w:szCs w:val="27"/>
        </w:rPr>
        <w:softHyphen/>
        <w:t>нения серий», «план синхронизированных воздействий», «план множественных рас</w:t>
      </w:r>
      <w:r>
        <w:rPr>
          <w:rStyle w:val="a4"/>
          <w:rFonts w:ascii="Tahoma" w:hAnsi="Tahoma" w:cs="Tahoma"/>
          <w:color w:val="333333"/>
          <w:sz w:val="27"/>
          <w:szCs w:val="27"/>
        </w:rPr>
        <w:softHyphen/>
        <w:t>писаний» и т.д.</w:t>
      </w:r>
    </w:p>
    <w:p w14:paraId="5F3B2F3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Другой вариант —</w:t>
      </w:r>
      <w:r>
        <w:rPr>
          <w:rStyle w:val="apple-converted-space"/>
          <w:rFonts w:ascii="Tahoma" w:hAnsi="Tahoma" w:cs="Tahoma"/>
          <w:color w:val="333333"/>
          <w:sz w:val="27"/>
          <w:szCs w:val="27"/>
        </w:rPr>
        <w:t> </w:t>
      </w:r>
      <w:r>
        <w:rPr>
          <w:rStyle w:val="a4"/>
          <w:rFonts w:ascii="Tahoma" w:hAnsi="Tahoma" w:cs="Tahoma"/>
          <w:color w:val="333333"/>
          <w:sz w:val="27"/>
          <w:szCs w:val="27"/>
        </w:rPr>
        <w:t>реверсивный план</w:t>
      </w:r>
      <w:r>
        <w:rPr>
          <w:rFonts w:ascii="Tahoma" w:hAnsi="Tahoma" w:cs="Tahoma"/>
          <w:color w:val="333333"/>
          <w:sz w:val="27"/>
          <w:szCs w:val="27"/>
        </w:rPr>
        <w:t>. Он применяется для исследования двух альтернативных форм поведения. Первоначально регистрируется базовый уровень проявления обеих форм поведения. Первое поведение может актуализироваться с помощью специфического воздействия, а второе, несовместимое с ним, провоциру</w:t>
      </w:r>
      <w:r>
        <w:rPr>
          <w:rFonts w:ascii="Tahoma" w:hAnsi="Tahoma" w:cs="Tahoma"/>
          <w:color w:val="333333"/>
          <w:sz w:val="27"/>
          <w:szCs w:val="27"/>
        </w:rPr>
        <w:softHyphen/>
        <w:t>ется одновременно другим типом воздействия. Эффект двух воздействий оценива</w:t>
      </w:r>
      <w:r>
        <w:rPr>
          <w:rFonts w:ascii="Tahoma" w:hAnsi="Tahoma" w:cs="Tahoma"/>
          <w:color w:val="333333"/>
          <w:sz w:val="27"/>
          <w:szCs w:val="27"/>
        </w:rPr>
        <w:softHyphen/>
        <w:t>ется. Через определенное время сочетание воздействий реверсируется так, что пер</w:t>
      </w:r>
      <w:r>
        <w:rPr>
          <w:rFonts w:ascii="Tahoma" w:hAnsi="Tahoma" w:cs="Tahoma"/>
          <w:color w:val="333333"/>
          <w:sz w:val="27"/>
          <w:szCs w:val="27"/>
        </w:rPr>
        <w:softHyphen/>
        <w:t>вая форма поведения получает воздействие, которое инициировало вторую форму поведения, а вторая — воздействие, релевантное первой форме поведения. Такой план используется, например, при исследовании поведения маленьких детей (рис.5.13).</w:t>
      </w:r>
    </w:p>
    <w:p w14:paraId="7C8F024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психологии обучения применяют метод смены критериев, или «план возраста</w:t>
      </w:r>
      <w:r>
        <w:rPr>
          <w:rFonts w:ascii="Tahoma" w:hAnsi="Tahoma" w:cs="Tahoma"/>
          <w:color w:val="333333"/>
          <w:sz w:val="27"/>
          <w:szCs w:val="27"/>
        </w:rPr>
        <w:softHyphen/>
        <w:t xml:space="preserve">ния критериев». Суть его состоит в том, что регистрируется изменение поведения испытуемого в ответ на прирост (фазы) воздействия. Увеличение регистрируемого параметра поведения фиксируется, и следующее воздействие осуществляется лишь после выхода испытуемого на заданный уровень критерия. После стабилизации </w:t>
      </w:r>
      <w:r>
        <w:rPr>
          <w:rFonts w:ascii="Tahoma" w:hAnsi="Tahoma" w:cs="Tahoma"/>
          <w:color w:val="333333"/>
          <w:sz w:val="27"/>
          <w:szCs w:val="27"/>
        </w:rPr>
        <w:lastRenderedPageBreak/>
        <w:t>уровня исполнения испытуемому предъявляют следующую градацию воздействия. Кривая успешного эксперимента (подтверждающего гипотезу) напоминает сбитую каблуками лестницу, где начало ступени совпадает с началом уровня воздействия, а конец ее — с выходом испытуемого на очередной критерий.</w:t>
      </w:r>
    </w:p>
    <w:p w14:paraId="155771E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Способом, позволяющим нивелировать «эффект последовательности», является инверсия последовательности воздействий — план</w:t>
      </w:r>
      <w:r>
        <w:rPr>
          <w:rStyle w:val="apple-converted-space"/>
          <w:rFonts w:ascii="Tahoma" w:hAnsi="Tahoma" w:cs="Tahoma"/>
          <w:color w:val="333333"/>
          <w:sz w:val="27"/>
          <w:szCs w:val="27"/>
        </w:rPr>
        <w:t> </w:t>
      </w:r>
      <w:r>
        <w:rPr>
          <w:rStyle w:val="a9"/>
          <w:rFonts w:ascii="Tahoma" w:hAnsi="Tahoma" w:cs="Tahoma"/>
          <w:color w:val="333333"/>
          <w:sz w:val="27"/>
          <w:szCs w:val="27"/>
        </w:rPr>
        <w:t>А—В—В—А</w:t>
      </w:r>
      <w:r>
        <w:rPr>
          <w:rFonts w:ascii="Tahoma" w:hAnsi="Tahoma" w:cs="Tahoma"/>
          <w:color w:val="333333"/>
          <w:sz w:val="27"/>
          <w:szCs w:val="27"/>
        </w:rPr>
        <w:t>. Эффекты последо</w:t>
      </w:r>
      <w:r>
        <w:rPr>
          <w:rFonts w:ascii="Tahoma" w:hAnsi="Tahoma" w:cs="Tahoma"/>
          <w:color w:val="333333"/>
          <w:sz w:val="27"/>
          <w:szCs w:val="27"/>
        </w:rPr>
        <w:softHyphen/>
        <w:t>вательности связаны с влиянием предшествующего воздействия на последующее (иное название — эффекты порядка, или эффекты переноса). Перенос может быть положительным или отрицательным, симметричным или асимметричным. Последо</w:t>
      </w:r>
      <w:r>
        <w:rPr>
          <w:rFonts w:ascii="Tahoma" w:hAnsi="Tahoma" w:cs="Tahoma"/>
          <w:color w:val="333333"/>
          <w:sz w:val="27"/>
          <w:szCs w:val="27"/>
        </w:rPr>
        <w:softHyphen/>
        <w:t>вательность</w:t>
      </w:r>
      <w:r>
        <w:rPr>
          <w:rStyle w:val="apple-converted-space"/>
          <w:rFonts w:ascii="Tahoma" w:hAnsi="Tahoma" w:cs="Tahoma"/>
          <w:color w:val="333333"/>
          <w:sz w:val="27"/>
          <w:szCs w:val="27"/>
        </w:rPr>
        <w:t> </w:t>
      </w:r>
      <w:r>
        <w:rPr>
          <w:rStyle w:val="a9"/>
          <w:rFonts w:ascii="Tahoma" w:hAnsi="Tahoma" w:cs="Tahoma"/>
          <w:color w:val="333333"/>
          <w:sz w:val="27"/>
          <w:szCs w:val="27"/>
        </w:rPr>
        <w:t>А—В—В—А</w:t>
      </w:r>
      <w:r>
        <w:rPr>
          <w:rStyle w:val="apple-converted-space"/>
          <w:rFonts w:ascii="Tahoma" w:hAnsi="Tahoma" w:cs="Tahoma"/>
          <w:color w:val="333333"/>
          <w:sz w:val="27"/>
          <w:szCs w:val="27"/>
        </w:rPr>
        <w:t> </w:t>
      </w:r>
      <w:r>
        <w:rPr>
          <w:rFonts w:ascii="Tahoma" w:hAnsi="Tahoma" w:cs="Tahoma"/>
          <w:color w:val="333333"/>
          <w:sz w:val="27"/>
          <w:szCs w:val="27"/>
        </w:rPr>
        <w:t>называется позиционно уравненной схемой. Как отмечает Готтсданкер, воздействие переменных</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обусловлено эффектами раннего или позднего переноса. Воздействие</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color w:val="333333"/>
          <w:sz w:val="27"/>
          <w:szCs w:val="27"/>
        </w:rPr>
        <w:t> </w:t>
      </w:r>
      <w:r>
        <w:rPr>
          <w:rFonts w:ascii="Tahoma" w:hAnsi="Tahoma" w:cs="Tahoma"/>
          <w:color w:val="333333"/>
          <w:sz w:val="27"/>
          <w:szCs w:val="27"/>
        </w:rPr>
        <w:t>связано с поздним переносом, а</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 с ранним. Кроме того, если присутствует кумулятивный эффект, то два идущих подряд воз</w:t>
      </w:r>
      <w:r>
        <w:rPr>
          <w:rFonts w:ascii="Tahoma" w:hAnsi="Tahoma" w:cs="Tahoma"/>
          <w:color w:val="333333"/>
          <w:sz w:val="27"/>
          <w:szCs w:val="27"/>
        </w:rPr>
        <w:softHyphen/>
        <w:t>действия</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могут влиять на субъекта как единое суммарное воздействие. Экспери</w:t>
      </w:r>
      <w:r>
        <w:rPr>
          <w:rFonts w:ascii="Tahoma" w:hAnsi="Tahoma" w:cs="Tahoma"/>
          <w:color w:val="333333"/>
          <w:sz w:val="27"/>
          <w:szCs w:val="27"/>
        </w:rPr>
        <w:softHyphen/>
        <w:t>мент может быть удачным лишь в том случае, если эти эффекты незначительны. Рассмотренные выше варианты планов с регулярным чередованием или со случай</w:t>
      </w:r>
      <w:r>
        <w:rPr>
          <w:rFonts w:ascii="Tahoma" w:hAnsi="Tahoma" w:cs="Tahoma"/>
          <w:color w:val="333333"/>
          <w:sz w:val="27"/>
          <w:szCs w:val="27"/>
        </w:rPr>
        <w:softHyphen/>
        <w:t>ными последовательностями чаще всего очень длинны, поэтому их трудно реали</w:t>
      </w:r>
      <w:r>
        <w:rPr>
          <w:rFonts w:ascii="Tahoma" w:hAnsi="Tahoma" w:cs="Tahoma"/>
          <w:color w:val="333333"/>
          <w:sz w:val="27"/>
          <w:szCs w:val="27"/>
        </w:rPr>
        <w:softHyphen/>
        <w:t>зовать.</w:t>
      </w:r>
    </w:p>
    <w:p w14:paraId="56BA6EF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 подвести краткий итог, можно сказать, что схемы предъявления воздей</w:t>
      </w:r>
      <w:r>
        <w:rPr>
          <w:rFonts w:ascii="Tahoma" w:hAnsi="Tahoma" w:cs="Tahoma"/>
          <w:color w:val="333333"/>
          <w:sz w:val="27"/>
          <w:szCs w:val="27"/>
        </w:rPr>
        <w:softHyphen/>
        <w:t>ствия применяются в зависимости от возможностей, которые есть у эксперимен</w:t>
      </w:r>
      <w:r>
        <w:rPr>
          <w:rFonts w:ascii="Tahoma" w:hAnsi="Tahoma" w:cs="Tahoma"/>
          <w:color w:val="333333"/>
          <w:sz w:val="27"/>
          <w:szCs w:val="27"/>
        </w:rPr>
        <w:softHyphen/>
        <w:t>татора.</w:t>
      </w:r>
    </w:p>
    <w:p w14:paraId="494083E0"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3.3.</w:t>
      </w:r>
    </w:p>
    <w:p w14:paraId="4B10096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Случайная последовательность воздействий</w:t>
      </w:r>
      <w:r>
        <w:rPr>
          <w:rStyle w:val="apple-converted-space"/>
          <w:rFonts w:ascii="Tahoma" w:hAnsi="Tahoma" w:cs="Tahoma"/>
          <w:color w:val="333333"/>
          <w:sz w:val="27"/>
          <w:szCs w:val="27"/>
        </w:rPr>
        <w:t> </w:t>
      </w:r>
      <w:r>
        <w:rPr>
          <w:rFonts w:ascii="Tahoma" w:hAnsi="Tahoma" w:cs="Tahoma"/>
          <w:color w:val="333333"/>
          <w:sz w:val="27"/>
          <w:szCs w:val="27"/>
        </w:rPr>
        <w:t>получается путем рандомизации за</w:t>
      </w:r>
      <w:r>
        <w:rPr>
          <w:rFonts w:ascii="Tahoma" w:hAnsi="Tahoma" w:cs="Tahoma"/>
          <w:color w:val="333333"/>
          <w:sz w:val="27"/>
          <w:szCs w:val="27"/>
        </w:rPr>
        <w:softHyphen/>
        <w:t>даний. Ее применяют в экспериментах, требующих большого числа проб. Случай</w:t>
      </w:r>
      <w:r>
        <w:rPr>
          <w:rFonts w:ascii="Tahoma" w:hAnsi="Tahoma" w:cs="Tahoma"/>
          <w:color w:val="333333"/>
          <w:sz w:val="27"/>
          <w:szCs w:val="27"/>
        </w:rPr>
        <w:softHyphen/>
        <w:t>ное чередование воздействий гарантирует от проявления эффектов последователь</w:t>
      </w:r>
      <w:r>
        <w:rPr>
          <w:rFonts w:ascii="Tahoma" w:hAnsi="Tahoma" w:cs="Tahoma"/>
          <w:color w:val="333333"/>
          <w:sz w:val="27"/>
          <w:szCs w:val="27"/>
        </w:rPr>
        <w:softHyphen/>
        <w:t>ности.</w:t>
      </w:r>
    </w:p>
    <w:p w14:paraId="4145BD3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 малом числе проб</w:t>
      </w:r>
      <w:r>
        <w:rPr>
          <w:rStyle w:val="apple-converted-space"/>
          <w:rFonts w:ascii="Tahoma" w:hAnsi="Tahoma" w:cs="Tahoma"/>
          <w:color w:val="333333"/>
          <w:sz w:val="27"/>
          <w:szCs w:val="27"/>
        </w:rPr>
        <w:t> </w:t>
      </w:r>
      <w:r>
        <w:rPr>
          <w:rFonts w:ascii="Tahoma" w:hAnsi="Tahoma" w:cs="Tahoma"/>
          <w:color w:val="333333"/>
          <w:sz w:val="27"/>
          <w:szCs w:val="27"/>
        </w:rPr>
        <w:t>рекомендуется схема регулярного чередования типа А— В—А—В. Следует обратить внимание на периодичность фоновых воздействий, ко</w:t>
      </w:r>
      <w:r>
        <w:rPr>
          <w:rFonts w:ascii="Tahoma" w:hAnsi="Tahoma" w:cs="Tahoma"/>
          <w:color w:val="333333"/>
          <w:sz w:val="27"/>
          <w:szCs w:val="27"/>
        </w:rPr>
        <w:softHyphen/>
        <w:t>торые могут совпадать с действием независимой переменной. Например, если да</w:t>
      </w:r>
      <w:r>
        <w:rPr>
          <w:rFonts w:ascii="Tahoma" w:hAnsi="Tahoma" w:cs="Tahoma"/>
          <w:color w:val="333333"/>
          <w:sz w:val="27"/>
          <w:szCs w:val="27"/>
        </w:rPr>
        <w:softHyphen/>
        <w:t>вать один тест на интеллект утром, а второй — всегда вечером, то под влиянием утомления эффективность выполнения второго теста будет понижаться.</w:t>
      </w:r>
    </w:p>
    <w:p w14:paraId="2B799A9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Позиционно уравненная последовательность</w:t>
      </w:r>
      <w:r>
        <w:rPr>
          <w:rStyle w:val="apple-converted-space"/>
          <w:rFonts w:ascii="Tahoma" w:hAnsi="Tahoma" w:cs="Tahoma"/>
          <w:color w:val="333333"/>
          <w:sz w:val="27"/>
          <w:szCs w:val="27"/>
        </w:rPr>
        <w:t> </w:t>
      </w:r>
      <w:r>
        <w:rPr>
          <w:rFonts w:ascii="Tahoma" w:hAnsi="Tahoma" w:cs="Tahoma"/>
          <w:color w:val="333333"/>
          <w:sz w:val="27"/>
          <w:szCs w:val="27"/>
        </w:rPr>
        <w:t>может быть пригодна лишь тогда, когда число воздействий (заданий) мало и влияние раннего и позднего переноса не</w:t>
      </w:r>
      <w:r>
        <w:rPr>
          <w:rFonts w:ascii="Tahoma" w:hAnsi="Tahoma" w:cs="Tahoma"/>
          <w:color w:val="333333"/>
          <w:sz w:val="27"/>
          <w:szCs w:val="27"/>
        </w:rPr>
        <w:softHyphen/>
        <w:t>существенно.</w:t>
      </w:r>
    </w:p>
    <w:p w14:paraId="732B522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Но ни одна из схем не исключает проявления дифференцированного асиммет</w:t>
      </w:r>
      <w:r>
        <w:rPr>
          <w:rFonts w:ascii="Tahoma" w:hAnsi="Tahoma" w:cs="Tahoma"/>
          <w:color w:val="333333"/>
          <w:sz w:val="27"/>
          <w:szCs w:val="27"/>
        </w:rPr>
        <w:softHyphen/>
        <w:t>ричного переноса, когда влияние предшествующего воздействия</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color w:val="333333"/>
          <w:sz w:val="27"/>
          <w:szCs w:val="27"/>
        </w:rPr>
        <w:t> </w:t>
      </w:r>
      <w:r>
        <w:rPr>
          <w:rFonts w:ascii="Tahoma" w:hAnsi="Tahoma" w:cs="Tahoma"/>
          <w:color w:val="333333"/>
          <w:sz w:val="27"/>
          <w:szCs w:val="27"/>
        </w:rPr>
        <w:t>на эффект от воз</w:t>
      </w:r>
      <w:r>
        <w:rPr>
          <w:rFonts w:ascii="Tahoma" w:hAnsi="Tahoma" w:cs="Tahoma"/>
          <w:color w:val="333333"/>
          <w:sz w:val="27"/>
          <w:szCs w:val="27"/>
        </w:rPr>
        <w:softHyphen/>
        <w:t>действия</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больше, чем влияние предшествующего воздействия</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Style w:val="apple-converted-space"/>
          <w:rFonts w:ascii="Tahoma" w:hAnsi="Tahoma" w:cs="Tahoma"/>
          <w:color w:val="333333"/>
          <w:sz w:val="27"/>
          <w:szCs w:val="27"/>
        </w:rPr>
        <w:t> </w:t>
      </w:r>
      <w:r>
        <w:rPr>
          <w:rFonts w:ascii="Tahoma" w:hAnsi="Tahoma" w:cs="Tahoma"/>
          <w:color w:val="333333"/>
          <w:sz w:val="27"/>
          <w:szCs w:val="27"/>
        </w:rPr>
        <w:t>на эффект от воз</w:t>
      </w:r>
      <w:r>
        <w:rPr>
          <w:rFonts w:ascii="Tahoma" w:hAnsi="Tahoma" w:cs="Tahoma"/>
          <w:color w:val="333333"/>
          <w:sz w:val="27"/>
          <w:szCs w:val="27"/>
        </w:rPr>
        <w:softHyphen/>
        <w:t>действия</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pple-converted-space"/>
          <w:rFonts w:ascii="Tahoma" w:hAnsi="Tahoma" w:cs="Tahoma"/>
          <w:color w:val="333333"/>
          <w:sz w:val="27"/>
          <w:szCs w:val="27"/>
        </w:rPr>
        <w:t> </w:t>
      </w:r>
      <w:r>
        <w:rPr>
          <w:rFonts w:ascii="Tahoma" w:hAnsi="Tahoma" w:cs="Tahoma"/>
          <w:color w:val="333333"/>
          <w:sz w:val="27"/>
          <w:szCs w:val="27"/>
        </w:rPr>
        <w:t>(или же наоборот).</w:t>
      </w:r>
    </w:p>
    <w:p w14:paraId="5FFB020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Разнообразные варианты планов для одного испытуемого обобщили Д. Барлоу и М. Херсен в монографии «Экспериментальные планы для единичных случаев»</w:t>
      </w:r>
      <w:r>
        <w:rPr>
          <w:rStyle w:val="apple-converted-space"/>
          <w:rFonts w:ascii="Tahoma" w:hAnsi="Tahoma" w:cs="Tahoma"/>
          <w:color w:val="333333"/>
          <w:sz w:val="27"/>
          <w:szCs w:val="27"/>
        </w:rPr>
        <w:t> </w:t>
      </w:r>
      <w:r>
        <w:rPr>
          <w:rStyle w:val="a9"/>
          <w:rFonts w:ascii="Tahoma" w:hAnsi="Tahoma" w:cs="Tahoma"/>
          <w:color w:val="333333"/>
          <w:sz w:val="27"/>
          <w:szCs w:val="27"/>
        </w:rPr>
        <w:t>(Single</w:t>
      </w:r>
      <w:r>
        <w:rPr>
          <w:rStyle w:val="apple-converted-space"/>
          <w:rFonts w:ascii="Tahoma" w:hAnsi="Tahoma" w:cs="Tahoma"/>
          <w:i/>
          <w:iCs/>
          <w:color w:val="333333"/>
          <w:sz w:val="27"/>
          <w:szCs w:val="27"/>
        </w:rPr>
        <w:t> </w:t>
      </w:r>
      <w:r>
        <w:rPr>
          <w:rStyle w:val="a9"/>
          <w:rFonts w:ascii="Tahoma" w:hAnsi="Tahoma" w:cs="Tahoma"/>
          <w:color w:val="333333"/>
          <w:sz w:val="27"/>
          <w:szCs w:val="27"/>
        </w:rPr>
        <w:t>case</w:t>
      </w:r>
      <w:r>
        <w:rPr>
          <w:rStyle w:val="apple-converted-space"/>
          <w:rFonts w:ascii="Tahoma" w:hAnsi="Tahoma" w:cs="Tahoma"/>
          <w:i/>
          <w:iCs/>
          <w:color w:val="333333"/>
          <w:sz w:val="27"/>
          <w:szCs w:val="27"/>
        </w:rPr>
        <w:t> </w:t>
      </w:r>
      <w:r>
        <w:rPr>
          <w:rStyle w:val="a9"/>
          <w:rFonts w:ascii="Tahoma" w:hAnsi="Tahoma" w:cs="Tahoma"/>
          <w:color w:val="333333"/>
          <w:sz w:val="27"/>
          <w:szCs w:val="27"/>
        </w:rPr>
        <w:t>experimentaldesigns)</w:t>
      </w:r>
      <w:r>
        <w:rPr>
          <w:rFonts w:ascii="Tahoma" w:hAnsi="Tahoma" w:cs="Tahoma"/>
          <w:color w:val="333333"/>
          <w:sz w:val="27"/>
          <w:szCs w:val="27"/>
        </w:rPr>
        <w:t>.</w:t>
      </w:r>
    </w:p>
    <w:p w14:paraId="3B897D0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EEFF1ED" wp14:editId="6620E4DE">
            <wp:extent cx="5162550" cy="4286250"/>
            <wp:effectExtent l="0" t="0" r="0" b="0"/>
            <wp:docPr id="178" name="Рисунок 178" descr="http://do.veip.org/jpg/ep/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17.1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62550" cy="4286250"/>
                    </a:xfrm>
                    <a:prstGeom prst="rect">
                      <a:avLst/>
                    </a:prstGeom>
                    <a:noFill/>
                    <a:ln>
                      <a:noFill/>
                    </a:ln>
                  </pic:spPr>
                </pic:pic>
              </a:graphicData>
            </a:graphic>
          </wp:inline>
        </w:drawing>
      </w:r>
    </w:p>
    <w:p w14:paraId="248DDE5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Основные артефакты в исследовании на одном испытуемом практически не</w:t>
      </w:r>
      <w:r>
        <w:rPr>
          <w:rStyle w:val="a4"/>
          <w:rFonts w:ascii="Tahoma" w:hAnsi="Tahoma" w:cs="Tahoma"/>
          <w:color w:val="333333"/>
          <w:sz w:val="27"/>
          <w:szCs w:val="27"/>
        </w:rPr>
        <w:softHyphen/>
        <w:t>устранимы.</w:t>
      </w:r>
      <w:r>
        <w:rPr>
          <w:rStyle w:val="apple-converted-space"/>
          <w:rFonts w:ascii="Tahoma" w:hAnsi="Tahoma" w:cs="Tahoma"/>
          <w:color w:val="333333"/>
          <w:sz w:val="27"/>
          <w:szCs w:val="27"/>
        </w:rPr>
        <w:t> </w:t>
      </w:r>
      <w:r>
        <w:rPr>
          <w:rFonts w:ascii="Tahoma" w:hAnsi="Tahoma" w:cs="Tahoma"/>
          <w:color w:val="333333"/>
          <w:sz w:val="27"/>
          <w:szCs w:val="27"/>
        </w:rPr>
        <w:t>Трудно представить, как можно устранить эффекты, связанные с нео</w:t>
      </w:r>
      <w:r>
        <w:rPr>
          <w:rFonts w:ascii="Tahoma" w:hAnsi="Tahoma" w:cs="Tahoma"/>
          <w:color w:val="333333"/>
          <w:sz w:val="27"/>
          <w:szCs w:val="27"/>
        </w:rPr>
        <w:softHyphen/>
        <w:t>братимостью событий. Если эффекты порядка или взаимодействия переменных в какой-то мере поддаются контролю, то уже упомянутый эффект асимметричности (дифференцированного переноса) неустраним.</w:t>
      </w:r>
    </w:p>
    <w:p w14:paraId="7196976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Не меньше проблем возникает и при установлении изначального уровня интен</w:t>
      </w:r>
      <w:r>
        <w:rPr>
          <w:rFonts w:ascii="Tahoma" w:hAnsi="Tahoma" w:cs="Tahoma"/>
          <w:color w:val="333333"/>
          <w:sz w:val="27"/>
          <w:szCs w:val="27"/>
        </w:rPr>
        <w:softHyphen/>
        <w:t>сивности регистрируемого поведения (уровня зависимой переменной). Исходный уровень агрессивности, который мы зарегистрировали у ребенка в лабораторном эк</w:t>
      </w:r>
      <w:r>
        <w:rPr>
          <w:rFonts w:ascii="Tahoma" w:hAnsi="Tahoma" w:cs="Tahoma"/>
          <w:color w:val="333333"/>
          <w:sz w:val="27"/>
          <w:szCs w:val="27"/>
        </w:rPr>
        <w:softHyphen/>
        <w:t>сперименте, может быть нетипичным для него, поскольку вызван недавними пред</w:t>
      </w:r>
      <w:r>
        <w:rPr>
          <w:rFonts w:ascii="Tahoma" w:hAnsi="Tahoma" w:cs="Tahoma"/>
          <w:color w:val="333333"/>
          <w:sz w:val="27"/>
          <w:szCs w:val="27"/>
        </w:rPr>
        <w:softHyphen/>
        <w:t>шествующими событиями, например ссорой в семье, подавлением его активности сверстниками или воспитателями в детском саду.</w:t>
      </w:r>
    </w:p>
    <w:p w14:paraId="393C0DC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Главная же проблема — возможности переноса результатов исследования одно</w:t>
      </w:r>
      <w:r>
        <w:rPr>
          <w:rFonts w:ascii="Tahoma" w:hAnsi="Tahoma" w:cs="Tahoma"/>
          <w:color w:val="333333"/>
          <w:sz w:val="27"/>
          <w:szCs w:val="27"/>
        </w:rPr>
        <w:softHyphen/>
        <w:t>го испытуемого на каждого из представителей популяции. Речь идет об учете значи</w:t>
      </w:r>
      <w:r>
        <w:rPr>
          <w:rFonts w:ascii="Tahoma" w:hAnsi="Tahoma" w:cs="Tahoma"/>
          <w:color w:val="333333"/>
          <w:sz w:val="27"/>
          <w:szCs w:val="27"/>
        </w:rPr>
        <w:softHyphen/>
        <w:t>мых для исследования индивидуальных различий. Теоретически возможен следую</w:t>
      </w:r>
      <w:r>
        <w:rPr>
          <w:rFonts w:ascii="Tahoma" w:hAnsi="Tahoma" w:cs="Tahoma"/>
          <w:color w:val="333333"/>
          <w:sz w:val="27"/>
          <w:szCs w:val="27"/>
        </w:rPr>
        <w:softHyphen/>
        <w:t>щий ход: представление индивидуальных данных в «безразмерном» виде; при этом индивидуальные значения параметра нормируются на величину, равную разбросу значений в популяции.</w:t>
      </w:r>
    </w:p>
    <w:p w14:paraId="4FEA968A"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6F8F556" wp14:editId="67E8B22A">
            <wp:extent cx="4991100" cy="4819650"/>
            <wp:effectExtent l="0" t="0" r="0" b="0"/>
            <wp:docPr id="179" name="Рисунок 179" descr="http://do.veip.org/jpg/ep/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o.veip.org/jpg/ep/17.1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91100" cy="4819650"/>
                    </a:xfrm>
                    <a:prstGeom prst="rect">
                      <a:avLst/>
                    </a:prstGeom>
                    <a:noFill/>
                    <a:ln>
                      <a:noFill/>
                    </a:ln>
                  </pic:spPr>
                </pic:pic>
              </a:graphicData>
            </a:graphic>
          </wp:inline>
        </w:drawing>
      </w:r>
    </w:p>
    <w:p w14:paraId="759E0BE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Следовательно, выявление общей закономерности путем нивелирования инди</w:t>
      </w:r>
      <w:r>
        <w:rPr>
          <w:rFonts w:ascii="Tahoma" w:hAnsi="Tahoma" w:cs="Tahoma"/>
          <w:color w:val="333333"/>
          <w:sz w:val="27"/>
          <w:szCs w:val="27"/>
        </w:rPr>
        <w:softHyphen/>
        <w:t>видуальных различий решается каждый раз на основе содержательной гипотезы о влиянии дополнительной переменной на интериндивидуальную вариацию резуль</w:t>
      </w:r>
      <w:r>
        <w:rPr>
          <w:rFonts w:ascii="Tahoma" w:hAnsi="Tahoma" w:cs="Tahoma"/>
          <w:color w:val="333333"/>
          <w:sz w:val="27"/>
          <w:szCs w:val="27"/>
        </w:rPr>
        <w:softHyphen/>
        <w:t>татов эксперимента.</w:t>
      </w:r>
    </w:p>
    <w:p w14:paraId="4B3B08E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Остановимся еще раз на одной особенности экспериментов с участием одного испытуемого. Результаты этих экспериментов очень зависят от предубеждений экспериментатора и отношении, которые складываются между ним и испытуемым. При проведении длительной серии последовательных воздействий эксперимента</w:t>
      </w:r>
      <w:r>
        <w:rPr>
          <w:rFonts w:ascii="Tahoma" w:hAnsi="Tahoma" w:cs="Tahoma"/>
          <w:color w:val="333333"/>
          <w:sz w:val="27"/>
          <w:szCs w:val="27"/>
        </w:rPr>
        <w:softHyphen/>
        <w:t>тор может неосознанно или осознанно действовать так, чтобы у испытуемого актуа</w:t>
      </w:r>
      <w:r>
        <w:rPr>
          <w:rFonts w:ascii="Tahoma" w:hAnsi="Tahoma" w:cs="Tahoma"/>
          <w:color w:val="333333"/>
          <w:sz w:val="27"/>
          <w:szCs w:val="27"/>
        </w:rPr>
        <w:softHyphen/>
        <w:t>лизировалось поведение, подтверждающее экспериментальную гипотезу. Вот поче</w:t>
      </w:r>
      <w:r>
        <w:rPr>
          <w:rFonts w:ascii="Tahoma" w:hAnsi="Tahoma" w:cs="Tahoma"/>
          <w:color w:val="333333"/>
          <w:sz w:val="27"/>
          <w:szCs w:val="27"/>
        </w:rPr>
        <w:softHyphen/>
        <w:t>му в таких исследованиях рекомендуют применять «слепые опыты» и «двойной слепой опыт». При первом варианте экспериментатор знает, а испытуе</w:t>
      </w:r>
      <w:r>
        <w:rPr>
          <w:rFonts w:ascii="Tahoma" w:hAnsi="Tahoma" w:cs="Tahoma"/>
          <w:color w:val="333333"/>
          <w:sz w:val="27"/>
          <w:szCs w:val="27"/>
        </w:rPr>
        <w:softHyphen/>
        <w:t>мый не знает, когда последний получает плацебо, а когда — воздействие. «Двойной слепой опыт» состоит в том, что эксперимент проводит исследователь, незнакомый с гипотезой и не знающий, когда испытуемый получает плацебо или воздействие.</w:t>
      </w:r>
    </w:p>
    <w:p w14:paraId="32D1BFD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Эксперименты с участием одного испытуемого играют важную роль в психофи</w:t>
      </w:r>
      <w:r>
        <w:rPr>
          <w:rFonts w:ascii="Tahoma" w:hAnsi="Tahoma" w:cs="Tahoma"/>
          <w:color w:val="333333"/>
          <w:sz w:val="27"/>
          <w:szCs w:val="27"/>
        </w:rPr>
        <w:softHyphen/>
        <w:t>зиологии, психофизике, психологии научения, когнитивной психологии. Методоло</w:t>
      </w:r>
      <w:r>
        <w:rPr>
          <w:rFonts w:ascii="Tahoma" w:hAnsi="Tahoma" w:cs="Tahoma"/>
          <w:color w:val="333333"/>
          <w:sz w:val="27"/>
          <w:szCs w:val="27"/>
        </w:rPr>
        <w:softHyphen/>
        <w:t>гия таких экспериментов проникла в психологию программированного обучения и социального управления, в клиническую психологию, особенно — в поведенческую терапию, главным пропагандистом которой выступает Айзенк[Айзенк Г. Ю., 1999].</w:t>
      </w:r>
    </w:p>
    <w:p w14:paraId="33B8815B"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Факторные планы</w:t>
      </w:r>
    </w:p>
    <w:p w14:paraId="48473E0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Факторные эксперименты применяются тогда, когда необходимо проверить сложные гипотезы о взаимосвязях между переменными. Общий вид по</w:t>
      </w:r>
      <w:r>
        <w:rPr>
          <w:rFonts w:ascii="Tahoma" w:hAnsi="Tahoma" w:cs="Tahoma"/>
          <w:color w:val="333333"/>
          <w:sz w:val="27"/>
          <w:szCs w:val="27"/>
        </w:rPr>
        <w:softHyphen/>
        <w:t>добной гипотезы: «Если</w:t>
      </w:r>
      <w:r>
        <w:rPr>
          <w:rStyle w:val="apple-converted-space"/>
          <w:rFonts w:ascii="Tahoma" w:hAnsi="Tahoma" w:cs="Tahoma"/>
          <w:color w:val="333333"/>
          <w:sz w:val="27"/>
          <w:szCs w:val="27"/>
        </w:rPr>
        <w:t> </w:t>
      </w:r>
      <w:r>
        <w:rPr>
          <w:rStyle w:val="a9"/>
          <w:rFonts w:ascii="Tahoma" w:hAnsi="Tahoma" w:cs="Tahoma"/>
          <w:color w:val="333333"/>
          <w:sz w:val="27"/>
          <w:szCs w:val="27"/>
        </w:rPr>
        <w:t>А</w:t>
      </w:r>
      <w:r>
        <w:rPr>
          <w:rStyle w:val="a9"/>
          <w:rFonts w:ascii="Tahoma" w:hAnsi="Tahoma" w:cs="Tahoma"/>
          <w:color w:val="333333"/>
          <w:sz w:val="18"/>
          <w:szCs w:val="18"/>
          <w:vertAlign w:val="subscript"/>
        </w:rPr>
        <w:t>1,</w:t>
      </w:r>
      <w:r>
        <w:rPr>
          <w:rStyle w:val="a9"/>
          <w:rFonts w:ascii="Tahoma" w:hAnsi="Tahoma" w:cs="Tahoma"/>
          <w:color w:val="333333"/>
          <w:sz w:val="27"/>
          <w:szCs w:val="27"/>
        </w:rPr>
        <w:t> А</w:t>
      </w:r>
      <w:r>
        <w:rPr>
          <w:rStyle w:val="a9"/>
          <w:rFonts w:ascii="Tahoma" w:hAnsi="Tahoma" w:cs="Tahoma"/>
          <w:color w:val="333333"/>
          <w:sz w:val="18"/>
          <w:szCs w:val="18"/>
          <w:vertAlign w:val="subscript"/>
        </w:rPr>
        <w:t>2,</w:t>
      </w:r>
      <w:r>
        <w:rPr>
          <w:rFonts w:ascii="Tahoma" w:hAnsi="Tahoma" w:cs="Tahoma"/>
          <w:color w:val="333333"/>
          <w:sz w:val="27"/>
          <w:szCs w:val="27"/>
        </w:rPr>
        <w:t>...,</w:t>
      </w:r>
      <w:r>
        <w:rPr>
          <w:rStyle w:val="a9"/>
          <w:rFonts w:ascii="Tahoma" w:hAnsi="Tahoma" w:cs="Tahoma"/>
          <w:color w:val="333333"/>
          <w:sz w:val="27"/>
          <w:szCs w:val="27"/>
        </w:rPr>
        <w:t>А</w:t>
      </w:r>
      <w:r>
        <w:rPr>
          <w:rStyle w:val="a9"/>
          <w:rFonts w:ascii="Tahoma" w:hAnsi="Tahoma" w:cs="Tahoma"/>
          <w:color w:val="333333"/>
          <w:sz w:val="18"/>
          <w:szCs w:val="18"/>
          <w:vertAlign w:val="subscript"/>
        </w:rPr>
        <w:t>n,</w:t>
      </w:r>
      <w:r>
        <w:rPr>
          <w:rFonts w:ascii="Tahoma" w:hAnsi="Tahoma" w:cs="Tahoma"/>
          <w:color w:val="333333"/>
          <w:sz w:val="27"/>
          <w:szCs w:val="27"/>
        </w:rPr>
        <w:t> то</w:t>
      </w:r>
      <w:r>
        <w:rPr>
          <w:rStyle w:val="apple-converted-space"/>
          <w:rFonts w:ascii="Tahoma" w:hAnsi="Tahoma" w:cs="Tahoma"/>
          <w:color w:val="333333"/>
          <w:sz w:val="27"/>
          <w:szCs w:val="27"/>
        </w:rPr>
        <w:t> </w:t>
      </w:r>
      <w:r>
        <w:rPr>
          <w:rStyle w:val="a9"/>
          <w:rFonts w:ascii="Tahoma" w:hAnsi="Tahoma" w:cs="Tahoma"/>
          <w:color w:val="333333"/>
          <w:sz w:val="27"/>
          <w:szCs w:val="27"/>
        </w:rPr>
        <w:t>В</w:t>
      </w:r>
      <w:r>
        <w:rPr>
          <w:rFonts w:ascii="Tahoma" w:hAnsi="Tahoma" w:cs="Tahoma"/>
          <w:color w:val="333333"/>
          <w:sz w:val="27"/>
          <w:szCs w:val="27"/>
        </w:rPr>
        <w:t>». Такие гипотезы называются комплексными, комбинированными и др. При этом между независимыми переменными могут быть различные отношения: конъюнкции, дизъюнкции, линейной независимости, аддитивные или мультипликативные и др. Факторные эксперименты являются част</w:t>
      </w:r>
      <w:r>
        <w:rPr>
          <w:rFonts w:ascii="Tahoma" w:hAnsi="Tahoma" w:cs="Tahoma"/>
          <w:color w:val="333333"/>
          <w:sz w:val="27"/>
          <w:szCs w:val="27"/>
        </w:rPr>
        <w:softHyphen/>
        <w:t>ным случаем многомерного исследования, в ходе проведения которого пытаются ус</w:t>
      </w:r>
      <w:r>
        <w:rPr>
          <w:rFonts w:ascii="Tahoma" w:hAnsi="Tahoma" w:cs="Tahoma"/>
          <w:color w:val="333333"/>
          <w:sz w:val="27"/>
          <w:szCs w:val="27"/>
        </w:rPr>
        <w:softHyphen/>
        <w:t>тановить отношения между несколькими независимыми и несколькими зависимы</w:t>
      </w:r>
      <w:r>
        <w:rPr>
          <w:rFonts w:ascii="Tahoma" w:hAnsi="Tahoma" w:cs="Tahoma"/>
          <w:color w:val="333333"/>
          <w:sz w:val="27"/>
          <w:szCs w:val="27"/>
        </w:rPr>
        <w:softHyphen/>
        <w:t>ми переменными. В факторном эксперименте проверяются одновременно, как пра</w:t>
      </w:r>
      <w:r>
        <w:rPr>
          <w:rFonts w:ascii="Tahoma" w:hAnsi="Tahoma" w:cs="Tahoma"/>
          <w:color w:val="333333"/>
          <w:sz w:val="27"/>
          <w:szCs w:val="27"/>
        </w:rPr>
        <w:softHyphen/>
        <w:t>вило, два типа гипотез:</w:t>
      </w:r>
    </w:p>
    <w:p w14:paraId="70234E5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гипотезы о раздельном влиянии каждой из независимых переменных;</w:t>
      </w:r>
    </w:p>
    <w:p w14:paraId="1581112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2) гипотезы о взаимодействии переменных, а именно — как присутствие одной из независимых переменных влияет на эффект воздействия на другой.</w:t>
      </w:r>
    </w:p>
    <w:p w14:paraId="137B21B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Факторный эксперимент строится по факторному плану. Факторное планирова</w:t>
      </w:r>
      <w:r>
        <w:rPr>
          <w:rFonts w:ascii="Tahoma" w:hAnsi="Tahoma" w:cs="Tahoma"/>
          <w:color w:val="333333"/>
          <w:sz w:val="27"/>
          <w:szCs w:val="27"/>
        </w:rPr>
        <w:softHyphen/>
        <w:t>ние эксперимента заключается в том, чтобы все уровни независимых переменных сочетались друг с другом. Число экспериментальных групп равно числу сочетаний уровней всех независимых переменных.</w:t>
      </w:r>
    </w:p>
    <w:p w14:paraId="75CA281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Сегодня факторные планы наиболее распространены в психологии, поскольку простые зависимости между двумя переменными в ней практически не встречаются (подробнее о факторных планах можно посмотреть в учебнике Дружинина).</w:t>
      </w:r>
    </w:p>
    <w:p w14:paraId="677047A1" w14:textId="77777777" w:rsidR="00000A79" w:rsidRDefault="00000A79" w:rsidP="00000A79">
      <w:r>
        <w:br w:type="page"/>
      </w:r>
    </w:p>
    <w:p w14:paraId="5978C686"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2. Доэкспериментальные и квазиэкспериментальные планы.</w:t>
      </w:r>
    </w:p>
    <w:p w14:paraId="0964F71F"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Доэкспериментальные и квазиэкспериментальные планы</w:t>
      </w:r>
    </w:p>
    <w:p w14:paraId="01691E1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Между доэкспериментальными и квазиэкспериментальными плана</w:t>
      </w:r>
      <w:r>
        <w:rPr>
          <w:rFonts w:ascii="Tahoma" w:hAnsi="Tahoma" w:cs="Tahoma"/>
          <w:color w:val="333333"/>
          <w:sz w:val="27"/>
          <w:szCs w:val="27"/>
        </w:rPr>
        <w:softHyphen/>
        <w:t>ми есть одно существенное различие. Доэкспериментальные планы являются руди</w:t>
      </w:r>
      <w:r>
        <w:rPr>
          <w:rFonts w:ascii="Tahoma" w:hAnsi="Tahoma" w:cs="Tahoma"/>
          <w:color w:val="333333"/>
          <w:sz w:val="27"/>
          <w:szCs w:val="27"/>
        </w:rPr>
        <w:softHyphen/>
        <w:t>ментами вчерашнего дня психологической науки. Между тем как квазиэксперимен</w:t>
      </w:r>
      <w:r>
        <w:rPr>
          <w:rFonts w:ascii="Tahoma" w:hAnsi="Tahoma" w:cs="Tahoma"/>
          <w:color w:val="333333"/>
          <w:sz w:val="27"/>
          <w:szCs w:val="27"/>
        </w:rPr>
        <w:softHyphen/>
        <w:t>тальное планирование — атрибут ее сегодняшнего и, по мнению многих исследова</w:t>
      </w:r>
      <w:r>
        <w:rPr>
          <w:rFonts w:ascii="Tahoma" w:hAnsi="Tahoma" w:cs="Tahoma"/>
          <w:color w:val="333333"/>
          <w:sz w:val="27"/>
          <w:szCs w:val="27"/>
        </w:rPr>
        <w:softHyphen/>
        <w:t>телей, завтрашнего дня.</w:t>
      </w:r>
    </w:p>
    <w:p w14:paraId="38B3B97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Доэкспериментальные планы,</w:t>
      </w:r>
      <w:r>
        <w:rPr>
          <w:rStyle w:val="apple-converted-space"/>
          <w:rFonts w:ascii="Tahoma" w:hAnsi="Tahoma" w:cs="Tahoma"/>
          <w:color w:val="333333"/>
          <w:sz w:val="27"/>
          <w:szCs w:val="27"/>
        </w:rPr>
        <w:t> </w:t>
      </w:r>
      <w:r>
        <w:rPr>
          <w:rFonts w:ascii="Tahoma" w:hAnsi="Tahoma" w:cs="Tahoma"/>
          <w:color w:val="333333"/>
          <w:sz w:val="27"/>
          <w:szCs w:val="27"/>
        </w:rPr>
        <w:t>точнее — исследования, которые проводились и проводятся до сих пор по определенным схемам, не учитывают требований, предъявляемых к плану классического экспериментального исследования. Причина — не</w:t>
      </w:r>
      <w:r>
        <w:rPr>
          <w:rFonts w:ascii="Tahoma" w:hAnsi="Tahoma" w:cs="Tahoma"/>
          <w:color w:val="333333"/>
          <w:sz w:val="27"/>
          <w:szCs w:val="27"/>
        </w:rPr>
        <w:softHyphen/>
        <w:t>знание этих требований или невозможность их учета при проведении реального ис</w:t>
      </w:r>
      <w:r>
        <w:rPr>
          <w:rFonts w:ascii="Tahoma" w:hAnsi="Tahoma" w:cs="Tahoma"/>
          <w:color w:val="333333"/>
          <w:sz w:val="27"/>
          <w:szCs w:val="27"/>
        </w:rPr>
        <w:softHyphen/>
        <w:t>следования в конкретных условиях. Исследования по схеме доэкспериментальных планов проводились еще до возникновения теории планирования эксперимента.</w:t>
      </w:r>
    </w:p>
    <w:p w14:paraId="61DFAA2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Квазиэкспериментальные планы</w:t>
      </w:r>
      <w:r>
        <w:rPr>
          <w:rStyle w:val="apple-converted-space"/>
          <w:rFonts w:ascii="Tahoma" w:hAnsi="Tahoma" w:cs="Tahoma"/>
          <w:color w:val="333333"/>
          <w:sz w:val="27"/>
          <w:szCs w:val="27"/>
        </w:rPr>
        <w:t> </w:t>
      </w:r>
      <w:r>
        <w:rPr>
          <w:rFonts w:ascii="Tahoma" w:hAnsi="Tahoma" w:cs="Tahoma"/>
          <w:color w:val="333333"/>
          <w:sz w:val="27"/>
          <w:szCs w:val="27"/>
        </w:rPr>
        <w:t>являются попыткой учета реалий жизни при проведении эмпирических исследований. Условия, в которые ставит жизнь, а также практические задачи экспериментаторов не всегда позволяют реализовать планы «истинных экспериментов», использовать схемы контроля внешних переменных. Однако научные и научно-прикладные задачи нужно решать. Квазиэкспери</w:t>
      </w:r>
      <w:r>
        <w:rPr>
          <w:rFonts w:ascii="Tahoma" w:hAnsi="Tahoma" w:cs="Tahoma"/>
          <w:color w:val="333333"/>
          <w:sz w:val="27"/>
          <w:szCs w:val="27"/>
        </w:rPr>
        <w:softHyphen/>
        <w:t>ментальные планы создаются специально с отступлением от схемы «истинного экс</w:t>
      </w:r>
      <w:r>
        <w:rPr>
          <w:rFonts w:ascii="Tahoma" w:hAnsi="Tahoma" w:cs="Tahoma"/>
          <w:color w:val="333333"/>
          <w:sz w:val="27"/>
          <w:szCs w:val="27"/>
        </w:rPr>
        <w:softHyphen/>
        <w:t>перимента». Исследователь осознает те источники артефактов — внешние перемен</w:t>
      </w:r>
      <w:r>
        <w:rPr>
          <w:rFonts w:ascii="Tahoma" w:hAnsi="Tahoma" w:cs="Tahoma"/>
          <w:color w:val="333333"/>
          <w:sz w:val="27"/>
          <w:szCs w:val="27"/>
        </w:rPr>
        <w:softHyphen/>
        <w:t>ные, которые он не может контролировать. Для частичной компенсации и контроля эффектов, возникающих при нарушении планов «истинных экспериментов», иссле</w:t>
      </w:r>
      <w:r>
        <w:rPr>
          <w:rFonts w:ascii="Tahoma" w:hAnsi="Tahoma" w:cs="Tahoma"/>
          <w:color w:val="333333"/>
          <w:sz w:val="27"/>
          <w:szCs w:val="27"/>
        </w:rPr>
        <w:softHyphen/>
        <w:t>дователи используют искусственные схемы, которые и называются квазиэкспери</w:t>
      </w:r>
      <w:r>
        <w:rPr>
          <w:rFonts w:ascii="Tahoma" w:hAnsi="Tahoma" w:cs="Tahoma"/>
          <w:color w:val="333333"/>
          <w:sz w:val="27"/>
          <w:szCs w:val="27"/>
        </w:rPr>
        <w:softHyphen/>
        <w:t>ментальными планами.</w:t>
      </w:r>
    </w:p>
    <w:p w14:paraId="5C908DB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Квазиэксперимент является своеобразным компромиссом между реальностью и «строгостью» методологических предписаний. Однако квазиэксперимент использу</w:t>
      </w:r>
      <w:r>
        <w:rPr>
          <w:rFonts w:ascii="Tahoma" w:hAnsi="Tahoma" w:cs="Tahoma"/>
          <w:color w:val="333333"/>
          <w:sz w:val="27"/>
          <w:szCs w:val="27"/>
        </w:rPr>
        <w:softHyphen/>
        <w:t>ется не только для решения прикладных проблем, но и для проведения научных ис</w:t>
      </w:r>
      <w:r>
        <w:rPr>
          <w:rFonts w:ascii="Tahoma" w:hAnsi="Tahoma" w:cs="Tahoma"/>
          <w:color w:val="333333"/>
          <w:sz w:val="27"/>
          <w:szCs w:val="27"/>
        </w:rPr>
        <w:softHyphen/>
        <w:t xml:space="preserve">следований. Наиболее авторитетные авторы, чьи работы стали классическими, Кокс и Кэмпбелл </w:t>
      </w:r>
      <w:r>
        <w:rPr>
          <w:rFonts w:ascii="Tahoma" w:hAnsi="Tahoma" w:cs="Tahoma"/>
          <w:color w:val="333333"/>
          <w:sz w:val="27"/>
          <w:szCs w:val="27"/>
        </w:rPr>
        <w:lastRenderedPageBreak/>
        <w:t>сформулировали основные теоретические принципы квазиэкспериментального планирования. Квазиэкспериментальный план используется тогда, когда применение лучшего плана невозможно.</w:t>
      </w:r>
    </w:p>
    <w:p w14:paraId="309A5C2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Доэкспериментальные планы служат, скорее, в качестве иллюстрации. В прак</w:t>
      </w:r>
      <w:r>
        <w:rPr>
          <w:rFonts w:ascii="Tahoma" w:hAnsi="Tahoma" w:cs="Tahoma"/>
          <w:color w:val="333333"/>
          <w:sz w:val="27"/>
          <w:szCs w:val="27"/>
        </w:rPr>
        <w:softHyphen/>
        <w:t>тике научных исследований их следует избегать.</w:t>
      </w:r>
    </w:p>
    <w:p w14:paraId="2CCD6157"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Доэкспериментальные планы</w:t>
      </w:r>
    </w:p>
    <w:p w14:paraId="5E1C0A0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Кэмпбелл выделяет</w:t>
      </w:r>
      <w:r>
        <w:rPr>
          <w:rStyle w:val="apple-converted-space"/>
          <w:rFonts w:ascii="Tahoma" w:hAnsi="Tahoma" w:cs="Tahoma"/>
          <w:color w:val="333333"/>
          <w:sz w:val="27"/>
          <w:szCs w:val="27"/>
        </w:rPr>
        <w:t> </w:t>
      </w:r>
      <w:r>
        <w:rPr>
          <w:rStyle w:val="a4"/>
          <w:rFonts w:ascii="Tahoma" w:hAnsi="Tahoma" w:cs="Tahoma"/>
          <w:color w:val="333333"/>
          <w:sz w:val="27"/>
          <w:szCs w:val="27"/>
        </w:rPr>
        <w:t>три вида</w:t>
      </w:r>
      <w:r>
        <w:rPr>
          <w:rStyle w:val="apple-converted-space"/>
          <w:rFonts w:ascii="Tahoma" w:hAnsi="Tahoma" w:cs="Tahoma"/>
          <w:color w:val="333333"/>
          <w:sz w:val="27"/>
          <w:szCs w:val="27"/>
        </w:rPr>
        <w:t> </w:t>
      </w:r>
      <w:r>
        <w:rPr>
          <w:rFonts w:ascii="Tahoma" w:hAnsi="Tahoma" w:cs="Tahoma"/>
          <w:color w:val="333333"/>
          <w:sz w:val="27"/>
          <w:szCs w:val="27"/>
        </w:rPr>
        <w:t>доэкспериментальных планов.</w:t>
      </w:r>
    </w:p>
    <w:p w14:paraId="74BA0DC0"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507F1DD" wp14:editId="7CD687BE">
            <wp:extent cx="5334000" cy="2857500"/>
            <wp:effectExtent l="0" t="0" r="0" b="0"/>
            <wp:docPr id="180" name="Рисунок 180" descr="http://do.veip.org/jpg/ep/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veip.org/jpg/ep/18.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334000" cy="2857500"/>
                    </a:xfrm>
                    <a:prstGeom prst="rect">
                      <a:avLst/>
                    </a:prstGeom>
                    <a:noFill/>
                    <a:ln>
                      <a:noFill/>
                    </a:ln>
                  </pic:spPr>
                </pic:pic>
              </a:graphicData>
            </a:graphic>
          </wp:inline>
        </w:drawing>
      </w:r>
    </w:p>
    <w:p w14:paraId="20AE831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Исследование единичного случая относится к области прошлого. Однократно те</w:t>
      </w:r>
      <w:r>
        <w:rPr>
          <w:rFonts w:ascii="Tahoma" w:hAnsi="Tahoma" w:cs="Tahoma"/>
          <w:color w:val="333333"/>
          <w:sz w:val="27"/>
          <w:szCs w:val="27"/>
        </w:rPr>
        <w:softHyphen/>
        <w:t>стируется одна группа, подвергнутая воздействию по плану:</w:t>
      </w:r>
      <w:r>
        <w:rPr>
          <w:rStyle w:val="apple-converted-space"/>
          <w:rFonts w:ascii="Tahoma" w:hAnsi="Tahoma" w:cs="Tahoma"/>
          <w:color w:val="333333"/>
          <w:sz w:val="27"/>
          <w:szCs w:val="27"/>
        </w:rPr>
        <w:t> </w:t>
      </w:r>
      <w:r>
        <w:rPr>
          <w:rStyle w:val="a9"/>
          <w:rFonts w:ascii="Tahoma" w:hAnsi="Tahoma" w:cs="Tahoma"/>
          <w:color w:val="333333"/>
          <w:sz w:val="27"/>
          <w:szCs w:val="27"/>
        </w:rPr>
        <w:t>Х О.</w:t>
      </w:r>
      <w:r>
        <w:rPr>
          <w:rStyle w:val="apple-converted-space"/>
          <w:rFonts w:ascii="Tahoma" w:hAnsi="Tahoma" w:cs="Tahoma"/>
          <w:color w:val="333333"/>
          <w:sz w:val="27"/>
          <w:szCs w:val="27"/>
        </w:rPr>
        <w:t> </w:t>
      </w:r>
      <w:r>
        <w:rPr>
          <w:rFonts w:ascii="Tahoma" w:hAnsi="Tahoma" w:cs="Tahoma"/>
          <w:color w:val="333333"/>
          <w:sz w:val="27"/>
          <w:szCs w:val="27"/>
        </w:rPr>
        <w:t>Контроль внешних переменных и независимой переменной полностью отсутствует. В таком «исследо</w:t>
      </w:r>
      <w:r>
        <w:rPr>
          <w:rFonts w:ascii="Tahoma" w:hAnsi="Tahoma" w:cs="Tahoma"/>
          <w:color w:val="333333"/>
          <w:sz w:val="27"/>
          <w:szCs w:val="27"/>
        </w:rPr>
        <w:softHyphen/>
        <w:t>вании» нет никакого материала для сравнения. Такого рода исследования, как правило, проводятся на пер</w:t>
      </w:r>
      <w:r>
        <w:rPr>
          <w:rFonts w:ascii="Tahoma" w:hAnsi="Tahoma" w:cs="Tahoma"/>
          <w:color w:val="333333"/>
          <w:sz w:val="27"/>
          <w:szCs w:val="27"/>
        </w:rPr>
        <w:softHyphen/>
        <w:t>вых этапах научной деятельности для сопоставления их результатов с обыденными представлениями о реальности. Но научной информации они не несут.</w:t>
      </w:r>
    </w:p>
    <w:p w14:paraId="61E7415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с предварительным и итоговым тестированием одной группы часто приме</w:t>
      </w:r>
      <w:r>
        <w:rPr>
          <w:rFonts w:ascii="Tahoma" w:hAnsi="Tahoma" w:cs="Tahoma"/>
          <w:color w:val="333333"/>
          <w:sz w:val="27"/>
          <w:szCs w:val="27"/>
        </w:rPr>
        <w:softHyphen/>
        <w:t>няется в социологических, социально-психологических и педагогических исследо</w:t>
      </w:r>
      <w:r>
        <w:rPr>
          <w:rFonts w:ascii="Tahoma" w:hAnsi="Tahoma" w:cs="Tahoma"/>
          <w:color w:val="333333"/>
          <w:sz w:val="27"/>
          <w:szCs w:val="27"/>
        </w:rPr>
        <w:softHyphen/>
        <w:t>ваниях:</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1</w:t>
      </w:r>
      <w:r>
        <w:rPr>
          <w:rStyle w:val="a9"/>
          <w:rFonts w:ascii="Tahoma" w:hAnsi="Tahoma" w:cs="Tahoma"/>
          <w:color w:val="333333"/>
          <w:sz w:val="27"/>
          <w:szCs w:val="27"/>
        </w:rPr>
        <w:t>  Х  О</w:t>
      </w:r>
      <w:r>
        <w:rPr>
          <w:rStyle w:val="a9"/>
          <w:rFonts w:ascii="Tahoma" w:hAnsi="Tahoma" w:cs="Tahoma"/>
          <w:color w:val="333333"/>
          <w:sz w:val="18"/>
          <w:szCs w:val="18"/>
          <w:vertAlign w:val="subscript"/>
        </w:rPr>
        <w:t>2</w:t>
      </w:r>
      <w:r>
        <w:rPr>
          <w:rStyle w:val="apple-converted-space"/>
          <w:rFonts w:ascii="Tahoma" w:hAnsi="Tahoma" w:cs="Tahoma"/>
          <w:i/>
          <w:iCs/>
          <w:color w:val="333333"/>
          <w:sz w:val="27"/>
          <w:szCs w:val="27"/>
        </w:rPr>
        <w:t> </w:t>
      </w:r>
      <w:r>
        <w:rPr>
          <w:rStyle w:val="a9"/>
          <w:rFonts w:ascii="Tahoma" w:hAnsi="Tahoma" w:cs="Tahoma"/>
          <w:color w:val="333333"/>
          <w:sz w:val="27"/>
          <w:szCs w:val="27"/>
        </w:rPr>
        <w:t>.</w:t>
      </w:r>
      <w:r>
        <w:rPr>
          <w:rStyle w:val="apple-converted-space"/>
          <w:rFonts w:ascii="Tahoma" w:hAnsi="Tahoma" w:cs="Tahoma"/>
          <w:i/>
          <w:iCs/>
          <w:color w:val="333333"/>
          <w:sz w:val="27"/>
          <w:szCs w:val="27"/>
        </w:rPr>
        <w:t> </w:t>
      </w:r>
      <w:r>
        <w:rPr>
          <w:rFonts w:ascii="Tahoma" w:hAnsi="Tahoma" w:cs="Tahoma"/>
          <w:color w:val="333333"/>
          <w:sz w:val="27"/>
          <w:szCs w:val="27"/>
        </w:rPr>
        <w:t>В этом плане отсутствует контрольная выборка, поэтому нельзя утверждать, что изменения (разница</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1</w:t>
      </w:r>
      <w:r>
        <w:rPr>
          <w:rStyle w:val="a9"/>
          <w:rFonts w:ascii="Tahoma" w:hAnsi="Tahoma" w:cs="Tahoma"/>
          <w:color w:val="333333"/>
          <w:sz w:val="27"/>
          <w:szCs w:val="27"/>
        </w:rPr>
        <w:t> </w:t>
      </w:r>
      <w:r>
        <w:rPr>
          <w:rStyle w:val="apple-converted-space"/>
          <w:rFonts w:ascii="Tahoma" w:hAnsi="Tahoma" w:cs="Tahoma"/>
          <w:i/>
          <w:iCs/>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  О</w:t>
      </w:r>
      <w:r>
        <w:rPr>
          <w:rStyle w:val="a9"/>
          <w:rFonts w:ascii="Tahoma" w:hAnsi="Tahoma" w:cs="Tahoma"/>
          <w:color w:val="333333"/>
          <w:sz w:val="18"/>
          <w:szCs w:val="18"/>
          <w:vertAlign w:val="subscript"/>
        </w:rPr>
        <w:t>2</w:t>
      </w:r>
      <w:r>
        <w:rPr>
          <w:rFonts w:ascii="Tahoma" w:hAnsi="Tahoma" w:cs="Tahoma"/>
          <w:color w:val="333333"/>
          <w:sz w:val="27"/>
          <w:szCs w:val="27"/>
        </w:rPr>
        <w:t>) зависимой переменной, регистрируе</w:t>
      </w:r>
      <w:r>
        <w:rPr>
          <w:rFonts w:ascii="Tahoma" w:hAnsi="Tahoma" w:cs="Tahoma"/>
          <w:color w:val="333333"/>
          <w:sz w:val="27"/>
          <w:szCs w:val="27"/>
        </w:rPr>
        <w:softHyphen/>
        <w:t xml:space="preserve">мые в ходе тестирования, вызваны именно изменением независимой переменной. Между начальным и конечным тестированием происходят и другие </w:t>
      </w:r>
      <w:r>
        <w:rPr>
          <w:rFonts w:ascii="Tahoma" w:hAnsi="Tahoma" w:cs="Tahoma"/>
          <w:color w:val="333333"/>
          <w:sz w:val="27"/>
          <w:szCs w:val="27"/>
        </w:rPr>
        <w:lastRenderedPageBreak/>
        <w:t>«фоновые» со</w:t>
      </w:r>
      <w:r>
        <w:rPr>
          <w:rFonts w:ascii="Tahoma" w:hAnsi="Tahoma" w:cs="Tahoma"/>
          <w:color w:val="333333"/>
          <w:sz w:val="27"/>
          <w:szCs w:val="27"/>
        </w:rPr>
        <w:softHyphen/>
        <w:t>бытия, воздействующие на испытуемых наравне с независимой переменной. Кроме того, этот план не позволяет контролировать эффект «естественного развития»: в течение короткого времени — изменение состояния испытуемого (утомление, монотония, скука и др.), а в течение длительного времени — изменения личностных черт. Наконец, эффект тестирования — воздействие предыдущего обследования на последующее — может быть еще одним неконтролируемым фактором, влияющим на изменение зависимой переменной. Можно перечислить и другие источники ар</w:t>
      </w:r>
      <w:r>
        <w:rPr>
          <w:rFonts w:ascii="Tahoma" w:hAnsi="Tahoma" w:cs="Tahoma"/>
          <w:color w:val="333333"/>
          <w:sz w:val="27"/>
          <w:szCs w:val="27"/>
        </w:rPr>
        <w:softHyphen/>
        <w:t>тефактов — внешние переменные, которые не контролируются этим планом.</w:t>
      </w:r>
    </w:p>
    <w:p w14:paraId="7FC2DE2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Третий вариант доэкспериментального плана — сравнение статистических групп, или, точнее, план для двух неэквивалентных групп с тестированием после воздействия.</w:t>
      </w:r>
    </w:p>
    <w:p w14:paraId="71D2654C" w14:textId="77777777" w:rsidR="00000A79" w:rsidRDefault="00000A79" w:rsidP="00000A79">
      <w:pPr>
        <w:pStyle w:val="a7"/>
        <w:spacing w:before="0" w:beforeAutospacing="0" w:after="150" w:afterAutospacing="0"/>
        <w:jc w:val="center"/>
        <w:rPr>
          <w:rFonts w:ascii="Helvetica" w:hAnsi="Helvetica" w:cs="Helvetica"/>
          <w:color w:val="333333"/>
          <w:sz w:val="21"/>
          <w:szCs w:val="21"/>
        </w:rPr>
      </w:pPr>
      <w:r>
        <w:rPr>
          <w:rStyle w:val="a9"/>
          <w:rFonts w:ascii="Tahoma" w:hAnsi="Tahoma" w:cs="Tahoma"/>
          <w:color w:val="333333"/>
          <w:sz w:val="27"/>
          <w:szCs w:val="27"/>
        </w:rPr>
        <w:t>Х</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1</w:t>
      </w:r>
    </w:p>
    <w:p w14:paraId="2F8505AD" w14:textId="77777777" w:rsidR="00000A79" w:rsidRDefault="00000A79" w:rsidP="00000A79">
      <w:pPr>
        <w:pStyle w:val="a7"/>
        <w:spacing w:before="0" w:beforeAutospacing="0" w:after="150" w:afterAutospacing="0"/>
        <w:jc w:val="center"/>
        <w:rPr>
          <w:rFonts w:ascii="Helvetica" w:hAnsi="Helvetica" w:cs="Helvetica"/>
          <w:color w:val="333333"/>
          <w:sz w:val="21"/>
          <w:szCs w:val="21"/>
        </w:rPr>
      </w:pPr>
      <w:r>
        <w:rPr>
          <w:rStyle w:val="a9"/>
          <w:rFonts w:ascii="Tahoma" w:hAnsi="Tahoma" w:cs="Tahoma"/>
          <w:color w:val="333333"/>
          <w:sz w:val="27"/>
          <w:szCs w:val="27"/>
        </w:rPr>
        <w:t>      О</w:t>
      </w:r>
      <w:r>
        <w:rPr>
          <w:rStyle w:val="a9"/>
          <w:rFonts w:ascii="Tahoma" w:hAnsi="Tahoma" w:cs="Tahoma"/>
          <w:color w:val="333333"/>
          <w:sz w:val="18"/>
          <w:szCs w:val="18"/>
          <w:vertAlign w:val="subscript"/>
        </w:rPr>
        <w:t>2</w:t>
      </w:r>
    </w:p>
    <w:p w14:paraId="1D379B6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Этот план лучше предыдущего хотя бы тем, что позволяет учитывать эффект те</w:t>
      </w:r>
      <w:r>
        <w:rPr>
          <w:rFonts w:ascii="Tahoma" w:hAnsi="Tahoma" w:cs="Tahoma"/>
          <w:color w:val="333333"/>
          <w:sz w:val="27"/>
          <w:szCs w:val="27"/>
        </w:rPr>
        <w:softHyphen/>
        <w:t>стирования благодаря введению контрольной группы, а также отчасти контролиро</w:t>
      </w:r>
      <w:r>
        <w:rPr>
          <w:rFonts w:ascii="Tahoma" w:hAnsi="Tahoma" w:cs="Tahoma"/>
          <w:color w:val="333333"/>
          <w:sz w:val="27"/>
          <w:szCs w:val="27"/>
        </w:rPr>
        <w:softHyphen/>
        <w:t>вать влияние «истории» — фоновых воздействий на испытуемых, и ряд других внеш</w:t>
      </w:r>
      <w:r>
        <w:rPr>
          <w:rFonts w:ascii="Tahoma" w:hAnsi="Tahoma" w:cs="Tahoma"/>
          <w:color w:val="333333"/>
          <w:sz w:val="27"/>
          <w:szCs w:val="27"/>
        </w:rPr>
        <w:softHyphen/>
        <w:t>них переменных (инструментальную погрешность, регрессию и др.). Но с помощью этого плана невозможно учесть эффект естественного развития, так как нет мате</w:t>
      </w:r>
      <w:r>
        <w:rPr>
          <w:rFonts w:ascii="Tahoma" w:hAnsi="Tahoma" w:cs="Tahoma"/>
          <w:color w:val="333333"/>
          <w:sz w:val="27"/>
          <w:szCs w:val="27"/>
        </w:rPr>
        <w:softHyphen/>
        <w:t>риала для сравнения состояния испытуемых на данный момент с их начальным со</w:t>
      </w:r>
      <w:r>
        <w:rPr>
          <w:rFonts w:ascii="Tahoma" w:hAnsi="Tahoma" w:cs="Tahoma"/>
          <w:color w:val="333333"/>
          <w:sz w:val="27"/>
          <w:szCs w:val="27"/>
        </w:rPr>
        <w:softHyphen/>
        <w:t>стоянием (нет предварительного тестирования).</w:t>
      </w:r>
    </w:p>
    <w:p w14:paraId="7952C62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Этот доэкспериментальный план распространен в психологической исследова</w:t>
      </w:r>
      <w:r>
        <w:rPr>
          <w:rFonts w:ascii="Tahoma" w:hAnsi="Tahoma" w:cs="Tahoma"/>
          <w:color w:val="333333"/>
          <w:sz w:val="27"/>
          <w:szCs w:val="27"/>
        </w:rPr>
        <w:softHyphen/>
        <w:t>тельской практике. Для сравнения результатов контрольной и экспериментальной групп используется</w:t>
      </w:r>
      <w:r>
        <w:rPr>
          <w:rStyle w:val="apple-converted-space"/>
          <w:rFonts w:ascii="Tahoma" w:hAnsi="Tahoma" w:cs="Tahoma"/>
          <w:color w:val="333333"/>
          <w:sz w:val="27"/>
          <w:szCs w:val="27"/>
        </w:rPr>
        <w:t> </w:t>
      </w:r>
      <w:r>
        <w:rPr>
          <w:rStyle w:val="a9"/>
          <w:rFonts w:ascii="Tahoma" w:hAnsi="Tahoma" w:cs="Tahoma"/>
          <w:color w:val="333333"/>
          <w:sz w:val="27"/>
          <w:szCs w:val="27"/>
        </w:rPr>
        <w:t>t</w:t>
      </w:r>
      <w:r>
        <w:rPr>
          <w:rFonts w:ascii="Tahoma" w:hAnsi="Tahoma" w:cs="Tahoma"/>
          <w:color w:val="333333"/>
          <w:sz w:val="27"/>
          <w:szCs w:val="27"/>
        </w:rPr>
        <w:t>-критерий Стьюдента. Всегда надо иметь в виду, что различия в результатах тестирования могут быть обусловлены не экспериментальным воздей</w:t>
      </w:r>
      <w:r>
        <w:rPr>
          <w:rFonts w:ascii="Tahoma" w:hAnsi="Tahoma" w:cs="Tahoma"/>
          <w:color w:val="333333"/>
          <w:sz w:val="27"/>
          <w:szCs w:val="27"/>
        </w:rPr>
        <w:softHyphen/>
        <w:t>ствием, а различием состава групп. Этот план, если отбросить экспериментальное воздействие, вполне применим в корреляционном исследовании, но его не следует использовать для проверки гипотез о причинной связи двух переменных.</w:t>
      </w:r>
    </w:p>
    <w:p w14:paraId="77884497" w14:textId="77777777" w:rsidR="00000A79" w:rsidRPr="008D7105"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8D7105">
        <w:rPr>
          <w:rFonts w:ascii="Helvetica" w:eastAsia="Times New Roman" w:hAnsi="Helvetica" w:cs="Helvetica"/>
          <w:color w:val="333333"/>
          <w:sz w:val="36"/>
          <w:szCs w:val="36"/>
          <w:lang w:eastAsia="ru-RU"/>
        </w:rPr>
        <w:t>Часть 3.1. Квазиэкспериментальные планы</w:t>
      </w:r>
    </w:p>
    <w:p w14:paraId="41BC5C4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Т.Д. Кук и Д.Т. Кэмпбелл разра</w:t>
      </w:r>
      <w:r w:rsidRPr="008D7105">
        <w:rPr>
          <w:rFonts w:ascii="Tahoma" w:eastAsia="Times New Roman" w:hAnsi="Tahoma" w:cs="Tahoma"/>
          <w:color w:val="333333"/>
          <w:sz w:val="27"/>
          <w:szCs w:val="27"/>
          <w:lang w:eastAsia="ru-RU"/>
        </w:rPr>
        <w:softHyphen/>
        <w:t>ботали теоретические основания применения квазиэкспериментальных планов в психологическом исследовании. Существуют </w:t>
      </w:r>
      <w:r w:rsidRPr="008D7105">
        <w:rPr>
          <w:rFonts w:ascii="Tahoma" w:eastAsia="Times New Roman" w:hAnsi="Tahoma" w:cs="Tahoma"/>
          <w:b/>
          <w:bCs/>
          <w:color w:val="333333"/>
          <w:sz w:val="27"/>
          <w:szCs w:val="27"/>
          <w:lang w:eastAsia="ru-RU"/>
        </w:rPr>
        <w:t>два типа квазиэкспериментальных планов:</w:t>
      </w:r>
    </w:p>
    <w:p w14:paraId="722BE5C7"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lastRenderedPageBreak/>
        <w:t>а) планы экспериментов для неэквивалентных групп;</w:t>
      </w:r>
    </w:p>
    <w:p w14:paraId="191AFE07"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б) планы дискретных временных серий.</w:t>
      </w:r>
    </w:p>
    <w:p w14:paraId="3B901A66"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D2289C5" wp14:editId="410C2D3F">
            <wp:extent cx="5334000" cy="1133475"/>
            <wp:effectExtent l="0" t="0" r="0" b="9525"/>
            <wp:docPr id="181" name="Рисунок 181" descr="http://do.veip.org/jpg/ep/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o.veip.org/jpg/ep/18.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34000" cy="1133475"/>
                    </a:xfrm>
                    <a:prstGeom prst="rect">
                      <a:avLst/>
                    </a:prstGeom>
                    <a:noFill/>
                    <a:ln>
                      <a:noFill/>
                    </a:ln>
                  </pic:spPr>
                </pic:pic>
              </a:graphicData>
            </a:graphic>
          </wp:inline>
        </w:drawing>
      </w:r>
    </w:p>
    <w:p w14:paraId="22519C5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Выбираются две естественные группы, например два параллельных школьных класса. Обе группы тестируются. Затем одна группа подвергается воздействию (ста</w:t>
      </w:r>
      <w:r w:rsidRPr="008D7105">
        <w:rPr>
          <w:rFonts w:ascii="Tahoma" w:eastAsia="Times New Roman" w:hAnsi="Tahoma" w:cs="Tahoma"/>
          <w:color w:val="333333"/>
          <w:sz w:val="27"/>
          <w:szCs w:val="27"/>
          <w:lang w:eastAsia="ru-RU"/>
        </w:rPr>
        <w:softHyphen/>
        <w:t>вится в особые условия деятельности), а другая — нет. Через определенное время обе группы проходят тестирование повторно. Результаты первого и второго тести</w:t>
      </w:r>
      <w:r w:rsidRPr="008D7105">
        <w:rPr>
          <w:rFonts w:ascii="Tahoma" w:eastAsia="Times New Roman" w:hAnsi="Tahoma" w:cs="Tahoma"/>
          <w:color w:val="333333"/>
          <w:sz w:val="27"/>
          <w:szCs w:val="27"/>
          <w:lang w:eastAsia="ru-RU"/>
        </w:rPr>
        <w:softHyphen/>
        <w:t>рования обеих групп сопоставляются; для сравнения используют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-критерий Стьюдента и дисперсионный анализ. Различие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i/>
          <w:iCs/>
          <w:color w:val="333333"/>
          <w:sz w:val="27"/>
          <w:szCs w:val="27"/>
          <w:lang w:eastAsia="ru-RU"/>
        </w:rPr>
        <w:t> </w:t>
      </w:r>
      <w:r w:rsidRPr="008D7105">
        <w:rPr>
          <w:rFonts w:ascii="Tahoma" w:eastAsia="Times New Roman" w:hAnsi="Tahoma" w:cs="Tahoma"/>
          <w:color w:val="333333"/>
          <w:sz w:val="27"/>
          <w:szCs w:val="27"/>
          <w:lang w:eastAsia="ru-RU"/>
        </w:rPr>
        <w:t>и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4</w:t>
      </w:r>
      <w:r w:rsidRPr="008D7105">
        <w:rPr>
          <w:rFonts w:ascii="Tahoma" w:eastAsia="Times New Roman" w:hAnsi="Tahoma" w:cs="Tahoma"/>
          <w:color w:val="333333"/>
          <w:sz w:val="27"/>
          <w:szCs w:val="27"/>
          <w:lang w:eastAsia="ru-RU"/>
        </w:rPr>
        <w:t>свидетельствует о естественном развитии и фоновом воздействии. Разница результатов первичного тестирования двух групп позволяет установить меру их эквивалентности в отношении измеряе</w:t>
      </w:r>
      <w:r w:rsidRPr="008D7105">
        <w:rPr>
          <w:rFonts w:ascii="Tahoma" w:eastAsia="Times New Roman" w:hAnsi="Tahoma" w:cs="Tahoma"/>
          <w:color w:val="333333"/>
          <w:sz w:val="27"/>
          <w:szCs w:val="27"/>
          <w:lang w:eastAsia="ru-RU"/>
        </w:rPr>
        <w:softHyphen/>
        <w:t>мой переменной. Для выявления эффекта действия независимой переменной с по</w:t>
      </w:r>
      <w:r w:rsidRPr="008D7105">
        <w:rPr>
          <w:rFonts w:ascii="Tahoma" w:eastAsia="Times New Roman" w:hAnsi="Tahoma" w:cs="Tahoma"/>
          <w:color w:val="333333"/>
          <w:sz w:val="27"/>
          <w:szCs w:val="27"/>
          <w:lang w:eastAsia="ru-RU"/>
        </w:rPr>
        <w:softHyphen/>
        <w:t>мощью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-критерия сравнивать нужно не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2</w:t>
      </w:r>
      <w:r w:rsidRPr="008D7105">
        <w:rPr>
          <w:rFonts w:ascii="Tahoma" w:eastAsia="Times New Roman" w:hAnsi="Tahoma" w:cs="Tahoma"/>
          <w:i/>
          <w:iCs/>
          <w:color w:val="333333"/>
          <w:sz w:val="27"/>
          <w:szCs w:val="27"/>
          <w:lang w:eastAsia="ru-RU"/>
        </w:rPr>
        <w:t> </w:t>
      </w:r>
      <w:r w:rsidRPr="008D7105">
        <w:rPr>
          <w:rFonts w:ascii="Tahoma" w:eastAsia="Times New Roman" w:hAnsi="Tahoma" w:cs="Tahoma"/>
          <w:color w:val="333333"/>
          <w:sz w:val="27"/>
          <w:szCs w:val="27"/>
          <w:lang w:eastAsia="ru-RU"/>
        </w:rPr>
        <w:t>и </w:t>
      </w:r>
      <w:r w:rsidRPr="008D7105">
        <w:rPr>
          <w:rFonts w:ascii="Tahoma" w:eastAsia="Times New Roman" w:hAnsi="Tahoma" w:cs="Tahoma"/>
          <w:i/>
          <w:iCs/>
          <w:color w:val="333333"/>
          <w:sz w:val="27"/>
          <w:szCs w:val="27"/>
          <w:lang w:eastAsia="ru-RU"/>
        </w:rPr>
        <w:t>О</w:t>
      </w:r>
      <w:r w:rsidRPr="008D7105">
        <w:rPr>
          <w:rFonts w:ascii="Tahoma" w:eastAsia="Times New Roman" w:hAnsi="Tahoma" w:cs="Tahoma"/>
          <w:i/>
          <w:iCs/>
          <w:color w:val="333333"/>
          <w:sz w:val="18"/>
          <w:szCs w:val="18"/>
          <w:vertAlign w:val="subscript"/>
          <w:lang w:eastAsia="ru-RU"/>
        </w:rPr>
        <w:t>4</w:t>
      </w:r>
      <w:r w:rsidRPr="008D7105">
        <w:rPr>
          <w:rFonts w:ascii="Tahoma" w:eastAsia="Times New Roman" w:hAnsi="Tahoma" w:cs="Tahoma"/>
          <w:color w:val="333333"/>
          <w:sz w:val="27"/>
          <w:szCs w:val="27"/>
          <w:lang w:eastAsia="ru-RU"/>
        </w:rPr>
        <w:t>, a d</w:t>
      </w:r>
      <w:r w:rsidRPr="008D7105">
        <w:rPr>
          <w:rFonts w:ascii="Tahoma" w:eastAsia="Times New Roman" w:hAnsi="Tahoma" w:cs="Tahoma"/>
          <w:color w:val="333333"/>
          <w:sz w:val="18"/>
          <w:szCs w:val="18"/>
          <w:vertAlign w:val="subscript"/>
          <w:lang w:eastAsia="ru-RU"/>
        </w:rPr>
        <w:t>O12</w:t>
      </w:r>
      <w:r w:rsidRPr="008D7105">
        <w:rPr>
          <w:rFonts w:ascii="Tahoma" w:eastAsia="Times New Roman" w:hAnsi="Tahoma" w:cs="Tahoma"/>
          <w:color w:val="333333"/>
          <w:sz w:val="27"/>
          <w:szCs w:val="27"/>
          <w:lang w:eastAsia="ru-RU"/>
        </w:rPr>
        <w:t> и d</w:t>
      </w:r>
      <w:r w:rsidRPr="008D7105">
        <w:rPr>
          <w:rFonts w:ascii="Tahoma" w:eastAsia="Times New Roman" w:hAnsi="Tahoma" w:cs="Tahoma"/>
          <w:color w:val="333333"/>
          <w:sz w:val="18"/>
          <w:szCs w:val="18"/>
          <w:vertAlign w:val="subscript"/>
          <w:lang w:eastAsia="ru-RU"/>
        </w:rPr>
        <w:t>O34</w:t>
      </w:r>
      <w:r w:rsidRPr="008D7105">
        <w:rPr>
          <w:rFonts w:ascii="Tahoma" w:eastAsia="Times New Roman" w:hAnsi="Tahoma" w:cs="Tahoma"/>
          <w:color w:val="333333"/>
          <w:sz w:val="27"/>
          <w:szCs w:val="27"/>
          <w:lang w:eastAsia="ru-RU"/>
        </w:rPr>
        <w:t>, т.е. величины сдвигов показателей во времени. </w:t>
      </w:r>
      <w:r w:rsidRPr="008D7105">
        <w:rPr>
          <w:rFonts w:ascii="Tahoma" w:eastAsia="Times New Roman" w:hAnsi="Tahoma" w:cs="Tahoma"/>
          <w:b/>
          <w:bCs/>
          <w:color w:val="333333"/>
          <w:sz w:val="27"/>
          <w:szCs w:val="27"/>
          <w:lang w:eastAsia="ru-RU"/>
        </w:rPr>
        <w:t>Значимость различия приростов показателей будет свиде</w:t>
      </w:r>
      <w:r w:rsidRPr="008D7105">
        <w:rPr>
          <w:rFonts w:ascii="Tahoma" w:eastAsia="Times New Roman" w:hAnsi="Tahoma" w:cs="Tahoma"/>
          <w:b/>
          <w:bCs/>
          <w:color w:val="333333"/>
          <w:sz w:val="27"/>
          <w:szCs w:val="27"/>
          <w:lang w:eastAsia="ru-RU"/>
        </w:rPr>
        <w:softHyphen/>
        <w:t>тельствовать о влиянии независимой переменной на зависимую.</w:t>
      </w:r>
    </w:p>
    <w:p w14:paraId="2FE67A10"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B30AC32" wp14:editId="654AB9A0">
            <wp:extent cx="5334000" cy="2371725"/>
            <wp:effectExtent l="0" t="0" r="0" b="9525"/>
            <wp:docPr id="182" name="Рисунок 182" descr="http://do.veip.org/jpg/ep/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o.veip.org/jpg/ep/1.65.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34000" cy="2371725"/>
                    </a:xfrm>
                    <a:prstGeom prst="rect">
                      <a:avLst/>
                    </a:prstGeom>
                    <a:noFill/>
                    <a:ln>
                      <a:noFill/>
                    </a:ln>
                  </pic:spPr>
                </pic:pic>
              </a:graphicData>
            </a:graphic>
          </wp:inline>
        </w:drawing>
      </w:r>
    </w:p>
    <w:p w14:paraId="37E578DA"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Примером такого исследования является психолого-педагогический эксперимент. На первом этапе мы тестируем с помощью дидактического теста уровень знаний учащихся по иностран</w:t>
      </w:r>
      <w:r w:rsidRPr="008D7105">
        <w:rPr>
          <w:rFonts w:ascii="Tahoma" w:eastAsia="Times New Roman" w:hAnsi="Tahoma" w:cs="Tahoma"/>
          <w:color w:val="333333"/>
          <w:sz w:val="27"/>
          <w:szCs w:val="27"/>
          <w:lang w:eastAsia="ru-RU"/>
        </w:rPr>
        <w:softHyphen/>
        <w:t xml:space="preserve">ному языку (словарный </w:t>
      </w:r>
      <w:r w:rsidRPr="008D7105">
        <w:rPr>
          <w:rFonts w:ascii="Tahoma" w:eastAsia="Times New Roman" w:hAnsi="Tahoma" w:cs="Tahoma"/>
          <w:color w:val="333333"/>
          <w:sz w:val="27"/>
          <w:szCs w:val="27"/>
          <w:lang w:eastAsia="ru-RU"/>
        </w:rPr>
        <w:lastRenderedPageBreak/>
        <w:t>запас). Экспериментальную группу обучаем мнемотехническим приемам при заучивании слов, а контрольная группа занимается с учителем, как и прежде. Затем проводится второе тестирование, и если прирост словарного запаса будет выше в экспериментальном классе, чем в контрольном, то делается вывод: мнемотехника по</w:t>
      </w:r>
      <w:r w:rsidRPr="008D7105">
        <w:rPr>
          <w:rFonts w:ascii="Tahoma" w:eastAsia="Times New Roman" w:hAnsi="Tahoma" w:cs="Tahoma"/>
          <w:color w:val="333333"/>
          <w:sz w:val="27"/>
          <w:szCs w:val="27"/>
          <w:lang w:eastAsia="ru-RU"/>
        </w:rPr>
        <w:softHyphen/>
        <w:t>лезна для запоминания иностранных слов.</w:t>
      </w:r>
    </w:p>
    <w:p w14:paraId="795A1025"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Этот план аналогичен плану истинного эксперимента для двух групп с тестиро</w:t>
      </w:r>
      <w:r w:rsidRPr="008D7105">
        <w:rPr>
          <w:rFonts w:ascii="Tahoma" w:eastAsia="Times New Roman" w:hAnsi="Tahoma" w:cs="Tahoma"/>
          <w:color w:val="333333"/>
          <w:sz w:val="27"/>
          <w:szCs w:val="27"/>
          <w:lang w:eastAsia="ru-RU"/>
        </w:rPr>
        <w:softHyphen/>
        <w:t>ванием до и после воздействия.</w:t>
      </w:r>
    </w:p>
    <w:p w14:paraId="0F2A4A3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Однако в этом случае имеются источники аретфактов:</w:t>
      </w:r>
    </w:p>
    <w:p w14:paraId="646CD8E5" w14:textId="77777777" w:rsidR="00000A79" w:rsidRPr="008D7105" w:rsidRDefault="00000A79" w:rsidP="00000A79">
      <w:pPr>
        <w:numPr>
          <w:ilvl w:val="0"/>
          <w:numId w:val="6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раз</w:t>
      </w:r>
      <w:r w:rsidRPr="008D7105">
        <w:rPr>
          <w:rFonts w:ascii="Tahoma" w:eastAsia="Times New Roman" w:hAnsi="Tahoma" w:cs="Tahoma"/>
          <w:color w:val="333333"/>
          <w:sz w:val="27"/>
          <w:szCs w:val="27"/>
          <w:lang w:eastAsia="ru-RU"/>
        </w:rPr>
        <w:softHyphen/>
        <w:t>личия в составе групп. Сходство экспериментальной и контрольной групп повышает валидность результатов. Если в исследовании участвуют естественные группы, которые специально не отбираются, эффект состава группы может присутствовать, но он не столь значим. Когда экспериментальная группа формируется из добровольцев, а аналогичную контрольную группу приходится комплектовать дру</w:t>
      </w:r>
      <w:r w:rsidRPr="008D7105">
        <w:rPr>
          <w:rFonts w:ascii="Tahoma" w:eastAsia="Times New Roman" w:hAnsi="Tahoma" w:cs="Tahoma"/>
          <w:color w:val="333333"/>
          <w:sz w:val="27"/>
          <w:szCs w:val="27"/>
          <w:lang w:eastAsia="ru-RU"/>
        </w:rPr>
        <w:softHyphen/>
        <w:t>гим способом (принуждением, обещанием оплаты и т. д.) фактор состава группы может оказать решающее влияние на различие в результатах эксперимен</w:t>
      </w:r>
      <w:r w:rsidRPr="008D7105">
        <w:rPr>
          <w:rFonts w:ascii="Tahoma" w:eastAsia="Times New Roman" w:hAnsi="Tahoma" w:cs="Tahoma"/>
          <w:color w:val="333333"/>
          <w:sz w:val="27"/>
          <w:szCs w:val="27"/>
          <w:lang w:eastAsia="ru-RU"/>
        </w:rPr>
        <w:softHyphen/>
        <w:t>тальной и контрольной групп.</w:t>
      </w:r>
    </w:p>
    <w:p w14:paraId="3EC9B1A4" w14:textId="77777777" w:rsidR="00000A79" w:rsidRPr="008D7105" w:rsidRDefault="00000A79" w:rsidP="00000A79">
      <w:pPr>
        <w:numPr>
          <w:ilvl w:val="0"/>
          <w:numId w:val="68"/>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«эффект смешения», т. е. взаимодействия состава группы с факторами тестиро</w:t>
      </w:r>
      <w:r w:rsidRPr="008D7105">
        <w:rPr>
          <w:rFonts w:ascii="Tahoma" w:eastAsia="Times New Roman" w:hAnsi="Tahoma" w:cs="Tahoma"/>
          <w:color w:val="333333"/>
          <w:sz w:val="27"/>
          <w:szCs w:val="27"/>
          <w:lang w:eastAsia="ru-RU"/>
        </w:rPr>
        <w:softHyphen/>
        <w:t>вания, фоновых событий, естественного развития и др.</w:t>
      </w:r>
    </w:p>
    <w:p w14:paraId="5AB0C25C"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Существует множество других вариантов квазиэкспериментальных планов для неэквивалентных групп: так называемые «лоскутные планы», планы «множествен</w:t>
      </w:r>
      <w:r w:rsidRPr="008D7105">
        <w:rPr>
          <w:rFonts w:ascii="Tahoma" w:eastAsia="Times New Roman" w:hAnsi="Tahoma" w:cs="Tahoma"/>
          <w:color w:val="333333"/>
          <w:sz w:val="27"/>
          <w:szCs w:val="27"/>
          <w:lang w:eastAsia="ru-RU"/>
        </w:rPr>
        <w:softHyphen/>
        <w:t>ных серий замеров», план с контрольными выборками для предварительного и итогового тестирования и т.д.</w:t>
      </w:r>
    </w:p>
    <w:p w14:paraId="4A1D1ED6" w14:textId="77777777" w:rsidR="00000A79" w:rsidRPr="008D7105" w:rsidRDefault="00000A79" w:rsidP="00000A79">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EC0298E" wp14:editId="2D072526">
            <wp:extent cx="4486275" cy="2028825"/>
            <wp:effectExtent l="0" t="0" r="9525" b="9525"/>
            <wp:docPr id="183" name="Рисунок 183" descr="http://do.veip.org/jpg/ep/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o.veip.org/jpg/ep/1.66.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86275" cy="2028825"/>
                    </a:xfrm>
                    <a:prstGeom prst="rect">
                      <a:avLst/>
                    </a:prstGeom>
                    <a:noFill/>
                    <a:ln>
                      <a:noFill/>
                    </a:ln>
                  </pic:spPr>
                </pic:pic>
              </a:graphicData>
            </a:graphic>
          </wp:inline>
        </w:drawing>
      </w:r>
    </w:p>
    <w:p w14:paraId="5A34C24B" w14:textId="77777777" w:rsidR="00000A79" w:rsidRDefault="00000A79" w:rsidP="00000A79"/>
    <w:p w14:paraId="350EAD2F"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3.2.</w:t>
      </w:r>
    </w:p>
    <w:p w14:paraId="0F16BA2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с предварительным и итоговым тестированием различных рандомизирован</w:t>
      </w:r>
      <w:r>
        <w:rPr>
          <w:rFonts w:ascii="Tahoma" w:hAnsi="Tahoma" w:cs="Tahoma"/>
          <w:color w:val="333333"/>
          <w:sz w:val="27"/>
          <w:szCs w:val="27"/>
        </w:rPr>
        <w:softHyphen/>
        <w:t>ных выборок отличается от истинного эксперимента тем, что предварительное те</w:t>
      </w:r>
      <w:r>
        <w:rPr>
          <w:rFonts w:ascii="Tahoma" w:hAnsi="Tahoma" w:cs="Tahoma"/>
          <w:color w:val="333333"/>
          <w:sz w:val="27"/>
          <w:szCs w:val="27"/>
        </w:rPr>
        <w:softHyphen/>
        <w:t>стирование проходит одна группа, а итоговое (после воздействия) — эквивалент</w:t>
      </w:r>
      <w:r>
        <w:rPr>
          <w:rFonts w:ascii="Tahoma" w:hAnsi="Tahoma" w:cs="Tahoma"/>
          <w:color w:val="333333"/>
          <w:sz w:val="27"/>
          <w:szCs w:val="27"/>
        </w:rPr>
        <w:softHyphen/>
        <w:t>ная (после рандомизации) группа, которая подверглась воздействию:</w:t>
      </w:r>
    </w:p>
    <w:p w14:paraId="75F0D225"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628E053" wp14:editId="6932887F">
            <wp:extent cx="5334000" cy="438150"/>
            <wp:effectExtent l="0" t="0" r="0" b="0"/>
            <wp:docPr id="184" name="Рисунок 184" descr="http://do.veip.org/jpg/ep/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o.veip.org/jpg/ep/18.5.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34000" cy="438150"/>
                    </a:xfrm>
                    <a:prstGeom prst="rect">
                      <a:avLst/>
                    </a:prstGeom>
                    <a:noFill/>
                    <a:ln>
                      <a:noFill/>
                    </a:ln>
                  </pic:spPr>
                </pic:pic>
              </a:graphicData>
            </a:graphic>
          </wp:inline>
        </w:drawing>
      </w:r>
    </w:p>
    <w:p w14:paraId="32BABD1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Этот план называют также «имитацией плана с начальным и конечным тестиро</w:t>
      </w:r>
      <w:r>
        <w:rPr>
          <w:rFonts w:ascii="Tahoma" w:hAnsi="Tahoma" w:cs="Tahoma"/>
          <w:color w:val="333333"/>
          <w:sz w:val="27"/>
          <w:szCs w:val="27"/>
        </w:rPr>
        <w:softHyphen/>
        <w:t>ванием». Главный его недостаток — невозможность контролировать влияние фак</w:t>
      </w:r>
      <w:r>
        <w:rPr>
          <w:rFonts w:ascii="Tahoma" w:hAnsi="Tahoma" w:cs="Tahoma"/>
          <w:color w:val="333333"/>
          <w:sz w:val="27"/>
          <w:szCs w:val="27"/>
        </w:rPr>
        <w:softHyphen/>
        <w:t>тора «истории» — фоновых событий, происходящих наряду с воздействием в пери</w:t>
      </w:r>
      <w:r>
        <w:rPr>
          <w:rFonts w:ascii="Tahoma" w:hAnsi="Tahoma" w:cs="Tahoma"/>
          <w:color w:val="333333"/>
          <w:sz w:val="27"/>
          <w:szCs w:val="27"/>
        </w:rPr>
        <w:softHyphen/>
        <w:t>од между первым и вторым тестированием.</w:t>
      </w:r>
    </w:p>
    <w:p w14:paraId="40F4171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Усложненным вариантом этого плана является схема с контрольными выборка</w:t>
      </w:r>
      <w:r>
        <w:rPr>
          <w:rFonts w:ascii="Tahoma" w:hAnsi="Tahoma" w:cs="Tahoma"/>
          <w:color w:val="333333"/>
          <w:sz w:val="27"/>
          <w:szCs w:val="27"/>
        </w:rPr>
        <w:softHyphen/>
        <w:t>ми для предварительного и итогового тестирования. В этом плане используются 4 рандомизированные группы, но воздействию подвергаются лишь 2 из них, причем тестируется после воздействия одна. План имеет следующий вид:</w:t>
      </w:r>
    </w:p>
    <w:p w14:paraId="6F275028"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2AB60C1" wp14:editId="13ABA62E">
            <wp:extent cx="5334000" cy="666750"/>
            <wp:effectExtent l="0" t="0" r="0" b="0"/>
            <wp:docPr id="185" name="Рисунок 185" descr="http://do.veip.org/jpg/ep/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o.veip.org/jpg/ep/18.6.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34000" cy="666750"/>
                    </a:xfrm>
                    <a:prstGeom prst="rect">
                      <a:avLst/>
                    </a:prstGeom>
                    <a:noFill/>
                    <a:ln>
                      <a:noFill/>
                    </a:ln>
                  </pic:spPr>
                </pic:pic>
              </a:graphicData>
            </a:graphic>
          </wp:inline>
        </w:drawing>
      </w:r>
    </w:p>
    <w:p w14:paraId="523AF73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Примечание:</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рандомизация,</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воздействие, О</w:t>
      </w:r>
      <w:r>
        <w:rPr>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—предварительное тестирование первой группы, О</w:t>
      </w:r>
      <w:r>
        <w:rPr>
          <w:rFonts w:ascii="Tahoma" w:hAnsi="Tahoma" w:cs="Tahoma"/>
          <w:color w:val="333333"/>
          <w:sz w:val="18"/>
          <w:szCs w:val="18"/>
          <w:vertAlign w:val="subscript"/>
        </w:rPr>
        <w:t>3</w:t>
      </w:r>
      <w:r>
        <w:rPr>
          <w:rFonts w:ascii="Tahoma" w:hAnsi="Tahoma" w:cs="Tahoma"/>
          <w:color w:val="333333"/>
          <w:sz w:val="27"/>
          <w:szCs w:val="27"/>
        </w:rPr>
        <w:t>—предварительное тестирование третьей группыО</w:t>
      </w:r>
      <w:r>
        <w:rPr>
          <w:rFonts w:ascii="Tahoma" w:hAnsi="Tahoma" w:cs="Tahoma"/>
          <w:color w:val="333333"/>
          <w:sz w:val="18"/>
          <w:szCs w:val="18"/>
          <w:vertAlign w:val="subscript"/>
        </w:rPr>
        <w:t>2</w:t>
      </w:r>
      <w:r>
        <w:rPr>
          <w:rStyle w:val="apple-converted-space"/>
          <w:rFonts w:ascii="Tahoma" w:hAnsi="Tahoma" w:cs="Tahoma"/>
          <w:color w:val="333333"/>
          <w:sz w:val="18"/>
          <w:szCs w:val="18"/>
          <w:vertAlign w:val="subscript"/>
        </w:rPr>
        <w:t> </w:t>
      </w:r>
      <w:r>
        <w:rPr>
          <w:rFonts w:ascii="Tahoma" w:hAnsi="Tahoma" w:cs="Tahoma"/>
          <w:color w:val="333333"/>
          <w:sz w:val="27"/>
          <w:szCs w:val="27"/>
        </w:rPr>
        <w:t>—итоговое  тестирование второй группы,</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4-</w:t>
      </w:r>
      <w:r>
        <w:rPr>
          <w:rStyle w:val="apple-converted-space"/>
          <w:rFonts w:ascii="Tahoma" w:hAnsi="Tahoma" w:cs="Tahoma"/>
          <w:i/>
          <w:iCs/>
          <w:color w:val="333333"/>
          <w:sz w:val="18"/>
          <w:szCs w:val="18"/>
          <w:vertAlign w:val="subscript"/>
        </w:rPr>
        <w:t> </w:t>
      </w:r>
      <w:r>
        <w:rPr>
          <w:rFonts w:ascii="Tahoma" w:hAnsi="Tahoma" w:cs="Tahoma"/>
          <w:color w:val="333333"/>
          <w:sz w:val="27"/>
          <w:szCs w:val="27"/>
        </w:rPr>
        <w:t>итоговое  тестирование четвертой группы.</w:t>
      </w:r>
    </w:p>
    <w:p w14:paraId="3B2A7CA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том случае, если рандомизация проведена удачно, т.е. группы действительно эквивалентны, данный план по качеству не отличается от планов «истинного экспе</w:t>
      </w:r>
      <w:r>
        <w:rPr>
          <w:rFonts w:ascii="Tahoma" w:hAnsi="Tahoma" w:cs="Tahoma"/>
          <w:color w:val="333333"/>
          <w:sz w:val="27"/>
          <w:szCs w:val="27"/>
        </w:rPr>
        <w:softHyphen/>
        <w:t>римента». Он обладает наилучшей внешней валидностью, поскольку позволяет ис</w:t>
      </w:r>
      <w:r>
        <w:rPr>
          <w:rFonts w:ascii="Tahoma" w:hAnsi="Tahoma" w:cs="Tahoma"/>
          <w:color w:val="333333"/>
          <w:sz w:val="27"/>
          <w:szCs w:val="27"/>
        </w:rPr>
        <w:softHyphen/>
        <w:t>ключить влияние основных внешних переменных, ее нарушающих: взаимодействие предварительного тестирования и воздействия; взаимодействие состава групп и экс</w:t>
      </w:r>
      <w:r>
        <w:rPr>
          <w:rFonts w:ascii="Tahoma" w:hAnsi="Tahoma" w:cs="Tahoma"/>
          <w:color w:val="333333"/>
          <w:sz w:val="27"/>
          <w:szCs w:val="27"/>
        </w:rPr>
        <w:softHyphen/>
        <w:t xml:space="preserve">периментального воздействия; реакцию испытуемых на эксперимент. Не удается лишь исключить фактор взаимодействия состава групп с факторами естественного развития и фона, так как </w:t>
      </w:r>
      <w:r>
        <w:rPr>
          <w:rFonts w:ascii="Tahoma" w:hAnsi="Tahoma" w:cs="Tahoma"/>
          <w:color w:val="333333"/>
          <w:sz w:val="27"/>
          <w:szCs w:val="27"/>
        </w:rPr>
        <w:lastRenderedPageBreak/>
        <w:t>отсутствуют возможности сравнить влияния предваритель</w:t>
      </w:r>
      <w:r>
        <w:rPr>
          <w:rFonts w:ascii="Tahoma" w:hAnsi="Tahoma" w:cs="Tahoma"/>
          <w:color w:val="333333"/>
          <w:sz w:val="27"/>
          <w:szCs w:val="27"/>
        </w:rPr>
        <w:softHyphen/>
        <w:t>ного и последующего тестирования на экспериментальную и контрольную группы. Особенность плана состоит в том, что каждая из четырех групп тестируется всего лишь один раз: либо в начале, либо в конце исследования.</w:t>
      </w:r>
    </w:p>
    <w:p w14:paraId="67FCE8A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этот применяется крайне редко. В большинстве учебников по эксперимен</w:t>
      </w:r>
      <w:r>
        <w:rPr>
          <w:rFonts w:ascii="Tahoma" w:hAnsi="Tahoma" w:cs="Tahoma"/>
          <w:color w:val="333333"/>
          <w:sz w:val="27"/>
          <w:szCs w:val="27"/>
        </w:rPr>
        <w:softHyphen/>
        <w:t>тальной психологии он даже не упоминается. Кэмпбелл также утверждает, что этот план ни разу не был реализован.</w:t>
      </w:r>
    </w:p>
    <w:p w14:paraId="6C776F7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Гораздо чаще, чем приведенные выше «экстравагантные» планы, применяются схемы квазиэкспериментов, которые имеют общее название «</w:t>
      </w:r>
      <w:r>
        <w:rPr>
          <w:rStyle w:val="a4"/>
          <w:rFonts w:ascii="Tahoma" w:hAnsi="Tahoma" w:cs="Tahoma"/>
          <w:color w:val="333333"/>
          <w:sz w:val="27"/>
          <w:szCs w:val="27"/>
        </w:rPr>
        <w:t>дискретные времен</w:t>
      </w:r>
      <w:r>
        <w:rPr>
          <w:rStyle w:val="a4"/>
          <w:rFonts w:ascii="Tahoma" w:hAnsi="Tahoma" w:cs="Tahoma"/>
          <w:color w:val="333333"/>
          <w:sz w:val="27"/>
          <w:szCs w:val="27"/>
        </w:rPr>
        <w:softHyphen/>
        <w:t>ные серии».</w:t>
      </w:r>
      <w:r>
        <w:rPr>
          <w:rStyle w:val="apple-converted-space"/>
          <w:rFonts w:ascii="Tahoma" w:hAnsi="Tahoma" w:cs="Tahoma"/>
          <w:color w:val="333333"/>
          <w:sz w:val="27"/>
          <w:szCs w:val="27"/>
        </w:rPr>
        <w:t> </w:t>
      </w:r>
      <w:r>
        <w:rPr>
          <w:rFonts w:ascii="Tahoma" w:hAnsi="Tahoma" w:cs="Tahoma"/>
          <w:color w:val="333333"/>
          <w:sz w:val="27"/>
          <w:szCs w:val="27"/>
        </w:rPr>
        <w:t>Для классификации этих планов можно выделить два основания: иссле</w:t>
      </w:r>
      <w:r>
        <w:rPr>
          <w:rFonts w:ascii="Tahoma" w:hAnsi="Tahoma" w:cs="Tahoma"/>
          <w:color w:val="333333"/>
          <w:sz w:val="27"/>
          <w:szCs w:val="27"/>
        </w:rPr>
        <w:softHyphen/>
        <w:t>дование проводится:</w:t>
      </w:r>
    </w:p>
    <w:p w14:paraId="3CFD208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с участием одной группы или нескольких;</w:t>
      </w:r>
    </w:p>
    <w:p w14:paraId="55D56FF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с одним воздей</w:t>
      </w:r>
      <w:r>
        <w:rPr>
          <w:rFonts w:ascii="Tahoma" w:hAnsi="Tahoma" w:cs="Tahoma"/>
          <w:color w:val="333333"/>
          <w:sz w:val="27"/>
          <w:szCs w:val="27"/>
        </w:rPr>
        <w:softHyphen/>
        <w:t>ствием либо серией.</w:t>
      </w:r>
    </w:p>
    <w:p w14:paraId="78348AC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Следует заметить, что планы, в которых реализуется серия од</w:t>
      </w:r>
      <w:r>
        <w:rPr>
          <w:rFonts w:ascii="Tahoma" w:hAnsi="Tahoma" w:cs="Tahoma"/>
          <w:color w:val="333333"/>
          <w:sz w:val="27"/>
          <w:szCs w:val="27"/>
        </w:rPr>
        <w:softHyphen/>
        <w:t>нородных или разнородных воздействий с тестированием после каждого воздействия, получили в советской и российской психологической науке по традиции на</w:t>
      </w:r>
      <w:r>
        <w:rPr>
          <w:rFonts w:ascii="Tahoma" w:hAnsi="Tahoma" w:cs="Tahoma"/>
          <w:color w:val="333333"/>
          <w:sz w:val="27"/>
          <w:szCs w:val="27"/>
        </w:rPr>
        <w:softHyphen/>
        <w:t>звание «формирующие эксперименты». По своей сути они, конечно, являются ква</w:t>
      </w:r>
      <w:r>
        <w:rPr>
          <w:rFonts w:ascii="Tahoma" w:hAnsi="Tahoma" w:cs="Tahoma"/>
          <w:color w:val="333333"/>
          <w:sz w:val="27"/>
          <w:szCs w:val="27"/>
        </w:rPr>
        <w:softHyphen/>
        <w:t>зиэкспериментами со всеми присущими таким исследованиям нарушениями внеш</w:t>
      </w:r>
      <w:r>
        <w:rPr>
          <w:rFonts w:ascii="Tahoma" w:hAnsi="Tahoma" w:cs="Tahoma"/>
          <w:color w:val="333333"/>
          <w:sz w:val="27"/>
          <w:szCs w:val="27"/>
        </w:rPr>
        <w:softHyphen/>
        <w:t>ней и внутренней валидности.</w:t>
      </w:r>
    </w:p>
    <w:p w14:paraId="12BBE0E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Используя такие планы, мы с самого начала должны отдавать себе отчет в том, что в них отсутствуют средства контроля внешней валидности. Невозможно про</w:t>
      </w:r>
      <w:r>
        <w:rPr>
          <w:rFonts w:ascii="Tahoma" w:hAnsi="Tahoma" w:cs="Tahoma"/>
          <w:color w:val="333333"/>
          <w:sz w:val="27"/>
          <w:szCs w:val="27"/>
        </w:rPr>
        <w:softHyphen/>
        <w:t>контролировать взаимодействие предварительного тестирования и эксперименталь</w:t>
      </w:r>
      <w:r>
        <w:rPr>
          <w:rFonts w:ascii="Tahoma" w:hAnsi="Tahoma" w:cs="Tahoma"/>
          <w:color w:val="333333"/>
          <w:sz w:val="27"/>
          <w:szCs w:val="27"/>
        </w:rPr>
        <w:softHyphen/>
        <w:t>ного воздействия, ликвидировать эффект систематического смешения (взаимодей</w:t>
      </w:r>
      <w:r>
        <w:rPr>
          <w:rFonts w:ascii="Tahoma" w:hAnsi="Tahoma" w:cs="Tahoma"/>
          <w:color w:val="333333"/>
          <w:sz w:val="27"/>
          <w:szCs w:val="27"/>
        </w:rPr>
        <w:softHyphen/>
        <w:t>ствия состава групп и экспериментального воздействия), проконтролировать реак</w:t>
      </w:r>
      <w:r>
        <w:rPr>
          <w:rFonts w:ascii="Tahoma" w:hAnsi="Tahoma" w:cs="Tahoma"/>
          <w:color w:val="333333"/>
          <w:sz w:val="27"/>
          <w:szCs w:val="27"/>
        </w:rPr>
        <w:softHyphen/>
        <w:t>цию испытуемых на эксперимент и определить эффект взаимодействия между различными экспериментальными воздействиями.</w:t>
      </w:r>
    </w:p>
    <w:p w14:paraId="4CB0198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Квазиэкспериментальные планы, построенные по схеме временных серий на од</w:t>
      </w:r>
      <w:r>
        <w:rPr>
          <w:rFonts w:ascii="Tahoma" w:hAnsi="Tahoma" w:cs="Tahoma"/>
          <w:color w:val="333333"/>
          <w:sz w:val="27"/>
          <w:szCs w:val="27"/>
        </w:rPr>
        <w:softHyphen/>
        <w:t>ной группе, по структуре сходны с экспериментальными планами для одного испы</w:t>
      </w:r>
      <w:r>
        <w:rPr>
          <w:rFonts w:ascii="Tahoma" w:hAnsi="Tahoma" w:cs="Tahoma"/>
          <w:color w:val="333333"/>
          <w:sz w:val="27"/>
          <w:szCs w:val="27"/>
        </w:rPr>
        <w:softHyphen/>
        <w:t>туемого.</w:t>
      </w:r>
    </w:p>
    <w:p w14:paraId="1AD0CD9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дискретных временных серий чаще всего используется в психологии раз</w:t>
      </w:r>
      <w:r>
        <w:rPr>
          <w:rFonts w:ascii="Tahoma" w:hAnsi="Tahoma" w:cs="Tahoma"/>
          <w:color w:val="333333"/>
          <w:sz w:val="27"/>
          <w:szCs w:val="27"/>
        </w:rPr>
        <w:softHyphen/>
        <w:t>вития, педагогической, социальной и клинической психологии. Суть его состоит в том, что первоначально определяется исходный уровень зависимой переменной на группе испытуемых с помощью серии последовательных замеров. Затем исследова</w:t>
      </w:r>
      <w:r>
        <w:rPr>
          <w:rFonts w:ascii="Tahoma" w:hAnsi="Tahoma" w:cs="Tahoma"/>
          <w:color w:val="333333"/>
          <w:sz w:val="27"/>
          <w:szCs w:val="27"/>
        </w:rPr>
        <w:softHyphen/>
        <w:t xml:space="preserve">тель </w:t>
      </w:r>
      <w:r>
        <w:rPr>
          <w:rFonts w:ascii="Tahoma" w:hAnsi="Tahoma" w:cs="Tahoma"/>
          <w:color w:val="333333"/>
          <w:sz w:val="27"/>
          <w:szCs w:val="27"/>
        </w:rPr>
        <w:lastRenderedPageBreak/>
        <w:t>воздействует на испытуемых экспериментальной группы, варьируя независи</w:t>
      </w:r>
      <w:r>
        <w:rPr>
          <w:rFonts w:ascii="Tahoma" w:hAnsi="Tahoma" w:cs="Tahoma"/>
          <w:color w:val="333333"/>
          <w:sz w:val="27"/>
          <w:szCs w:val="27"/>
        </w:rPr>
        <w:softHyphen/>
        <w:t>мую переменную, и проводит серию аналогичных измерений. Сравниваются уров</w:t>
      </w:r>
      <w:r>
        <w:rPr>
          <w:rFonts w:ascii="Tahoma" w:hAnsi="Tahoma" w:cs="Tahoma"/>
          <w:color w:val="333333"/>
          <w:sz w:val="27"/>
          <w:szCs w:val="27"/>
        </w:rPr>
        <w:softHyphen/>
        <w:t>ни, или тренды, зависимой переменной до и после воздействия. Схема плана выгля</w:t>
      </w:r>
      <w:r>
        <w:rPr>
          <w:rFonts w:ascii="Tahoma" w:hAnsi="Tahoma" w:cs="Tahoma"/>
          <w:color w:val="333333"/>
          <w:sz w:val="27"/>
          <w:szCs w:val="27"/>
        </w:rPr>
        <w:softHyphen/>
        <w:t>дит так:</w:t>
      </w:r>
    </w:p>
    <w:p w14:paraId="576C5A32"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B12F2ED" wp14:editId="60FE3B1F">
            <wp:extent cx="3000375" cy="247650"/>
            <wp:effectExtent l="0" t="0" r="9525" b="0"/>
            <wp:docPr id="186" name="Рисунок 186" descr="http://do.veip.org/jpg/ep/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18.7.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00375" cy="247650"/>
                    </a:xfrm>
                    <a:prstGeom prst="rect">
                      <a:avLst/>
                    </a:prstGeom>
                    <a:noFill/>
                    <a:ln>
                      <a:noFill/>
                    </a:ln>
                  </pic:spPr>
                </pic:pic>
              </a:graphicData>
            </a:graphic>
          </wp:inline>
        </w:drawing>
      </w:r>
    </w:p>
    <w:p w14:paraId="72CD146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Главный недостаток плана дискретных временных серий в том, что он не дает возможности отделить результат влияния независимой переменной от влияния фо</w:t>
      </w:r>
      <w:r>
        <w:rPr>
          <w:rFonts w:ascii="Tahoma" w:hAnsi="Tahoma" w:cs="Tahoma"/>
          <w:color w:val="333333"/>
          <w:sz w:val="27"/>
          <w:szCs w:val="27"/>
        </w:rPr>
        <w:softHyphen/>
        <w:t>новых событий, которые происходят в течение исследования. Чтобы ликвидировать эффект «истории», рекомендуют использовать экспериментальную изоляцию испы</w:t>
      </w:r>
      <w:r>
        <w:rPr>
          <w:rFonts w:ascii="Tahoma" w:hAnsi="Tahoma" w:cs="Tahoma"/>
          <w:color w:val="333333"/>
          <w:sz w:val="27"/>
          <w:szCs w:val="27"/>
        </w:rPr>
        <w:softHyphen/>
        <w:t>туемых.</w:t>
      </w:r>
    </w:p>
    <w:p w14:paraId="4095280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Модификацией этого плана является другой квазиэксперимент по схеме времен</w:t>
      </w:r>
      <w:r>
        <w:rPr>
          <w:rFonts w:ascii="Tahoma" w:hAnsi="Tahoma" w:cs="Tahoma"/>
          <w:color w:val="333333"/>
          <w:sz w:val="27"/>
          <w:szCs w:val="27"/>
        </w:rPr>
        <w:softHyphen/>
        <w:t>ных серий, в котором воздействие перед замером чередуется с отсутствием воздей</w:t>
      </w:r>
      <w:r>
        <w:rPr>
          <w:rFonts w:ascii="Tahoma" w:hAnsi="Tahoma" w:cs="Tahoma"/>
          <w:color w:val="333333"/>
          <w:sz w:val="27"/>
          <w:szCs w:val="27"/>
        </w:rPr>
        <w:softHyphen/>
        <w:t>ствия перед замером:</w:t>
      </w:r>
    </w:p>
    <w:p w14:paraId="352EA389"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42F09FA" wp14:editId="6B9E7D01">
            <wp:extent cx="3895725" cy="219075"/>
            <wp:effectExtent l="0" t="0" r="9525" b="9525"/>
            <wp:docPr id="187" name="Рисунок 187" descr="http://do.veip.org/jpg/ep/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18.8.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895725" cy="219075"/>
                    </a:xfrm>
                    <a:prstGeom prst="rect">
                      <a:avLst/>
                    </a:prstGeom>
                    <a:noFill/>
                    <a:ln>
                      <a:noFill/>
                    </a:ln>
                  </pic:spPr>
                </pic:pic>
              </a:graphicData>
            </a:graphic>
          </wp:inline>
        </w:drawing>
      </w:r>
    </w:p>
    <w:p w14:paraId="5944A1A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Чередование может быть регулярным или случайным. Этот вариант подходит лишь в том случае, когда эффект воздействия обратим. При обработке данных, по</w:t>
      </w:r>
      <w:r>
        <w:rPr>
          <w:rFonts w:ascii="Tahoma" w:hAnsi="Tahoma" w:cs="Tahoma"/>
          <w:color w:val="333333"/>
          <w:sz w:val="27"/>
          <w:szCs w:val="27"/>
        </w:rPr>
        <w:softHyphen/>
        <w:t>лученных в эксперименте, серии разбивают на две последовательности и сравнива</w:t>
      </w:r>
      <w:r>
        <w:rPr>
          <w:rFonts w:ascii="Tahoma" w:hAnsi="Tahoma" w:cs="Tahoma"/>
          <w:color w:val="333333"/>
          <w:sz w:val="27"/>
          <w:szCs w:val="27"/>
        </w:rPr>
        <w:softHyphen/>
        <w:t>ют результаты тех замеров, где было воздействие, с результатами тех замеров, где оно отсутствовало. Для сравнения данных используется</w:t>
      </w:r>
      <w:r>
        <w:rPr>
          <w:rStyle w:val="apple-converted-space"/>
          <w:rFonts w:ascii="Tahoma" w:hAnsi="Tahoma" w:cs="Tahoma"/>
          <w:color w:val="333333"/>
          <w:sz w:val="27"/>
          <w:szCs w:val="27"/>
        </w:rPr>
        <w:t> </w:t>
      </w:r>
      <w:r>
        <w:rPr>
          <w:rStyle w:val="a9"/>
          <w:rFonts w:ascii="Tahoma" w:hAnsi="Tahoma" w:cs="Tahoma"/>
          <w:color w:val="333333"/>
          <w:sz w:val="27"/>
          <w:szCs w:val="27"/>
        </w:rPr>
        <w:t>t</w:t>
      </w:r>
      <w:r>
        <w:rPr>
          <w:rFonts w:ascii="Tahoma" w:hAnsi="Tahoma" w:cs="Tahoma"/>
          <w:color w:val="333333"/>
          <w:sz w:val="27"/>
          <w:szCs w:val="27"/>
        </w:rPr>
        <w:t>-критерий Стьюдента с числом степеней свободы</w:t>
      </w:r>
      <w:r>
        <w:rPr>
          <w:rStyle w:val="apple-converted-space"/>
          <w:rFonts w:ascii="Tahoma" w:hAnsi="Tahoma" w:cs="Tahoma"/>
          <w:color w:val="333333"/>
          <w:sz w:val="27"/>
          <w:szCs w:val="27"/>
        </w:rPr>
        <w:t> </w:t>
      </w:r>
      <w:r>
        <w:rPr>
          <w:rStyle w:val="a9"/>
          <w:rFonts w:ascii="Tahoma" w:hAnsi="Tahoma" w:cs="Tahoma"/>
          <w:color w:val="333333"/>
          <w:sz w:val="27"/>
          <w:szCs w:val="27"/>
        </w:rPr>
        <w:t>п - 2</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п —</w:t>
      </w:r>
      <w:r>
        <w:rPr>
          <w:rStyle w:val="apple-converted-space"/>
          <w:rFonts w:ascii="Tahoma" w:hAnsi="Tahoma" w:cs="Tahoma"/>
          <w:color w:val="333333"/>
          <w:sz w:val="27"/>
          <w:szCs w:val="27"/>
        </w:rPr>
        <w:t> </w:t>
      </w:r>
      <w:r>
        <w:rPr>
          <w:rFonts w:ascii="Tahoma" w:hAnsi="Tahoma" w:cs="Tahoma"/>
          <w:color w:val="333333"/>
          <w:sz w:val="27"/>
          <w:szCs w:val="27"/>
        </w:rPr>
        <w:t>число ситуаций одного типа).</w:t>
      </w:r>
    </w:p>
    <w:p w14:paraId="38FB3AB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Планы временных серий часто реализуются на практике. При их реализации час</w:t>
      </w:r>
      <w:r>
        <w:rPr>
          <w:rFonts w:ascii="Tahoma" w:hAnsi="Tahoma" w:cs="Tahoma"/>
          <w:color w:val="333333"/>
          <w:sz w:val="27"/>
          <w:szCs w:val="27"/>
        </w:rPr>
        <w:softHyphen/>
        <w:t>то наблюдается известный</w:t>
      </w:r>
      <w:r>
        <w:rPr>
          <w:rStyle w:val="apple-converted-space"/>
          <w:rFonts w:ascii="Tahoma" w:hAnsi="Tahoma" w:cs="Tahoma"/>
          <w:color w:val="333333"/>
          <w:sz w:val="27"/>
          <w:szCs w:val="27"/>
        </w:rPr>
        <w:t> </w:t>
      </w:r>
      <w:r>
        <w:rPr>
          <w:rStyle w:val="a4"/>
          <w:rFonts w:ascii="Tahoma" w:hAnsi="Tahoma" w:cs="Tahoma"/>
          <w:color w:val="333333"/>
          <w:sz w:val="27"/>
          <w:szCs w:val="27"/>
        </w:rPr>
        <w:t>«эффект Хотторна».</w:t>
      </w:r>
      <w:r>
        <w:rPr>
          <w:rStyle w:val="apple-converted-space"/>
          <w:rFonts w:ascii="Tahoma" w:hAnsi="Tahoma" w:cs="Tahoma"/>
          <w:color w:val="333333"/>
          <w:sz w:val="27"/>
          <w:szCs w:val="27"/>
        </w:rPr>
        <w:t> </w:t>
      </w:r>
      <w:r>
        <w:rPr>
          <w:rFonts w:ascii="Tahoma" w:hAnsi="Tahoma" w:cs="Tahoma"/>
          <w:color w:val="333333"/>
          <w:sz w:val="27"/>
          <w:szCs w:val="27"/>
        </w:rPr>
        <w:t>Впервые его обнаружили Диксон и Ротлизбергер в 1939 г., когда проводили исследование на заводах Хотторна в Чика</w:t>
      </w:r>
      <w:r>
        <w:rPr>
          <w:rFonts w:ascii="Tahoma" w:hAnsi="Tahoma" w:cs="Tahoma"/>
          <w:color w:val="333333"/>
          <w:sz w:val="27"/>
          <w:szCs w:val="27"/>
        </w:rPr>
        <w:softHyphen/>
        <w:t>го. Предполагалось, что изменение системы организации труда позволит повысить его производительность. В результате оказалось, как выявили опросы рабочих, что само по себе участие в эксперименте повысило их мотивацию к труду. Испытуемые поняли, что ими лично интересуются, и стали работать продуктивнее. Чтобы конт</w:t>
      </w:r>
      <w:r>
        <w:rPr>
          <w:rFonts w:ascii="Tahoma" w:hAnsi="Tahoma" w:cs="Tahoma"/>
          <w:color w:val="333333"/>
          <w:sz w:val="27"/>
          <w:szCs w:val="27"/>
        </w:rPr>
        <w:softHyphen/>
        <w:t>ролировать этот эффект (по своей сути он не отличается от плацебо-эффекта в ква</w:t>
      </w:r>
      <w:r>
        <w:rPr>
          <w:rFonts w:ascii="Tahoma" w:hAnsi="Tahoma" w:cs="Tahoma"/>
          <w:color w:val="333333"/>
          <w:sz w:val="27"/>
          <w:szCs w:val="27"/>
        </w:rPr>
        <w:softHyphen/>
        <w:t>зиэкспериментах, проводимых по методу временных серий), используется конт</w:t>
      </w:r>
      <w:r>
        <w:rPr>
          <w:rFonts w:ascii="Tahoma" w:hAnsi="Tahoma" w:cs="Tahoma"/>
          <w:color w:val="333333"/>
          <w:sz w:val="27"/>
          <w:szCs w:val="27"/>
        </w:rPr>
        <w:softHyphen/>
        <w:t>рольная группа.</w:t>
      </w:r>
    </w:p>
    <w:p w14:paraId="1907982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Схема плана временных серий для двух неэквивалентных групп, из которых одна не получает воздействия, выглядит так:</w:t>
      </w:r>
    </w:p>
    <w:p w14:paraId="5363FF2E" w14:textId="77777777" w:rsidR="00000A79" w:rsidRDefault="00000A79" w:rsidP="00000A79">
      <w:pPr>
        <w:pStyle w:val="a7"/>
        <w:spacing w:before="0" w:beforeAutospacing="0" w:after="150" w:afterAutospacing="0"/>
        <w:jc w:val="center"/>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3A2E909E" wp14:editId="276EBD9D">
            <wp:extent cx="4953000" cy="504825"/>
            <wp:effectExtent l="0" t="0" r="0" b="9525"/>
            <wp:docPr id="188" name="Рисунок 188" descr="http://do.veip.org/jpg/ep/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o.veip.org/jpg/ep/18.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953000" cy="504825"/>
                    </a:xfrm>
                    <a:prstGeom prst="rect">
                      <a:avLst/>
                    </a:prstGeom>
                    <a:noFill/>
                    <a:ln>
                      <a:noFill/>
                    </a:ln>
                  </pic:spPr>
                </pic:pic>
              </a:graphicData>
            </a:graphic>
          </wp:inline>
        </w:drawing>
      </w:r>
    </w:p>
    <w:p w14:paraId="3E4175B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Квазиэксперимент позволяет контролировать действие фактора фоновых воздей</w:t>
      </w:r>
      <w:r>
        <w:rPr>
          <w:rFonts w:ascii="Tahoma" w:hAnsi="Tahoma" w:cs="Tahoma"/>
          <w:color w:val="333333"/>
          <w:sz w:val="27"/>
          <w:szCs w:val="27"/>
        </w:rPr>
        <w:softHyphen/>
        <w:t>ствий (эффект «истории»). Обычно именно этот план рекомендуется исследовате</w:t>
      </w:r>
      <w:r>
        <w:rPr>
          <w:rFonts w:ascii="Tahoma" w:hAnsi="Tahoma" w:cs="Tahoma"/>
          <w:color w:val="333333"/>
          <w:sz w:val="27"/>
          <w:szCs w:val="27"/>
        </w:rPr>
        <w:softHyphen/>
        <w:t>лям, проводящим эксперименты с участием естественных групп в детских садах, школах, клиниках или на производстве. Его можно назвать планом формирующего эксперимента с контрольной выборкой. Реализовать этот план весьма трудно, но в том случае, если удается провести рандомизацию групп, он превращается в план «истинного формирующего эксперимента».</w:t>
      </w:r>
    </w:p>
    <w:p w14:paraId="704D6D1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Возможна комбинация этого плана и предыдущего, в котором чередуются серии с воздействием и его отсутствием на одной выборке.</w:t>
      </w:r>
    </w:p>
    <w:p w14:paraId="655F822B" w14:textId="77777777" w:rsidR="00000A79" w:rsidRDefault="00000A79" w:rsidP="00000A79"/>
    <w:p w14:paraId="1C11920D"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Планы eх-post-facto</w:t>
      </w:r>
    </w:p>
    <w:p w14:paraId="691CBBC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заключение рассмотрим еще один специфический метод, который часто применяется в психологии. У него есть несколько наименований: экспери</w:t>
      </w:r>
      <w:r>
        <w:rPr>
          <w:rFonts w:ascii="Tahoma" w:hAnsi="Tahoma" w:cs="Tahoma"/>
          <w:color w:val="333333"/>
          <w:sz w:val="27"/>
          <w:szCs w:val="27"/>
        </w:rPr>
        <w:softHyphen/>
        <w:t>мент, на который ссылаются, эксперимент</w:t>
      </w:r>
      <w:r>
        <w:rPr>
          <w:rStyle w:val="apple-converted-space"/>
          <w:rFonts w:ascii="Tahoma" w:hAnsi="Tahoma" w:cs="Tahoma"/>
          <w:color w:val="333333"/>
          <w:sz w:val="27"/>
          <w:szCs w:val="27"/>
        </w:rPr>
        <w:t> </w:t>
      </w:r>
      <w:r>
        <w:rPr>
          <w:rStyle w:val="a4"/>
          <w:rFonts w:ascii="Tahoma" w:hAnsi="Tahoma" w:cs="Tahoma"/>
          <w:color w:val="333333"/>
          <w:sz w:val="27"/>
          <w:szCs w:val="27"/>
        </w:rPr>
        <w:t>ex-post-facto</w:t>
      </w:r>
      <w:r>
        <w:rPr>
          <w:rStyle w:val="apple-converted-space"/>
          <w:rFonts w:ascii="Tahoma" w:hAnsi="Tahoma" w:cs="Tahoma"/>
          <w:color w:val="333333"/>
          <w:sz w:val="27"/>
          <w:szCs w:val="27"/>
        </w:rPr>
        <w:t> </w:t>
      </w:r>
      <w:r>
        <w:rPr>
          <w:rFonts w:ascii="Tahoma" w:hAnsi="Tahoma" w:cs="Tahoma"/>
          <w:color w:val="333333"/>
          <w:sz w:val="27"/>
          <w:szCs w:val="27"/>
        </w:rPr>
        <w:t>и т.д. Он часто применяет</w:t>
      </w:r>
      <w:r>
        <w:rPr>
          <w:rFonts w:ascii="Tahoma" w:hAnsi="Tahoma" w:cs="Tahoma"/>
          <w:color w:val="333333"/>
          <w:sz w:val="27"/>
          <w:szCs w:val="27"/>
        </w:rPr>
        <w:softHyphen/>
        <w:t>ся в социологии, педагогике, а также в нейропсихологии и клинической психологии. В социологических исследованиях его часто использовали в 1930-40-е гг. Тогда же социолог Ф. С. Чейз ввел название этого метода и разработал схемы анализа дан</w:t>
      </w:r>
      <w:r>
        <w:rPr>
          <w:rFonts w:ascii="Tahoma" w:hAnsi="Tahoma" w:cs="Tahoma"/>
          <w:color w:val="333333"/>
          <w:sz w:val="27"/>
          <w:szCs w:val="27"/>
        </w:rPr>
        <w:softHyphen/>
        <w:t>ных. В социологии и педагогике стратегия его применения состоит в следующем. Экспериментатор сам не воздействует на испытуемых. В качестве воздействия (по</w:t>
      </w:r>
      <w:r>
        <w:rPr>
          <w:rFonts w:ascii="Tahoma" w:hAnsi="Tahoma" w:cs="Tahoma"/>
          <w:color w:val="333333"/>
          <w:sz w:val="27"/>
          <w:szCs w:val="27"/>
        </w:rPr>
        <w:softHyphen/>
        <w:t>зитивного значения независимой переменной) выступает некоторое реальное собы</w:t>
      </w:r>
      <w:r>
        <w:rPr>
          <w:rFonts w:ascii="Tahoma" w:hAnsi="Tahoma" w:cs="Tahoma"/>
          <w:color w:val="333333"/>
          <w:sz w:val="27"/>
          <w:szCs w:val="27"/>
        </w:rPr>
        <w:softHyphen/>
        <w:t>тие из их жизни. Отбирается группа «испытуемых», подвергшаяся воздействию, и группа, не испытавшая его. Отбор осуществляется на основании данных об особен</w:t>
      </w:r>
      <w:r>
        <w:rPr>
          <w:rFonts w:ascii="Tahoma" w:hAnsi="Tahoma" w:cs="Tahoma"/>
          <w:color w:val="333333"/>
          <w:sz w:val="27"/>
          <w:szCs w:val="27"/>
        </w:rPr>
        <w:softHyphen/>
        <w:t>ностях «испытуемых» до воздействия; в качестве сведений могут выступать личные воспоминания и автобиографии, сведения из архивов, анкетные данные, медицин</w:t>
      </w:r>
      <w:r>
        <w:rPr>
          <w:rFonts w:ascii="Tahoma" w:hAnsi="Tahoma" w:cs="Tahoma"/>
          <w:color w:val="333333"/>
          <w:sz w:val="27"/>
          <w:szCs w:val="27"/>
        </w:rPr>
        <w:softHyphen/>
        <w:t>ские карты и т.д. Затем проводится тестирование зависимой переменной у предста</w:t>
      </w:r>
      <w:r>
        <w:rPr>
          <w:rFonts w:ascii="Tahoma" w:hAnsi="Tahoma" w:cs="Tahoma"/>
          <w:color w:val="333333"/>
          <w:sz w:val="27"/>
          <w:szCs w:val="27"/>
        </w:rPr>
        <w:softHyphen/>
        <w:t>вителей «экспериментальной» и контрольной групп. Данные, полученные в резуль</w:t>
      </w:r>
      <w:r>
        <w:rPr>
          <w:rFonts w:ascii="Tahoma" w:hAnsi="Tahoma" w:cs="Tahoma"/>
          <w:color w:val="333333"/>
          <w:sz w:val="27"/>
          <w:szCs w:val="27"/>
        </w:rPr>
        <w:softHyphen/>
        <w:t>тате тестирования групп, сопоставляются, и делается вывод о влиянии «естествен</w:t>
      </w:r>
      <w:r>
        <w:rPr>
          <w:rFonts w:ascii="Tahoma" w:hAnsi="Tahoma" w:cs="Tahoma"/>
          <w:color w:val="333333"/>
          <w:sz w:val="27"/>
          <w:szCs w:val="27"/>
        </w:rPr>
        <w:softHyphen/>
        <w:t>ного» воздействия на дальнейшее поведение испытуемых. Тем самым план</w:t>
      </w:r>
      <w:r>
        <w:rPr>
          <w:rStyle w:val="apple-converted-space"/>
          <w:rFonts w:ascii="Tahoma" w:hAnsi="Tahoma" w:cs="Tahoma"/>
          <w:color w:val="333333"/>
          <w:sz w:val="27"/>
          <w:szCs w:val="27"/>
        </w:rPr>
        <w:t> </w:t>
      </w:r>
      <w:r>
        <w:rPr>
          <w:rStyle w:val="a4"/>
          <w:rFonts w:ascii="Tahoma" w:hAnsi="Tahoma" w:cs="Tahoma"/>
          <w:color w:val="333333"/>
          <w:sz w:val="27"/>
          <w:szCs w:val="27"/>
        </w:rPr>
        <w:t>ex-post-facto</w:t>
      </w:r>
      <w:r>
        <w:rPr>
          <w:rStyle w:val="apple-converted-space"/>
          <w:rFonts w:ascii="Tahoma" w:hAnsi="Tahoma" w:cs="Tahoma"/>
          <w:color w:val="333333"/>
          <w:sz w:val="27"/>
          <w:szCs w:val="27"/>
        </w:rPr>
        <w:t> </w:t>
      </w:r>
      <w:r>
        <w:rPr>
          <w:rFonts w:ascii="Tahoma" w:hAnsi="Tahoma" w:cs="Tahoma"/>
          <w:color w:val="333333"/>
          <w:sz w:val="27"/>
          <w:szCs w:val="27"/>
        </w:rPr>
        <w:t xml:space="preserve">имитирует схему эксперимента для двух групп с их </w:t>
      </w:r>
      <w:r>
        <w:rPr>
          <w:rFonts w:ascii="Tahoma" w:hAnsi="Tahoma" w:cs="Tahoma"/>
          <w:color w:val="333333"/>
          <w:sz w:val="27"/>
          <w:szCs w:val="27"/>
        </w:rPr>
        <w:lastRenderedPageBreak/>
        <w:t>уравниванием (лучше — рандомизацией) и тестированием после воздействия.</w:t>
      </w:r>
    </w:p>
    <w:p w14:paraId="0E5DF228"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E6CFD0F" wp14:editId="16351E2A">
            <wp:extent cx="1247775" cy="495300"/>
            <wp:effectExtent l="0" t="0" r="9525" b="0"/>
            <wp:docPr id="189" name="Рисунок 189" descr="http://do.veip.org/jpg/ep/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18.1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47775" cy="495300"/>
                    </a:xfrm>
                    <a:prstGeom prst="rect">
                      <a:avLst/>
                    </a:prstGeom>
                    <a:noFill/>
                    <a:ln>
                      <a:noFill/>
                    </a:ln>
                  </pic:spPr>
                </pic:pic>
              </a:graphicData>
            </a:graphic>
          </wp:inline>
        </w:drawing>
      </w:r>
    </w:p>
    <w:p w14:paraId="451FA8F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Эквивалентность групп достигается либо методом рандомизации, либо методом попарного уравнивания, при котором сходные индивиды относятся к разным груп</w:t>
      </w:r>
      <w:r>
        <w:rPr>
          <w:rFonts w:ascii="Tahoma" w:hAnsi="Tahoma" w:cs="Tahoma"/>
          <w:color w:val="333333"/>
          <w:sz w:val="27"/>
          <w:szCs w:val="27"/>
        </w:rPr>
        <w:softHyphen/>
        <w:t>пам. Метод рандомизации дает более надежные результаты, но применим лишь то</w:t>
      </w:r>
      <w:r>
        <w:rPr>
          <w:rFonts w:ascii="Tahoma" w:hAnsi="Tahoma" w:cs="Tahoma"/>
          <w:color w:val="333333"/>
          <w:sz w:val="27"/>
          <w:szCs w:val="27"/>
        </w:rPr>
        <w:softHyphen/>
        <w:t>гда, когда выборка, из которой мы формируем контрольную и основную группы, до</w:t>
      </w:r>
      <w:r>
        <w:rPr>
          <w:rFonts w:ascii="Tahoma" w:hAnsi="Tahoma" w:cs="Tahoma"/>
          <w:color w:val="333333"/>
          <w:sz w:val="27"/>
          <w:szCs w:val="27"/>
        </w:rPr>
        <w:softHyphen/>
        <w:t>статочно велика.</w:t>
      </w:r>
    </w:p>
    <w:p w14:paraId="6AA2140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noProof/>
          <w:color w:val="333333"/>
          <w:sz w:val="27"/>
          <w:szCs w:val="27"/>
        </w:rPr>
        <w:drawing>
          <wp:inline distT="0" distB="0" distL="0" distR="0" wp14:anchorId="0ED2F273" wp14:editId="4DABDA4D">
            <wp:extent cx="1781175" cy="1781175"/>
            <wp:effectExtent l="0" t="0" r="9525" b="9525"/>
            <wp:docPr id="190" name="Рисунок 190" descr="http://do.veip.org/jpg/ep/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o.veip.org/jpg/ep/18.1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r>
        <w:rPr>
          <w:rFonts w:ascii="Tahoma" w:hAnsi="Tahoma" w:cs="Tahoma"/>
          <w:color w:val="333333"/>
          <w:sz w:val="27"/>
          <w:szCs w:val="27"/>
        </w:rPr>
        <w:t>Этот план реализуется во многих современных исследованиях. Типичным явля</w:t>
      </w:r>
      <w:r>
        <w:rPr>
          <w:rFonts w:ascii="Tahoma" w:hAnsi="Tahoma" w:cs="Tahoma"/>
          <w:color w:val="333333"/>
          <w:sz w:val="27"/>
          <w:szCs w:val="27"/>
        </w:rPr>
        <w:softHyphen/>
        <w:t>ется исследование посттравматического стресса, который возникает у некоторых лиц, оказавшихся в ситуациях, выходящих за пределы обычного жизненного опыта, связанных с угрозой для здоровья человека и его жизни. Посттравматический стресс встречается у многих (но не у всех) участников войны, жертв насилия, свидетелей и жертв природных и техногенных катастроф и т.д. Изучение причин возникновения посттравматического стресса проводится по следующей схеме: выделяется выборка лиц, перенесших воздействие боевой ситуации, катастрофы и т.п., тестируется на предмет наличия посттравматического синдрома; результаты сопоставляются с ре</w:t>
      </w:r>
      <w:r>
        <w:rPr>
          <w:rFonts w:ascii="Tahoma" w:hAnsi="Tahoma" w:cs="Tahoma"/>
          <w:color w:val="333333"/>
          <w:sz w:val="27"/>
          <w:szCs w:val="27"/>
        </w:rPr>
        <w:softHyphen/>
        <w:t>зультатами контрольной выборки. Наилучшей стратегией формирования основной и контрольной выборки является предварительный отбор «испытуемых» для тести</w:t>
      </w:r>
      <w:r>
        <w:rPr>
          <w:rFonts w:ascii="Tahoma" w:hAnsi="Tahoma" w:cs="Tahoma"/>
          <w:color w:val="333333"/>
          <w:sz w:val="27"/>
          <w:szCs w:val="27"/>
        </w:rPr>
        <w:softHyphen/>
        <w:t>рования на основе анкетных данных и рандомизация групп. Но в реальности может проводиться диагностика только тех лиц, перенесших воздействие травматического фактора, которые сами обращаются с просьбой пройти обследование к психологам либо врачам. Таким образом, может существовать риск, что выборка добровольцев будет сильно отличаться от всей популяции перенесших травматическое воздей</w:t>
      </w:r>
      <w:r>
        <w:rPr>
          <w:rFonts w:ascii="Tahoma" w:hAnsi="Tahoma" w:cs="Tahoma"/>
          <w:color w:val="333333"/>
          <w:sz w:val="27"/>
          <w:szCs w:val="27"/>
        </w:rPr>
        <w:softHyphen/>
        <w:t>ствие. В первую очередь эти отличия проявляются в повышенной частоте встречае</w:t>
      </w:r>
      <w:r>
        <w:rPr>
          <w:rFonts w:ascii="Tahoma" w:hAnsi="Tahoma" w:cs="Tahoma"/>
          <w:color w:val="333333"/>
          <w:sz w:val="27"/>
          <w:szCs w:val="27"/>
        </w:rPr>
        <w:softHyphen/>
        <w:t xml:space="preserve">мости синдрома посттравматического </w:t>
      </w:r>
      <w:r>
        <w:rPr>
          <w:rFonts w:ascii="Tahoma" w:hAnsi="Tahoma" w:cs="Tahoma"/>
          <w:color w:val="333333"/>
          <w:sz w:val="27"/>
          <w:szCs w:val="27"/>
        </w:rPr>
        <w:lastRenderedPageBreak/>
        <w:t>стресса. Эффект воздействия травматическо</w:t>
      </w:r>
      <w:r>
        <w:rPr>
          <w:rFonts w:ascii="Tahoma" w:hAnsi="Tahoma" w:cs="Tahoma"/>
          <w:color w:val="333333"/>
          <w:sz w:val="27"/>
          <w:szCs w:val="27"/>
        </w:rPr>
        <w:softHyphen/>
        <w:t>го фактора на популяцию будет преувеличен. И вместе с тем эксперимент</w:t>
      </w:r>
      <w:r>
        <w:rPr>
          <w:rStyle w:val="apple-converted-space"/>
          <w:rFonts w:ascii="Tahoma" w:hAnsi="Tahoma" w:cs="Tahoma"/>
          <w:color w:val="333333"/>
          <w:sz w:val="27"/>
          <w:szCs w:val="27"/>
        </w:rPr>
        <w:t> </w:t>
      </w:r>
      <w:r>
        <w:rPr>
          <w:rStyle w:val="a4"/>
          <w:rFonts w:ascii="Tahoma" w:hAnsi="Tahoma" w:cs="Tahoma"/>
          <w:color w:val="333333"/>
          <w:sz w:val="27"/>
          <w:szCs w:val="27"/>
        </w:rPr>
        <w:t>ex-post-facto</w:t>
      </w:r>
      <w:r>
        <w:rPr>
          <w:rStyle w:val="apple-converted-space"/>
          <w:rFonts w:ascii="Tahoma" w:hAnsi="Tahoma" w:cs="Tahoma"/>
          <w:color w:val="333333"/>
          <w:sz w:val="27"/>
          <w:szCs w:val="27"/>
        </w:rPr>
        <w:t> </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единственно возможный способ проведения таких исследований (над этими проблемами работает лаборатория психологии посттравматических состояний Ин</w:t>
      </w:r>
      <w:r>
        <w:rPr>
          <w:rFonts w:ascii="Tahoma" w:hAnsi="Tahoma" w:cs="Tahoma"/>
          <w:color w:val="333333"/>
          <w:sz w:val="27"/>
          <w:szCs w:val="27"/>
        </w:rPr>
        <w:softHyphen/>
        <w:t>ститута психологии РАН, руководитель — Н. В. Тарабрина).</w:t>
      </w:r>
    </w:p>
    <w:p w14:paraId="66E7138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Метод</w:t>
      </w:r>
      <w:r>
        <w:rPr>
          <w:rStyle w:val="apple-converted-space"/>
          <w:rFonts w:ascii="Tahoma" w:hAnsi="Tahoma" w:cs="Tahoma"/>
          <w:color w:val="333333"/>
          <w:sz w:val="27"/>
          <w:szCs w:val="27"/>
        </w:rPr>
        <w:t> </w:t>
      </w:r>
      <w:r>
        <w:rPr>
          <w:rStyle w:val="a4"/>
          <w:rFonts w:ascii="Tahoma" w:hAnsi="Tahoma" w:cs="Tahoma"/>
          <w:color w:val="333333"/>
          <w:sz w:val="27"/>
          <w:szCs w:val="27"/>
        </w:rPr>
        <w:t>ex-post-facto</w:t>
      </w:r>
      <w:r>
        <w:rPr>
          <w:rStyle w:val="apple-converted-space"/>
          <w:rFonts w:ascii="Tahoma" w:hAnsi="Tahoma" w:cs="Tahoma"/>
          <w:color w:val="333333"/>
          <w:sz w:val="27"/>
          <w:szCs w:val="27"/>
        </w:rPr>
        <w:t> </w:t>
      </w:r>
      <w:r>
        <w:rPr>
          <w:rFonts w:ascii="Tahoma" w:hAnsi="Tahoma" w:cs="Tahoma"/>
          <w:color w:val="333333"/>
          <w:sz w:val="27"/>
          <w:szCs w:val="27"/>
        </w:rPr>
        <w:t>часто применяется в нейропсихологии: травмы головного мозга, поражения определенных структур предоставляют уникальную возможность для выявления локализации психический функций. Травмы коры больших полуша</w:t>
      </w:r>
      <w:r>
        <w:rPr>
          <w:rFonts w:ascii="Tahoma" w:hAnsi="Tahoma" w:cs="Tahoma"/>
          <w:color w:val="333333"/>
          <w:sz w:val="27"/>
          <w:szCs w:val="27"/>
        </w:rPr>
        <w:softHyphen/>
        <w:t>рий во время войны (в первую очередь второй мировой) дали, как это ни кощун</w:t>
      </w:r>
      <w:r>
        <w:rPr>
          <w:rFonts w:ascii="Tahoma" w:hAnsi="Tahoma" w:cs="Tahoma"/>
          <w:color w:val="333333"/>
          <w:sz w:val="27"/>
          <w:szCs w:val="27"/>
        </w:rPr>
        <w:softHyphen/>
        <w:t>ственно звучит, богатейший материал нейропсихологам и нейрофизиологам, в том числе — отечественным (работы Лурии и его школы).</w:t>
      </w:r>
    </w:p>
    <w:p w14:paraId="49E50AB8" w14:textId="77777777" w:rsidR="00000A79" w:rsidRDefault="00000A79" w:rsidP="00000A79">
      <w:r>
        <w:br w:type="page"/>
      </w:r>
    </w:p>
    <w:p w14:paraId="72D9052A"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3. Корреляционное исследование.</w:t>
      </w:r>
    </w:p>
    <w:p w14:paraId="0AA811AD"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Корреляционное исследование</w:t>
      </w:r>
    </w:p>
    <w:p w14:paraId="6CBABF3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Теория корреляционного исследования, основанная на представлениях о мерах корреляционной связи, разработана К. Пирсоном и подробно излагается в учебниках по математической статистике. Здесь рассматриваются лишь методические ас</w:t>
      </w:r>
      <w:r>
        <w:rPr>
          <w:rFonts w:ascii="Tahoma" w:hAnsi="Tahoma" w:cs="Tahoma"/>
          <w:color w:val="333333"/>
          <w:sz w:val="27"/>
          <w:szCs w:val="27"/>
        </w:rPr>
        <w:softHyphen/>
        <w:t>пекты корреляционного психологического исследования.</w:t>
      </w:r>
    </w:p>
    <w:p w14:paraId="5347532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Стратегия проведения корреляционного исследования сходна с квазиэкспери</w:t>
      </w:r>
      <w:r>
        <w:rPr>
          <w:rFonts w:ascii="Tahoma" w:hAnsi="Tahoma" w:cs="Tahoma"/>
          <w:color w:val="333333"/>
          <w:sz w:val="27"/>
          <w:szCs w:val="27"/>
        </w:rPr>
        <w:softHyphen/>
        <w:t>ментом. Отличие от квазиэксперимента лишь в том, что управляемое воздействие на объект отсутствует. План корреляционного исследования несложен. Исследова</w:t>
      </w:r>
      <w:r>
        <w:rPr>
          <w:rFonts w:ascii="Tahoma" w:hAnsi="Tahoma" w:cs="Tahoma"/>
          <w:color w:val="333333"/>
          <w:sz w:val="27"/>
          <w:szCs w:val="27"/>
        </w:rPr>
        <w:softHyphen/>
        <w:t>тель выдвигает гипотезу о наличии статистической связи между несколькими пси</w:t>
      </w:r>
      <w:r>
        <w:rPr>
          <w:rFonts w:ascii="Tahoma" w:hAnsi="Tahoma" w:cs="Tahoma"/>
          <w:color w:val="333333"/>
          <w:sz w:val="27"/>
          <w:szCs w:val="27"/>
        </w:rPr>
        <w:softHyphen/>
        <w:t>хическими свойствами индивида или между определенными внешними уровнями и психическими состояниями. При этом предположения о причинной зависимости не обсуждаются.</w:t>
      </w:r>
    </w:p>
    <w:p w14:paraId="724D46B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Корреляционным называется исследование, проводимое для подтверждения или опровержения гипотезы о статистической связи между несколькими (двумя и более) переменными.</w:t>
      </w:r>
      <w:r>
        <w:rPr>
          <w:rStyle w:val="apple-converted-space"/>
          <w:rFonts w:ascii="Tahoma" w:hAnsi="Tahoma" w:cs="Tahoma"/>
          <w:color w:val="333333"/>
          <w:sz w:val="27"/>
          <w:szCs w:val="27"/>
        </w:rPr>
        <w:t> </w:t>
      </w:r>
      <w:r>
        <w:rPr>
          <w:rFonts w:ascii="Tahoma" w:hAnsi="Tahoma" w:cs="Tahoma"/>
          <w:color w:val="333333"/>
          <w:sz w:val="27"/>
          <w:szCs w:val="27"/>
        </w:rPr>
        <w:t>В психологии в качестве переменных могут выступать психи</w:t>
      </w:r>
      <w:r>
        <w:rPr>
          <w:rFonts w:ascii="Tahoma" w:hAnsi="Tahoma" w:cs="Tahoma"/>
          <w:color w:val="333333"/>
          <w:sz w:val="27"/>
          <w:szCs w:val="27"/>
        </w:rPr>
        <w:softHyphen/>
        <w:t>ческие свойства, процессы, состояния и др.</w:t>
      </w:r>
    </w:p>
    <w:p w14:paraId="199FEFD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«Корреляция» в прямом переводе означает «соотношение». Если изменение од</w:t>
      </w:r>
      <w:r>
        <w:rPr>
          <w:rFonts w:ascii="Tahoma" w:hAnsi="Tahoma" w:cs="Tahoma"/>
          <w:color w:val="333333"/>
          <w:sz w:val="27"/>
          <w:szCs w:val="27"/>
        </w:rPr>
        <w:softHyphen/>
        <w:t>ной переменной сопровождается изменением другой, то можно говорить о корреля</w:t>
      </w:r>
      <w:r>
        <w:rPr>
          <w:rFonts w:ascii="Tahoma" w:hAnsi="Tahoma" w:cs="Tahoma"/>
          <w:color w:val="333333"/>
          <w:sz w:val="27"/>
          <w:szCs w:val="27"/>
        </w:rPr>
        <w:softHyphen/>
        <w:t>ции этих переменных.</w:t>
      </w:r>
      <w:r>
        <w:rPr>
          <w:rStyle w:val="apple-converted-space"/>
          <w:rFonts w:ascii="Tahoma" w:hAnsi="Tahoma" w:cs="Tahoma"/>
          <w:color w:val="333333"/>
          <w:sz w:val="27"/>
          <w:szCs w:val="27"/>
        </w:rPr>
        <w:t> </w:t>
      </w:r>
      <w:r>
        <w:rPr>
          <w:rStyle w:val="a4"/>
          <w:rFonts w:ascii="Tahoma" w:hAnsi="Tahoma" w:cs="Tahoma"/>
          <w:color w:val="333333"/>
          <w:sz w:val="27"/>
          <w:szCs w:val="27"/>
        </w:rPr>
        <w:t>Наличие корреляции двух переменных ничего не говорит о причинно-следственных зависимостях между ними, но дает возможность выдвинуть такую гипотезу.</w:t>
      </w:r>
      <w:r>
        <w:rPr>
          <w:rStyle w:val="apple-converted-space"/>
          <w:rFonts w:ascii="Tahoma" w:hAnsi="Tahoma" w:cs="Tahoma"/>
          <w:b/>
          <w:bCs/>
          <w:color w:val="333333"/>
          <w:sz w:val="27"/>
          <w:szCs w:val="27"/>
        </w:rPr>
        <w:t> </w:t>
      </w:r>
      <w:r>
        <w:rPr>
          <w:rFonts w:ascii="Tahoma" w:hAnsi="Tahoma" w:cs="Tahoma"/>
          <w:color w:val="333333"/>
          <w:sz w:val="27"/>
          <w:szCs w:val="27"/>
        </w:rPr>
        <w:t>Отсутствие же корреляции позволяет отвергнуть гипотезу о при</w:t>
      </w:r>
      <w:r>
        <w:rPr>
          <w:rFonts w:ascii="Tahoma" w:hAnsi="Tahoma" w:cs="Tahoma"/>
          <w:color w:val="333333"/>
          <w:sz w:val="27"/>
          <w:szCs w:val="27"/>
        </w:rPr>
        <w:softHyphen/>
        <w:t>чинно-следственной связи переменных. Различают несколько интерпретаций нали</w:t>
      </w:r>
      <w:r>
        <w:rPr>
          <w:rFonts w:ascii="Tahoma" w:hAnsi="Tahoma" w:cs="Tahoma"/>
          <w:color w:val="333333"/>
          <w:sz w:val="27"/>
          <w:szCs w:val="27"/>
        </w:rPr>
        <w:softHyphen/>
        <w:t>чия корреляционной связи между двумя измерениями:</w:t>
      </w:r>
    </w:p>
    <w:p w14:paraId="27C0FF0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w:t>
      </w:r>
      <w:r>
        <w:rPr>
          <w:rStyle w:val="apple-converted-space"/>
          <w:rFonts w:ascii="Tahoma" w:hAnsi="Tahoma" w:cs="Tahoma"/>
          <w:color w:val="333333"/>
          <w:sz w:val="27"/>
          <w:szCs w:val="27"/>
        </w:rPr>
        <w:t> </w:t>
      </w:r>
      <w:r>
        <w:rPr>
          <w:rStyle w:val="a4"/>
          <w:rFonts w:ascii="Tahoma" w:hAnsi="Tahoma" w:cs="Tahoma"/>
          <w:color w:val="333333"/>
          <w:sz w:val="27"/>
          <w:szCs w:val="27"/>
        </w:rPr>
        <w:t>Прямая корреляционная связь.</w:t>
      </w:r>
      <w:r>
        <w:rPr>
          <w:rStyle w:val="apple-converted-space"/>
          <w:rFonts w:ascii="Tahoma" w:hAnsi="Tahoma" w:cs="Tahoma"/>
          <w:color w:val="333333"/>
          <w:sz w:val="27"/>
          <w:szCs w:val="27"/>
        </w:rPr>
        <w:t> </w:t>
      </w:r>
      <w:r>
        <w:rPr>
          <w:rFonts w:ascii="Tahoma" w:hAnsi="Tahoma" w:cs="Tahoma"/>
          <w:color w:val="333333"/>
          <w:sz w:val="27"/>
          <w:szCs w:val="27"/>
        </w:rPr>
        <w:t>Уровень одной переменной непосредственно соответствует уровню другой.</w:t>
      </w:r>
    </w:p>
    <w:p w14:paraId="32043C9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Примером является закон Хика:</w:t>
      </w:r>
    </w:p>
    <w:p w14:paraId="6794EAD5"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54E2A279" wp14:editId="157FE862">
            <wp:extent cx="4972050" cy="2324100"/>
            <wp:effectExtent l="0" t="0" r="0" b="0"/>
            <wp:docPr id="191" name="Рисунок 191" descr="http://do.veip.org/jpg/ep/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o.veip.org/jpg/ep/1.67.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72050" cy="2324100"/>
                    </a:xfrm>
                    <a:prstGeom prst="rect">
                      <a:avLst/>
                    </a:prstGeom>
                    <a:noFill/>
                    <a:ln>
                      <a:noFill/>
                    </a:ln>
                  </pic:spPr>
                </pic:pic>
              </a:graphicData>
            </a:graphic>
          </wp:inline>
        </w:drawing>
      </w:r>
    </w:p>
    <w:p w14:paraId="5701CAE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Другой пример:</w:t>
      </w:r>
      <w:r>
        <w:rPr>
          <w:rStyle w:val="apple-converted-space"/>
          <w:rFonts w:ascii="Tahoma" w:hAnsi="Tahoma" w:cs="Tahoma"/>
          <w:color w:val="333333"/>
          <w:sz w:val="27"/>
          <w:szCs w:val="27"/>
        </w:rPr>
        <w:t> </w:t>
      </w:r>
      <w:r>
        <w:rPr>
          <w:rFonts w:ascii="Tahoma" w:hAnsi="Tahoma" w:cs="Tahoma"/>
          <w:color w:val="333333"/>
          <w:sz w:val="27"/>
          <w:szCs w:val="27"/>
        </w:rPr>
        <w:t>корреляция высокой личностной пластичности и склонности к смене социальных установок.</w:t>
      </w:r>
    </w:p>
    <w:p w14:paraId="7AD15AA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w:t>
      </w:r>
      <w:r>
        <w:rPr>
          <w:rStyle w:val="apple-converted-space"/>
          <w:rFonts w:ascii="Tahoma" w:hAnsi="Tahoma" w:cs="Tahoma"/>
          <w:color w:val="333333"/>
          <w:sz w:val="27"/>
          <w:szCs w:val="27"/>
        </w:rPr>
        <w:t> </w:t>
      </w:r>
      <w:r>
        <w:rPr>
          <w:rStyle w:val="a4"/>
          <w:rFonts w:ascii="Tahoma" w:hAnsi="Tahoma" w:cs="Tahoma"/>
          <w:color w:val="333333"/>
          <w:sz w:val="27"/>
          <w:szCs w:val="27"/>
        </w:rPr>
        <w:t>Корреляция, обусловленная 3-й переменной.</w:t>
      </w:r>
      <w:r>
        <w:rPr>
          <w:rStyle w:val="apple-converted-space"/>
          <w:rFonts w:ascii="Tahoma" w:hAnsi="Tahoma" w:cs="Tahoma"/>
          <w:color w:val="333333"/>
          <w:sz w:val="27"/>
          <w:szCs w:val="27"/>
        </w:rPr>
        <w:t> </w:t>
      </w:r>
      <w:r>
        <w:rPr>
          <w:rFonts w:ascii="Tahoma" w:hAnsi="Tahoma" w:cs="Tahoma"/>
          <w:color w:val="333333"/>
          <w:sz w:val="27"/>
          <w:szCs w:val="27"/>
        </w:rPr>
        <w:t>2 переменные (а, с) связаны одна с другой через 3-ю (в), не измеренную в ходе исследования. По правилу транзитивности, если есть</w:t>
      </w:r>
      <w:r>
        <w:rPr>
          <w:rStyle w:val="apple-converted-space"/>
          <w:rFonts w:ascii="Tahoma" w:hAnsi="Tahoma" w:cs="Tahoma"/>
          <w:color w:val="333333"/>
          <w:sz w:val="27"/>
          <w:szCs w:val="27"/>
        </w:rPr>
        <w:t> </w:t>
      </w:r>
      <w:r>
        <w:rPr>
          <w:rStyle w:val="a9"/>
          <w:rFonts w:ascii="Tahoma" w:hAnsi="Tahoma" w:cs="Tahoma"/>
          <w:color w:val="333333"/>
          <w:sz w:val="27"/>
          <w:szCs w:val="27"/>
        </w:rPr>
        <w:t>R (а,</w:t>
      </w:r>
      <w:r>
        <w:rPr>
          <w:rStyle w:val="apple-converted-space"/>
          <w:rFonts w:ascii="Tahoma" w:hAnsi="Tahoma" w:cs="Tahoma"/>
          <w:i/>
          <w:iCs/>
          <w:color w:val="333333"/>
          <w:sz w:val="27"/>
          <w:szCs w:val="27"/>
        </w:rPr>
        <w:t> </w:t>
      </w:r>
      <w:r>
        <w:rPr>
          <w:rStyle w:val="a9"/>
          <w:rFonts w:ascii="Tahoma" w:hAnsi="Tahoma" w:cs="Tahoma"/>
          <w:color w:val="333333"/>
          <w:sz w:val="27"/>
          <w:szCs w:val="27"/>
        </w:rPr>
        <w:t>b)</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R (b, с),</w:t>
      </w:r>
      <w:r>
        <w:rPr>
          <w:rStyle w:val="apple-converted-space"/>
          <w:rFonts w:ascii="Tahoma" w:hAnsi="Tahoma" w:cs="Tahoma"/>
          <w:color w:val="333333"/>
          <w:sz w:val="27"/>
          <w:szCs w:val="27"/>
        </w:rPr>
        <w:t> </w:t>
      </w:r>
      <w:r>
        <w:rPr>
          <w:rFonts w:ascii="Tahoma" w:hAnsi="Tahoma" w:cs="Tahoma"/>
          <w:color w:val="333333"/>
          <w:sz w:val="27"/>
          <w:szCs w:val="27"/>
        </w:rPr>
        <w:t>то</w:t>
      </w:r>
      <w:r>
        <w:rPr>
          <w:rStyle w:val="apple-converted-space"/>
          <w:rFonts w:ascii="Tahoma" w:hAnsi="Tahoma" w:cs="Tahoma"/>
          <w:color w:val="333333"/>
          <w:sz w:val="27"/>
          <w:szCs w:val="27"/>
        </w:rPr>
        <w:t> </w:t>
      </w:r>
      <w:r>
        <w:rPr>
          <w:rStyle w:val="a9"/>
          <w:rFonts w:ascii="Tahoma" w:hAnsi="Tahoma" w:cs="Tahoma"/>
          <w:color w:val="333333"/>
          <w:sz w:val="27"/>
          <w:szCs w:val="27"/>
        </w:rPr>
        <w:t>R (а, с).</w:t>
      </w:r>
    </w:p>
    <w:p w14:paraId="4C90947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Пример:</w:t>
      </w:r>
      <w:r>
        <w:rPr>
          <w:rStyle w:val="apple-converted-space"/>
          <w:rFonts w:ascii="Tahoma" w:hAnsi="Tahoma" w:cs="Tahoma"/>
          <w:color w:val="333333"/>
          <w:sz w:val="27"/>
          <w:szCs w:val="27"/>
        </w:rPr>
        <w:t> </w:t>
      </w:r>
      <w:r>
        <w:rPr>
          <w:rFonts w:ascii="Tahoma" w:hAnsi="Tahoma" w:cs="Tahoma"/>
          <w:color w:val="333333"/>
          <w:sz w:val="27"/>
          <w:szCs w:val="27"/>
        </w:rPr>
        <w:t>скорость опозна</w:t>
      </w:r>
      <w:r>
        <w:rPr>
          <w:rFonts w:ascii="Tahoma" w:hAnsi="Tahoma" w:cs="Tahoma"/>
          <w:color w:val="333333"/>
          <w:sz w:val="27"/>
          <w:szCs w:val="27"/>
        </w:rPr>
        <w:softHyphen/>
        <w:t>ния изображения при быстром (тахистоскопическом) предъявлении и словарный запас испытуемых также положительно коррелируют. Скрытой переменной, обу</w:t>
      </w:r>
      <w:r>
        <w:rPr>
          <w:rFonts w:ascii="Tahoma" w:hAnsi="Tahoma" w:cs="Tahoma"/>
          <w:color w:val="333333"/>
          <w:sz w:val="27"/>
          <w:szCs w:val="27"/>
        </w:rPr>
        <w:softHyphen/>
        <w:t>словливающей эту корреляцию, является общий интеллект.</w:t>
      </w:r>
    </w:p>
    <w:p w14:paraId="619D39C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w:t>
      </w:r>
      <w:r>
        <w:rPr>
          <w:rStyle w:val="apple-converted-space"/>
          <w:rFonts w:ascii="Tahoma" w:hAnsi="Tahoma" w:cs="Tahoma"/>
          <w:color w:val="333333"/>
          <w:sz w:val="27"/>
          <w:szCs w:val="27"/>
        </w:rPr>
        <w:t> </w:t>
      </w:r>
      <w:r>
        <w:rPr>
          <w:rStyle w:val="a4"/>
          <w:rFonts w:ascii="Tahoma" w:hAnsi="Tahoma" w:cs="Tahoma"/>
          <w:color w:val="333333"/>
          <w:sz w:val="27"/>
          <w:szCs w:val="27"/>
        </w:rPr>
        <w:t>Случайная корреляция, не обусловленная никакой переменной.</w:t>
      </w:r>
    </w:p>
    <w:p w14:paraId="67BE743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4.</w:t>
      </w:r>
      <w:r>
        <w:rPr>
          <w:rStyle w:val="apple-converted-space"/>
          <w:rFonts w:ascii="Tahoma" w:hAnsi="Tahoma" w:cs="Tahoma"/>
          <w:color w:val="333333"/>
          <w:sz w:val="27"/>
          <w:szCs w:val="27"/>
        </w:rPr>
        <w:t> </w:t>
      </w:r>
      <w:r>
        <w:rPr>
          <w:rStyle w:val="a4"/>
          <w:rFonts w:ascii="Tahoma" w:hAnsi="Tahoma" w:cs="Tahoma"/>
          <w:color w:val="333333"/>
          <w:sz w:val="27"/>
          <w:szCs w:val="27"/>
        </w:rPr>
        <w:t>Корреляция, обусловленная неоднородностью выборки.</w:t>
      </w:r>
      <w:r>
        <w:rPr>
          <w:rStyle w:val="apple-converted-space"/>
          <w:rFonts w:ascii="Tahoma" w:hAnsi="Tahoma" w:cs="Tahoma"/>
          <w:color w:val="333333"/>
          <w:sz w:val="27"/>
          <w:szCs w:val="27"/>
        </w:rPr>
        <w:t> </w:t>
      </w:r>
      <w:r>
        <w:rPr>
          <w:rFonts w:ascii="Tahoma" w:hAnsi="Tahoma" w:cs="Tahoma"/>
          <w:color w:val="333333"/>
          <w:sz w:val="27"/>
          <w:szCs w:val="27"/>
        </w:rPr>
        <w:t>Представим себе, что выборка, которую мы будем обследовать, состоит из двух однородных групп. Например, мы хотим выяснить, связана ли принадлежность к определенному полу с уров</w:t>
      </w:r>
      <w:r>
        <w:rPr>
          <w:rFonts w:ascii="Tahoma" w:hAnsi="Tahoma" w:cs="Tahoma"/>
          <w:color w:val="333333"/>
          <w:sz w:val="27"/>
          <w:szCs w:val="27"/>
        </w:rPr>
        <w:softHyphen/>
        <w:t>нем экстраверсии. Считаем, что «измерение» пола трудностей не вызывает, экстра</w:t>
      </w:r>
      <w:r>
        <w:rPr>
          <w:rFonts w:ascii="Tahoma" w:hAnsi="Tahoma" w:cs="Tahoma"/>
          <w:color w:val="333333"/>
          <w:sz w:val="27"/>
          <w:szCs w:val="27"/>
        </w:rPr>
        <w:softHyphen/>
        <w:t>версию же измеряем с помощью опросника Айзенка</w:t>
      </w:r>
      <w:r>
        <w:rPr>
          <w:rStyle w:val="apple-converted-space"/>
          <w:rFonts w:ascii="Tahoma" w:hAnsi="Tahoma" w:cs="Tahoma"/>
          <w:color w:val="333333"/>
          <w:sz w:val="27"/>
          <w:szCs w:val="27"/>
        </w:rPr>
        <w:t> </w:t>
      </w:r>
      <w:r>
        <w:rPr>
          <w:rStyle w:val="a9"/>
          <w:rFonts w:ascii="Tahoma" w:hAnsi="Tahoma" w:cs="Tahoma"/>
          <w:color w:val="333333"/>
          <w:sz w:val="27"/>
          <w:szCs w:val="27"/>
        </w:rPr>
        <w:t>EРI</w:t>
      </w:r>
      <w:r>
        <w:rPr>
          <w:rFonts w:ascii="Tahoma" w:hAnsi="Tahoma" w:cs="Tahoma"/>
          <w:color w:val="333333"/>
          <w:sz w:val="27"/>
          <w:szCs w:val="27"/>
        </w:rPr>
        <w:t>-1. У нас 2 группы: мужчи</w:t>
      </w:r>
      <w:r>
        <w:rPr>
          <w:rFonts w:ascii="Tahoma" w:hAnsi="Tahoma" w:cs="Tahoma"/>
          <w:color w:val="333333"/>
          <w:sz w:val="27"/>
          <w:szCs w:val="27"/>
        </w:rPr>
        <w:softHyphen/>
        <w:t>ны-математики и женщины-журналистки. Неудивительно, если мы получим линейную зависимость между полом и уровнем экстраверсии—интроверсии: боль</w:t>
      </w:r>
      <w:r>
        <w:rPr>
          <w:rFonts w:ascii="Tahoma" w:hAnsi="Tahoma" w:cs="Tahoma"/>
          <w:color w:val="333333"/>
          <w:sz w:val="27"/>
          <w:szCs w:val="27"/>
        </w:rPr>
        <w:softHyphen/>
        <w:t>шинство мужчин будут интровертами, большинство женщин — экстравертами.</w:t>
      </w:r>
    </w:p>
    <w:p w14:paraId="107E260C" w14:textId="77777777" w:rsidR="00000A79" w:rsidRDefault="00000A79" w:rsidP="00000A79"/>
    <w:p w14:paraId="528664B0" w14:textId="77777777" w:rsidR="00000A79" w:rsidRPr="008D7105"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8D7105">
        <w:rPr>
          <w:rFonts w:ascii="Helvetica" w:eastAsia="Times New Roman" w:hAnsi="Helvetica" w:cs="Helvetica"/>
          <w:color w:val="333333"/>
          <w:sz w:val="36"/>
          <w:szCs w:val="36"/>
          <w:lang w:eastAsia="ru-RU"/>
        </w:rPr>
        <w:t>Часть 2. Виды корреляционных связей</w:t>
      </w:r>
    </w:p>
    <w:p w14:paraId="08D194F9"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6702A4B5" wp14:editId="6B759AEE">
            <wp:extent cx="5334000" cy="5019675"/>
            <wp:effectExtent l="0" t="0" r="0" b="9525"/>
            <wp:docPr id="192" name="Рисунок 192" descr="http://do.veip.org/jpg/e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o.veip.org/jpg/ep/19.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34000" cy="5019675"/>
                    </a:xfrm>
                    <a:prstGeom prst="rect">
                      <a:avLst/>
                    </a:prstGeom>
                    <a:noFill/>
                    <a:ln>
                      <a:noFill/>
                    </a:ln>
                  </pic:spPr>
                </pic:pic>
              </a:graphicData>
            </a:graphic>
          </wp:inline>
        </w:drawing>
      </w:r>
    </w:p>
    <w:p w14:paraId="6B4CD08C" w14:textId="77777777" w:rsidR="00000A79" w:rsidRPr="008D7105" w:rsidRDefault="00000A79" w:rsidP="00000A79">
      <w:pPr>
        <w:spacing w:after="150" w:line="240" w:lineRule="auto"/>
        <w:jc w:val="center"/>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Рисунок 11</w:t>
      </w:r>
      <w:r w:rsidRPr="008D7105">
        <w:rPr>
          <w:rFonts w:ascii="Tahoma" w:eastAsia="Times New Roman" w:hAnsi="Tahoma" w:cs="Tahoma"/>
          <w:color w:val="333333"/>
          <w:sz w:val="27"/>
          <w:szCs w:val="27"/>
          <w:lang w:eastAsia="ru-RU"/>
        </w:rPr>
        <w:t>. Виды корреляцонных связей.</w:t>
      </w:r>
    </w:p>
    <w:p w14:paraId="7CE97E9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Положительная корреляция (строгая, сильная, слабая): </w:t>
      </w:r>
      <w:r w:rsidRPr="008D7105">
        <w:rPr>
          <w:rFonts w:ascii="Tahoma" w:eastAsia="Times New Roman" w:hAnsi="Tahoma" w:cs="Tahoma"/>
          <w:color w:val="333333"/>
          <w:sz w:val="27"/>
          <w:szCs w:val="27"/>
          <w:lang w:eastAsia="ru-RU"/>
        </w:rPr>
        <w:t>повышение уровня од</w:t>
      </w:r>
      <w:r w:rsidRPr="008D7105">
        <w:rPr>
          <w:rFonts w:ascii="Tahoma" w:eastAsia="Times New Roman" w:hAnsi="Tahoma" w:cs="Tahoma"/>
          <w:color w:val="333333"/>
          <w:sz w:val="27"/>
          <w:szCs w:val="27"/>
          <w:lang w:eastAsia="ru-RU"/>
        </w:rPr>
        <w:softHyphen/>
        <w:t>ной переменной сопровождается повышением уровня другой (а, б, в).</w:t>
      </w:r>
    </w:p>
    <w:p w14:paraId="24AB8C08"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Примеры:</w:t>
      </w:r>
    </w:p>
    <w:p w14:paraId="6427C288" w14:textId="77777777" w:rsidR="00000A79" w:rsidRPr="008D7105" w:rsidRDefault="00000A79" w:rsidP="00000A79">
      <w:pPr>
        <w:numPr>
          <w:ilvl w:val="0"/>
          <w:numId w:val="6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Чем выше личностная тревожность, тем больше риск заболеть язвой желудка.</w:t>
      </w:r>
    </w:p>
    <w:p w14:paraId="645EBB03" w14:textId="77777777" w:rsidR="00000A79" w:rsidRPr="008D7105" w:rsidRDefault="00000A79" w:rsidP="00000A79">
      <w:pPr>
        <w:numPr>
          <w:ilvl w:val="0"/>
          <w:numId w:val="6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Возрастание громкости звука сопровождается ощущением по</w:t>
      </w:r>
      <w:r w:rsidRPr="008D7105">
        <w:rPr>
          <w:rFonts w:ascii="Tahoma" w:eastAsia="Times New Roman" w:hAnsi="Tahoma" w:cs="Tahoma"/>
          <w:color w:val="333333"/>
          <w:sz w:val="27"/>
          <w:szCs w:val="27"/>
          <w:lang w:eastAsia="ru-RU"/>
        </w:rPr>
        <w:softHyphen/>
        <w:t>вышения его тона.</w:t>
      </w:r>
    </w:p>
    <w:p w14:paraId="2139599A"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Отрицательная корреляция:</w:t>
      </w:r>
      <w:r w:rsidRPr="008D7105">
        <w:rPr>
          <w:rFonts w:ascii="Tahoma" w:eastAsia="Times New Roman" w:hAnsi="Tahoma" w:cs="Tahoma"/>
          <w:color w:val="333333"/>
          <w:sz w:val="27"/>
          <w:szCs w:val="27"/>
          <w:lang w:eastAsia="ru-RU"/>
        </w:rPr>
        <w:t>  рост уровня одной переменной сопровождается снижением уровня другой (д, е).</w:t>
      </w:r>
    </w:p>
    <w:p w14:paraId="302F37EC"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Примеры:</w:t>
      </w:r>
    </w:p>
    <w:p w14:paraId="1E811D72" w14:textId="77777777" w:rsidR="00000A79" w:rsidRPr="008D7105" w:rsidRDefault="00000A79" w:rsidP="00000A79">
      <w:pPr>
        <w:numPr>
          <w:ilvl w:val="0"/>
          <w:numId w:val="7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lastRenderedPageBreak/>
        <w:t>По данным Зайонца, число детей в семье отрицательно коррелирует с уровнем их интеллекта.</w:t>
      </w:r>
    </w:p>
    <w:p w14:paraId="5A53678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Нулевая корреляция</w:t>
      </w:r>
      <w:r w:rsidRPr="008D7105">
        <w:rPr>
          <w:rFonts w:ascii="Tahoma" w:eastAsia="Times New Roman" w:hAnsi="Tahoma" w:cs="Tahoma"/>
          <w:color w:val="333333"/>
          <w:sz w:val="27"/>
          <w:szCs w:val="27"/>
          <w:lang w:eastAsia="ru-RU"/>
        </w:rPr>
        <w:t> при отсутствии связи переменных (г).</w:t>
      </w:r>
    </w:p>
    <w:p w14:paraId="4CB8242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b/>
          <w:bCs/>
          <w:color w:val="333333"/>
          <w:sz w:val="27"/>
          <w:szCs w:val="27"/>
          <w:lang w:eastAsia="ru-RU"/>
        </w:rPr>
        <w:t>Нелинейные связи.</w:t>
      </w:r>
      <w:r w:rsidRPr="008D7105">
        <w:rPr>
          <w:rFonts w:ascii="Tahoma" w:eastAsia="Times New Roman" w:hAnsi="Tahoma" w:cs="Tahoma"/>
          <w:color w:val="333333"/>
          <w:sz w:val="27"/>
          <w:szCs w:val="27"/>
          <w:lang w:eastAsia="ru-RU"/>
        </w:rPr>
        <w:t> В психологии практически нет примеров строго линейных связей (положитель</w:t>
      </w:r>
      <w:r w:rsidRPr="008D7105">
        <w:rPr>
          <w:rFonts w:ascii="Tahoma" w:eastAsia="Times New Roman" w:hAnsi="Tahoma" w:cs="Tahoma"/>
          <w:color w:val="333333"/>
          <w:sz w:val="27"/>
          <w:szCs w:val="27"/>
          <w:lang w:eastAsia="ru-RU"/>
        </w:rPr>
        <w:softHyphen/>
        <w:t>ных или отрицательных). Большинство связей — нелинейные (ж, з.).</w:t>
      </w:r>
    </w:p>
    <w:p w14:paraId="4F4EB74A"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При</w:t>
      </w:r>
      <w:r w:rsidRPr="008D7105">
        <w:rPr>
          <w:rFonts w:ascii="Tahoma" w:eastAsia="Times New Roman" w:hAnsi="Tahoma" w:cs="Tahoma"/>
          <w:color w:val="333333"/>
          <w:sz w:val="27"/>
          <w:szCs w:val="27"/>
          <w:lang w:eastAsia="ru-RU"/>
        </w:rPr>
        <w:softHyphen/>
        <w:t>мер нелинейной зависимости — закон Йеркса—Додсона: возрастание мотивации первоначально повышает эффективность научения, а затем наступает снижение продуктивности (эффект «перемотивации»).</w:t>
      </w:r>
    </w:p>
    <w:p w14:paraId="19DA7FA8"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Другим примером является связь меж</w:t>
      </w:r>
      <w:r w:rsidRPr="008D7105">
        <w:rPr>
          <w:rFonts w:ascii="Tahoma" w:eastAsia="Times New Roman" w:hAnsi="Tahoma" w:cs="Tahoma"/>
          <w:color w:val="333333"/>
          <w:sz w:val="27"/>
          <w:szCs w:val="27"/>
          <w:lang w:eastAsia="ru-RU"/>
        </w:rPr>
        <w:softHyphen/>
        <w:t>ду уровнем мотивации достижений и выбором задач различной трудности. Лица, мо</w:t>
      </w:r>
      <w:r w:rsidRPr="008D7105">
        <w:rPr>
          <w:rFonts w:ascii="Tahoma" w:eastAsia="Times New Roman" w:hAnsi="Tahoma" w:cs="Tahoma"/>
          <w:color w:val="333333"/>
          <w:sz w:val="27"/>
          <w:szCs w:val="27"/>
          <w:lang w:eastAsia="ru-RU"/>
        </w:rPr>
        <w:softHyphen/>
        <w:t>тивированные надеждой на успех, предпочитают задания среднего диапазона труд</w:t>
      </w:r>
      <w:r w:rsidRPr="008D7105">
        <w:rPr>
          <w:rFonts w:ascii="Tahoma" w:eastAsia="Times New Roman" w:hAnsi="Tahoma" w:cs="Tahoma"/>
          <w:color w:val="333333"/>
          <w:sz w:val="27"/>
          <w:szCs w:val="27"/>
          <w:lang w:eastAsia="ru-RU"/>
        </w:rPr>
        <w:softHyphen/>
        <w:t>ности — частота выборов на шкале трудности описывается колоколообразной кривой.</w:t>
      </w:r>
    </w:p>
    <w:p w14:paraId="6E60077A"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Математическую теорию линейных корреляций разработал Пирсон. Ее основа</w:t>
      </w:r>
      <w:r w:rsidRPr="008D7105">
        <w:rPr>
          <w:rFonts w:ascii="Tahoma" w:eastAsia="Times New Roman" w:hAnsi="Tahoma" w:cs="Tahoma"/>
          <w:color w:val="333333"/>
          <w:sz w:val="27"/>
          <w:szCs w:val="27"/>
          <w:lang w:eastAsia="ru-RU"/>
        </w:rPr>
        <w:softHyphen/>
        <w:t>ния и приложения излагаются в соответствующих учебниках и справочниках по ма</w:t>
      </w:r>
      <w:r w:rsidRPr="008D7105">
        <w:rPr>
          <w:rFonts w:ascii="Tahoma" w:eastAsia="Times New Roman" w:hAnsi="Tahoma" w:cs="Tahoma"/>
          <w:color w:val="333333"/>
          <w:sz w:val="27"/>
          <w:szCs w:val="27"/>
          <w:lang w:eastAsia="ru-RU"/>
        </w:rPr>
        <w:softHyphen/>
        <w:t>тематической статистике. Напомним, что коэффициент линейной корреляции Пир</w:t>
      </w:r>
      <w:r w:rsidRPr="008D7105">
        <w:rPr>
          <w:rFonts w:ascii="Tahoma" w:eastAsia="Times New Roman" w:hAnsi="Tahoma" w:cs="Tahoma"/>
          <w:color w:val="333333"/>
          <w:sz w:val="27"/>
          <w:szCs w:val="27"/>
          <w:lang w:eastAsia="ru-RU"/>
        </w:rPr>
        <w:softHyphen/>
        <w:t>сона г варьируется от -1 до +1. Он вычисляется путем нормирования ковариации переменных на произведение их среднеквадратических отклонений.</w:t>
      </w:r>
    </w:p>
    <w:p w14:paraId="750BBD0B"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9C57AE0" wp14:editId="480791C1">
            <wp:extent cx="2657475" cy="695325"/>
            <wp:effectExtent l="0" t="0" r="9525" b="9525"/>
            <wp:docPr id="193" name="Рисунок 193" descr="http://do.veip.org/jpg/ep/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do.veip.org/jpg/ep/19.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57475" cy="695325"/>
                    </a:xfrm>
                    <a:prstGeom prst="rect">
                      <a:avLst/>
                    </a:prstGeom>
                    <a:noFill/>
                    <a:ln>
                      <a:noFill/>
                    </a:ln>
                  </pic:spPr>
                </pic:pic>
              </a:graphicData>
            </a:graphic>
          </wp:inline>
        </w:drawing>
      </w:r>
    </w:p>
    <w:p w14:paraId="5E603439" w14:textId="77777777" w:rsidR="00000A79" w:rsidRPr="008D7105" w:rsidRDefault="00000A79" w:rsidP="00000A79">
      <w:pPr>
        <w:spacing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Значимость коэффициента корреляции зависит от принятого уровня значимости и от величины выборки. Чем больше модуль коэффициента корреляции ( чем ближе к +1 или -1), тем бли</w:t>
      </w:r>
      <w:r w:rsidRPr="008D7105">
        <w:rPr>
          <w:rFonts w:ascii="Tahoma" w:eastAsia="Times New Roman" w:hAnsi="Tahoma" w:cs="Tahoma"/>
          <w:color w:val="333333"/>
          <w:sz w:val="27"/>
          <w:szCs w:val="27"/>
          <w:lang w:eastAsia="ru-RU"/>
        </w:rPr>
        <w:softHyphen/>
        <w:t>же связь переменных к линейной функциональной зависимости.</w:t>
      </w:r>
    </w:p>
    <w:p w14:paraId="2BC057D5"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 Планирование корреляционного исследования</w:t>
      </w:r>
    </w:p>
    <w:p w14:paraId="0CF65A2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корреляционного исследования является разновидностью ква</w:t>
      </w:r>
      <w:r>
        <w:rPr>
          <w:rFonts w:ascii="Tahoma" w:hAnsi="Tahoma" w:cs="Tahoma"/>
          <w:color w:val="333333"/>
          <w:sz w:val="27"/>
          <w:szCs w:val="27"/>
        </w:rPr>
        <w:softHyphen/>
        <w:t>зиэкспериментального плана</w:t>
      </w:r>
      <w:r>
        <w:rPr>
          <w:rStyle w:val="apple-converted-space"/>
          <w:rFonts w:ascii="Tahoma" w:hAnsi="Tahoma" w:cs="Tahoma"/>
          <w:color w:val="333333"/>
          <w:sz w:val="27"/>
          <w:szCs w:val="27"/>
        </w:rPr>
        <w:t> </w:t>
      </w:r>
      <w:r>
        <w:rPr>
          <w:rStyle w:val="a4"/>
          <w:rFonts w:ascii="Tahoma" w:hAnsi="Tahoma" w:cs="Tahoma"/>
          <w:color w:val="333333"/>
          <w:sz w:val="27"/>
          <w:szCs w:val="27"/>
        </w:rPr>
        <w:t>при отсутствии воздействия независимой переменной на зависимые.</w:t>
      </w:r>
      <w:r>
        <w:rPr>
          <w:rStyle w:val="apple-converted-space"/>
          <w:rFonts w:ascii="Tahoma" w:hAnsi="Tahoma" w:cs="Tahoma"/>
          <w:b/>
          <w:bCs/>
          <w:color w:val="333333"/>
          <w:sz w:val="27"/>
          <w:szCs w:val="27"/>
        </w:rPr>
        <w:t> </w:t>
      </w:r>
      <w:r>
        <w:rPr>
          <w:rFonts w:ascii="Tahoma" w:hAnsi="Tahoma" w:cs="Tahoma"/>
          <w:color w:val="333333"/>
          <w:sz w:val="27"/>
          <w:szCs w:val="27"/>
        </w:rPr>
        <w:t>В более строгом смысле: тестируемые группы должны быть в эквива</w:t>
      </w:r>
      <w:r>
        <w:rPr>
          <w:rFonts w:ascii="Tahoma" w:hAnsi="Tahoma" w:cs="Tahoma"/>
          <w:color w:val="333333"/>
          <w:sz w:val="27"/>
          <w:szCs w:val="27"/>
        </w:rPr>
        <w:softHyphen/>
        <w:t xml:space="preserve">лентных неизменных </w:t>
      </w:r>
      <w:r>
        <w:rPr>
          <w:rFonts w:ascii="Tahoma" w:hAnsi="Tahoma" w:cs="Tahoma"/>
          <w:color w:val="333333"/>
          <w:sz w:val="27"/>
          <w:szCs w:val="27"/>
        </w:rPr>
        <w:lastRenderedPageBreak/>
        <w:t>условиях. При корреляционном исследовании все измеряемые переменные — зависимые. Фактором, определяющим эту зависимость, может быть одна из переменных или скрытая, неизмеряемая переменная.</w:t>
      </w:r>
    </w:p>
    <w:p w14:paraId="61ED407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Корреляционное исследование разбивается на серию независимых друг от друга измерений в группе испытуемых</w:t>
      </w:r>
      <w:r>
        <w:rPr>
          <w:rStyle w:val="apple-converted-space"/>
          <w:rFonts w:ascii="Tahoma" w:hAnsi="Tahoma" w:cs="Tahoma"/>
          <w:color w:val="333333"/>
          <w:sz w:val="27"/>
          <w:szCs w:val="27"/>
        </w:rPr>
        <w:t> </w:t>
      </w:r>
      <w:r>
        <w:rPr>
          <w:rStyle w:val="a9"/>
          <w:rFonts w:ascii="Tahoma" w:hAnsi="Tahoma" w:cs="Tahoma"/>
          <w:color w:val="333333"/>
          <w:sz w:val="27"/>
          <w:szCs w:val="27"/>
        </w:rPr>
        <w:t>Р.</w:t>
      </w:r>
    </w:p>
    <w:p w14:paraId="65CFEFB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Различают</w:t>
      </w:r>
      <w:r>
        <w:rPr>
          <w:rStyle w:val="apple-converted-space"/>
          <w:rFonts w:ascii="Tahoma" w:hAnsi="Tahoma" w:cs="Tahoma"/>
          <w:color w:val="333333"/>
          <w:sz w:val="27"/>
          <w:szCs w:val="27"/>
        </w:rPr>
        <w:t> </w:t>
      </w:r>
      <w:r>
        <w:rPr>
          <w:rStyle w:val="a4"/>
          <w:rFonts w:ascii="Tahoma" w:hAnsi="Tahoma" w:cs="Tahoma"/>
          <w:color w:val="333333"/>
          <w:sz w:val="27"/>
          <w:szCs w:val="27"/>
        </w:rPr>
        <w:t>простое и сравнительное корреляци</w:t>
      </w:r>
      <w:r>
        <w:rPr>
          <w:rStyle w:val="a4"/>
          <w:rFonts w:ascii="Tahoma" w:hAnsi="Tahoma" w:cs="Tahoma"/>
          <w:color w:val="333333"/>
          <w:sz w:val="27"/>
          <w:szCs w:val="27"/>
        </w:rPr>
        <w:softHyphen/>
        <w:t>онные исследования.</w:t>
      </w:r>
      <w:r>
        <w:rPr>
          <w:rStyle w:val="apple-converted-space"/>
          <w:rFonts w:ascii="Tahoma" w:hAnsi="Tahoma" w:cs="Tahoma"/>
          <w:color w:val="333333"/>
          <w:sz w:val="27"/>
          <w:szCs w:val="27"/>
        </w:rPr>
        <w:t> </w:t>
      </w:r>
      <w:r>
        <w:rPr>
          <w:rFonts w:ascii="Tahoma" w:hAnsi="Tahoma" w:cs="Tahoma"/>
          <w:color w:val="333333"/>
          <w:sz w:val="27"/>
          <w:szCs w:val="27"/>
        </w:rPr>
        <w:t>В первом случае группа испытуемых однородна. Во втором случае мы имеем несколько рандомизированных групп, различающихся по одному или нескольким определенным критериям. В общем виде план такого исследования описывается матрицей вида:</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pple-converted-space"/>
          <w:rFonts w:ascii="Tahoma" w:hAnsi="Tahoma" w:cs="Tahoma"/>
          <w:i/>
          <w:iCs/>
          <w:color w:val="333333"/>
          <w:sz w:val="27"/>
          <w:szCs w:val="27"/>
        </w:rPr>
        <w:t> </w:t>
      </w:r>
      <w:r>
        <w:rPr>
          <w:rFonts w:ascii="Tahoma" w:hAnsi="Tahoma" w:cs="Tahoma"/>
          <w:color w:val="333333"/>
          <w:sz w:val="27"/>
          <w:szCs w:val="27"/>
        </w:rPr>
        <w:t>х</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pple-converted-space"/>
          <w:rFonts w:ascii="Tahoma" w:hAnsi="Tahoma" w:cs="Tahoma"/>
          <w:color w:val="333333"/>
          <w:sz w:val="27"/>
          <w:szCs w:val="27"/>
        </w:rPr>
        <w:t> </w:t>
      </w:r>
      <w:r>
        <w:rPr>
          <w:rFonts w:ascii="Tahoma" w:hAnsi="Tahoma" w:cs="Tahoma"/>
          <w:color w:val="333333"/>
          <w:sz w:val="27"/>
          <w:szCs w:val="27"/>
        </w:rPr>
        <w:t>(испытуемые х измерения). Результатом этого исследования является матрица корреляций. Обработку данных можно вести, срав</w:t>
      </w:r>
      <w:r>
        <w:rPr>
          <w:rFonts w:ascii="Tahoma" w:hAnsi="Tahoma" w:cs="Tahoma"/>
          <w:color w:val="333333"/>
          <w:sz w:val="27"/>
          <w:szCs w:val="27"/>
        </w:rPr>
        <w:softHyphen/>
        <w:t>нивая строки исходной матрицы или столбцы.</w:t>
      </w:r>
    </w:p>
    <w:p w14:paraId="752B7C4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56F83A9" wp14:editId="021ACF7A">
            <wp:extent cx="5076825" cy="2838450"/>
            <wp:effectExtent l="0" t="0" r="9525" b="0"/>
            <wp:docPr id="194" name="Рисунок 194" descr="http://do.veip.org/jpg/ep/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o.veip.org/jpg/ep/19.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76825" cy="2838450"/>
                    </a:xfrm>
                    <a:prstGeom prst="rect">
                      <a:avLst/>
                    </a:prstGeom>
                    <a:noFill/>
                    <a:ln>
                      <a:noFill/>
                    </a:ln>
                  </pic:spPr>
                </pic:pic>
              </a:graphicData>
            </a:graphic>
          </wp:inline>
        </w:drawing>
      </w:r>
    </w:p>
    <w:p w14:paraId="204B3F8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исследовательской практике часто возникает задача обнаружить изменение структуры корреляций выбранных парамет</w:t>
      </w:r>
      <w:r>
        <w:rPr>
          <w:rFonts w:ascii="Tahoma" w:hAnsi="Tahoma" w:cs="Tahoma"/>
          <w:color w:val="333333"/>
          <w:sz w:val="27"/>
          <w:szCs w:val="27"/>
        </w:rPr>
        <w:softHyphen/>
        <w:t>ров во времени. Примером таких исследований являются лонгитюды.</w:t>
      </w:r>
    </w:p>
    <w:p w14:paraId="01D0FD9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План лонгитюдного исследования представляет собой серию отдельных замеров одной или нескольких переменных через определенные промежутки времени. Лонгитюдное исследование — это промежуточный вариант между квазиэкспериментом и корреляционным исследованием, так как время интерпретируется исследовате</w:t>
      </w:r>
      <w:r>
        <w:rPr>
          <w:rFonts w:ascii="Tahoma" w:hAnsi="Tahoma" w:cs="Tahoma"/>
          <w:color w:val="333333"/>
          <w:sz w:val="27"/>
          <w:szCs w:val="27"/>
        </w:rPr>
        <w:softHyphen/>
        <w:t>лем как независимая переменная, определяющая уровень зависимых (например, личностных черт).</w:t>
      </w:r>
    </w:p>
    <w:p w14:paraId="499CE0F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Полный план корреляционного исследования представляет собой параллелепи</w:t>
      </w:r>
      <w:r>
        <w:rPr>
          <w:rFonts w:ascii="Tahoma" w:hAnsi="Tahoma" w:cs="Tahoma"/>
          <w:color w:val="333333"/>
          <w:sz w:val="27"/>
          <w:szCs w:val="27"/>
        </w:rPr>
        <w:softHyphen/>
        <w:t>пед</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pple-converted-space"/>
          <w:rFonts w:ascii="Tahoma" w:hAnsi="Tahoma" w:cs="Tahoma"/>
          <w:i/>
          <w:iCs/>
          <w:color w:val="333333"/>
          <w:sz w:val="27"/>
          <w:szCs w:val="27"/>
        </w:rPr>
        <w:t> </w:t>
      </w:r>
      <w:r>
        <w:rPr>
          <w:rFonts w:ascii="Tahoma" w:hAnsi="Tahoma" w:cs="Tahoma"/>
          <w:color w:val="333333"/>
          <w:sz w:val="27"/>
          <w:szCs w:val="27"/>
        </w:rPr>
        <w:t>х</w:t>
      </w:r>
      <w:r>
        <w:rPr>
          <w:rStyle w:val="apple-converted-space"/>
          <w:rFonts w:ascii="Tahoma" w:hAnsi="Tahoma" w:cs="Tahoma"/>
          <w:i/>
          <w:iCs/>
          <w:color w:val="333333"/>
          <w:sz w:val="27"/>
          <w:szCs w:val="27"/>
        </w:rPr>
        <w:t> </w:t>
      </w:r>
      <w:r>
        <w:rPr>
          <w:rStyle w:val="a9"/>
          <w:rFonts w:ascii="Tahoma" w:hAnsi="Tahoma" w:cs="Tahoma"/>
          <w:color w:val="333333"/>
          <w:sz w:val="27"/>
          <w:szCs w:val="27"/>
        </w:rPr>
        <w:t>О</w:t>
      </w:r>
      <w:r>
        <w:rPr>
          <w:rStyle w:val="apple-converted-space"/>
          <w:rFonts w:ascii="Tahoma" w:hAnsi="Tahoma" w:cs="Tahoma"/>
          <w:i/>
          <w:iCs/>
          <w:color w:val="333333"/>
          <w:sz w:val="27"/>
          <w:szCs w:val="27"/>
        </w:rPr>
        <w:t> </w:t>
      </w:r>
      <w:r>
        <w:rPr>
          <w:rFonts w:ascii="Tahoma" w:hAnsi="Tahoma" w:cs="Tahoma"/>
          <w:color w:val="333333"/>
          <w:sz w:val="27"/>
          <w:szCs w:val="27"/>
        </w:rPr>
        <w:t>х</w:t>
      </w:r>
      <w:r>
        <w:rPr>
          <w:rStyle w:val="apple-converted-space"/>
          <w:rFonts w:ascii="Tahoma" w:hAnsi="Tahoma" w:cs="Tahoma"/>
          <w:i/>
          <w:iCs/>
          <w:color w:val="333333"/>
          <w:sz w:val="27"/>
          <w:szCs w:val="27"/>
        </w:rPr>
        <w:t> </w:t>
      </w:r>
      <w:r>
        <w:rPr>
          <w:rStyle w:val="a9"/>
          <w:rFonts w:ascii="Tahoma" w:hAnsi="Tahoma" w:cs="Tahoma"/>
          <w:color w:val="333333"/>
          <w:sz w:val="27"/>
          <w:szCs w:val="27"/>
        </w:rPr>
        <w:t>Р,</w:t>
      </w:r>
      <w:r>
        <w:rPr>
          <w:rFonts w:ascii="Tahoma" w:hAnsi="Tahoma" w:cs="Tahoma"/>
          <w:color w:val="333333"/>
          <w:sz w:val="27"/>
          <w:szCs w:val="27"/>
        </w:rPr>
        <w:t>грани которого обозначаются как «испытуемые», «операции», «вре</w:t>
      </w:r>
      <w:r>
        <w:rPr>
          <w:rFonts w:ascii="Tahoma" w:hAnsi="Tahoma" w:cs="Tahoma"/>
          <w:color w:val="333333"/>
          <w:sz w:val="27"/>
          <w:szCs w:val="27"/>
        </w:rPr>
        <w:softHyphen/>
        <w:t>менные этапы».</w:t>
      </w:r>
    </w:p>
    <w:p w14:paraId="226E770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9963012" wp14:editId="71BEF795">
            <wp:extent cx="2647950" cy="1724025"/>
            <wp:effectExtent l="0" t="0" r="0" b="9525"/>
            <wp:docPr id="195" name="Рисунок 195" descr="http://do.veip.org/jpg/ep/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do.veip.org/jpg/ep/19.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47950" cy="1724025"/>
                    </a:xfrm>
                    <a:prstGeom prst="rect">
                      <a:avLst/>
                    </a:prstGeom>
                    <a:noFill/>
                    <a:ln>
                      <a:noFill/>
                    </a:ln>
                  </pic:spPr>
                </pic:pic>
              </a:graphicData>
            </a:graphic>
          </wp:inline>
        </w:drawing>
      </w:r>
    </w:p>
    <w:p w14:paraId="02D8896E" w14:textId="77777777" w:rsidR="00000A79" w:rsidRDefault="00000A79" w:rsidP="00000A79"/>
    <w:p w14:paraId="481D048C" w14:textId="77777777" w:rsidR="00000A79" w:rsidRPr="008D7105"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8D7105">
        <w:rPr>
          <w:rFonts w:ascii="Helvetica" w:eastAsia="Times New Roman" w:hAnsi="Helvetica" w:cs="Helvetica"/>
          <w:color w:val="333333"/>
          <w:sz w:val="36"/>
          <w:szCs w:val="36"/>
          <w:lang w:eastAsia="ru-RU"/>
        </w:rPr>
        <w:t>Часть 4.1. Основные типы корреляционного исследования</w:t>
      </w:r>
    </w:p>
    <w:p w14:paraId="1C44428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1. </w:t>
      </w:r>
      <w:r w:rsidRPr="008D7105">
        <w:rPr>
          <w:rFonts w:ascii="Tahoma" w:eastAsia="Times New Roman" w:hAnsi="Tahoma" w:cs="Tahoma"/>
          <w:b/>
          <w:bCs/>
          <w:color w:val="333333"/>
          <w:sz w:val="27"/>
          <w:szCs w:val="27"/>
          <w:lang w:eastAsia="ru-RU"/>
        </w:rPr>
        <w:t>Сравнение двух групп</w:t>
      </w:r>
    </w:p>
    <w:p w14:paraId="01BA2E5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Этот план только условно относится к корреляци</w:t>
      </w:r>
      <w:r w:rsidRPr="008D7105">
        <w:rPr>
          <w:rFonts w:ascii="Tahoma" w:eastAsia="Times New Roman" w:hAnsi="Tahoma" w:cs="Tahoma"/>
          <w:color w:val="333333"/>
          <w:sz w:val="27"/>
          <w:szCs w:val="27"/>
          <w:lang w:eastAsia="ru-RU"/>
        </w:rPr>
        <w:softHyphen/>
        <w:t>онным исследованиям. Он применяется для установления сходства или различия двух естественных или рандомизированных групп по выраженности того или иного психологического свойства или состояния. Допустим, необходимо выяснить, отличаются ли мужчины и женщины по уровню экстраверсии. Для этого создаются две репрезентативные выборки, уравненные по параметрам, влияющим на уровень экстра</w:t>
      </w:r>
      <w:r w:rsidRPr="008D7105">
        <w:rPr>
          <w:rFonts w:ascii="Tahoma" w:eastAsia="Times New Roman" w:hAnsi="Tahoma" w:cs="Tahoma"/>
          <w:color w:val="333333"/>
          <w:sz w:val="27"/>
          <w:szCs w:val="27"/>
          <w:lang w:eastAsia="ru-RU"/>
        </w:rPr>
        <w:softHyphen/>
        <w:t>версии—интроверсии, и проводится  измерение с помощью теста </w:t>
      </w:r>
      <w:r w:rsidRPr="008D7105">
        <w:rPr>
          <w:rFonts w:ascii="Tahoma" w:eastAsia="Times New Roman" w:hAnsi="Tahoma" w:cs="Tahoma"/>
          <w:i/>
          <w:iCs/>
          <w:color w:val="333333"/>
          <w:sz w:val="27"/>
          <w:szCs w:val="27"/>
          <w:lang w:eastAsia="ru-RU"/>
        </w:rPr>
        <w:t>EPQ.</w:t>
      </w:r>
    </w:p>
    <w:p w14:paraId="5E8F55AE" w14:textId="77777777" w:rsidR="00000A79" w:rsidRPr="008D7105" w:rsidRDefault="00000A79" w:rsidP="00000A79">
      <w:pPr>
        <w:spacing w:after="150" w:line="240" w:lineRule="auto"/>
        <w:ind w:firstLine="300"/>
        <w:rPr>
          <w:rFonts w:ascii="Helvetica" w:eastAsia="Times New Roman" w:hAnsi="Helvetica" w:cs="Helvetica"/>
          <w:color w:val="333333"/>
          <w:sz w:val="21"/>
          <w:szCs w:val="21"/>
          <w:lang w:eastAsia="ru-RU"/>
        </w:rPr>
      </w:pPr>
      <w:r>
        <w:rPr>
          <w:rFonts w:ascii="Tahoma" w:eastAsia="Times New Roman" w:hAnsi="Tahoma" w:cs="Tahoma"/>
          <w:noProof/>
          <w:color w:val="333333"/>
          <w:sz w:val="27"/>
          <w:szCs w:val="27"/>
          <w:lang w:eastAsia="ru-RU"/>
        </w:rPr>
        <w:drawing>
          <wp:inline distT="0" distB="0" distL="0" distR="0" wp14:anchorId="462D0631" wp14:editId="48535167">
            <wp:extent cx="5457825" cy="1752600"/>
            <wp:effectExtent l="0" t="0" r="9525" b="0"/>
            <wp:docPr id="196" name="Рисунок 196" descr="http://do.veip.org/jpg/ep/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o.veip.org/jpg/ep/1.6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57825" cy="1752600"/>
                    </a:xfrm>
                    <a:prstGeom prst="rect">
                      <a:avLst/>
                    </a:prstGeom>
                    <a:noFill/>
                    <a:ln>
                      <a:noFill/>
                    </a:ln>
                  </pic:spPr>
                </pic:pic>
              </a:graphicData>
            </a:graphic>
          </wp:inline>
        </w:drawing>
      </w:r>
    </w:p>
    <w:p w14:paraId="3BD6CAE8"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Средние ре</w:t>
      </w:r>
      <w:r w:rsidRPr="008D7105">
        <w:rPr>
          <w:rFonts w:ascii="Tahoma" w:eastAsia="Times New Roman" w:hAnsi="Tahoma" w:cs="Tahoma"/>
          <w:color w:val="333333"/>
          <w:sz w:val="27"/>
          <w:szCs w:val="27"/>
          <w:lang w:eastAsia="ru-RU"/>
        </w:rPr>
        <w:softHyphen/>
        <w:t>зультаты у 2 групп сравниваются с помощью </w:t>
      </w:r>
      <w:r w:rsidRPr="008D7105">
        <w:rPr>
          <w:rFonts w:ascii="Tahoma" w:eastAsia="Times New Roman" w:hAnsi="Tahoma" w:cs="Tahoma"/>
          <w:i/>
          <w:iCs/>
          <w:color w:val="333333"/>
          <w:sz w:val="27"/>
          <w:szCs w:val="27"/>
          <w:lang w:eastAsia="ru-RU"/>
        </w:rPr>
        <w:t>t</w:t>
      </w:r>
      <w:r w:rsidRPr="008D7105">
        <w:rPr>
          <w:rFonts w:ascii="Tahoma" w:eastAsia="Times New Roman" w:hAnsi="Tahoma" w:cs="Tahoma"/>
          <w:color w:val="333333"/>
          <w:sz w:val="27"/>
          <w:szCs w:val="27"/>
          <w:lang w:eastAsia="ru-RU"/>
        </w:rPr>
        <w:t>-критерия Стьюдента. При необходи</w:t>
      </w:r>
      <w:r w:rsidRPr="008D7105">
        <w:rPr>
          <w:rFonts w:ascii="Tahoma" w:eastAsia="Times New Roman" w:hAnsi="Tahoma" w:cs="Tahoma"/>
          <w:color w:val="333333"/>
          <w:sz w:val="27"/>
          <w:szCs w:val="27"/>
          <w:lang w:eastAsia="ru-RU"/>
        </w:rPr>
        <w:softHyphen/>
        <w:t>мости сравниваются дисперсии показателя экстраверсии по критерию </w:t>
      </w:r>
      <w:r w:rsidRPr="008D7105">
        <w:rPr>
          <w:rFonts w:ascii="Tahoma" w:eastAsia="Times New Roman" w:hAnsi="Tahoma" w:cs="Tahoma"/>
          <w:i/>
          <w:iCs/>
          <w:color w:val="333333"/>
          <w:sz w:val="27"/>
          <w:szCs w:val="27"/>
          <w:lang w:eastAsia="ru-RU"/>
        </w:rPr>
        <w:t>F.</w:t>
      </w:r>
    </w:p>
    <w:p w14:paraId="3A32F6D4" w14:textId="77777777" w:rsidR="00000A79" w:rsidRPr="008D7105" w:rsidRDefault="00000A79" w:rsidP="00000A79">
      <w:pPr>
        <w:spacing w:after="150" w:line="240" w:lineRule="auto"/>
        <w:jc w:val="both"/>
        <w:rPr>
          <w:rFonts w:ascii="Helvetica" w:eastAsia="Times New Roman" w:hAnsi="Helvetica" w:cs="Helvetica"/>
          <w:color w:val="333333"/>
          <w:sz w:val="21"/>
          <w:szCs w:val="21"/>
          <w:lang w:eastAsia="ru-RU"/>
        </w:rPr>
      </w:pPr>
      <w:r>
        <w:rPr>
          <w:rFonts w:ascii="Helvetica" w:eastAsia="Times New Roman" w:hAnsi="Helvetica" w:cs="Helvetica"/>
          <w:i/>
          <w:iCs/>
          <w:noProof/>
          <w:color w:val="333333"/>
          <w:sz w:val="21"/>
          <w:szCs w:val="21"/>
          <w:lang w:eastAsia="ru-RU"/>
        </w:rPr>
        <w:lastRenderedPageBreak/>
        <w:drawing>
          <wp:inline distT="0" distB="0" distL="0" distR="0" wp14:anchorId="3F66C0D2" wp14:editId="64002169">
            <wp:extent cx="5334000" cy="371475"/>
            <wp:effectExtent l="0" t="0" r="0" b="9525"/>
            <wp:docPr id="197" name="Рисунок 197" descr="http://do.veip.org/jpg/ep/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do.veip.org/jpg/ep/19.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34000" cy="371475"/>
                    </a:xfrm>
                    <a:prstGeom prst="rect">
                      <a:avLst/>
                    </a:prstGeom>
                    <a:noFill/>
                    <a:ln>
                      <a:noFill/>
                    </a:ln>
                  </pic:spPr>
                </pic:pic>
              </a:graphicData>
            </a:graphic>
          </wp:inline>
        </w:drawing>
      </w:r>
    </w:p>
    <w:p w14:paraId="503406F8"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Простейшее сопоставление 2 групп содержит в себе источники ряда артефактов. Во-первых, возникает проблема рандомизации групп — они должны четко разделяться по выбранному критерию.</w:t>
      </w:r>
    </w:p>
    <w:p w14:paraId="76FC3DC5"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Во-вторых, реальные измерения происходят не одновременно, а разновременно.</w:t>
      </w:r>
    </w:p>
    <w:p w14:paraId="45DA9B1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В-третьих, хорошо, если тестирование внутри группы проводят одновременно. Если же отдельных испытуемых тестируют в разное время, то на результате может сказаться влияние временного фактора на величину переменной.</w:t>
      </w:r>
    </w:p>
    <w:p w14:paraId="6E7B8F40"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Если исследователь хочет сравнить две учебные группы по уровню ус</w:t>
      </w:r>
      <w:r w:rsidRPr="008D7105">
        <w:rPr>
          <w:rFonts w:ascii="Tahoma" w:eastAsia="Times New Roman" w:hAnsi="Tahoma" w:cs="Tahoma"/>
          <w:color w:val="333333"/>
          <w:sz w:val="27"/>
          <w:szCs w:val="27"/>
          <w:lang w:eastAsia="ru-RU"/>
        </w:rPr>
        <w:softHyphen/>
        <w:t>певаемости, он должен позаботиться о том, чтобы не произошло их «перемешива</w:t>
      </w:r>
      <w:r w:rsidRPr="008D7105">
        <w:rPr>
          <w:rFonts w:ascii="Tahoma" w:eastAsia="Times New Roman" w:hAnsi="Tahoma" w:cs="Tahoma"/>
          <w:color w:val="333333"/>
          <w:sz w:val="27"/>
          <w:szCs w:val="27"/>
          <w:lang w:eastAsia="ru-RU"/>
        </w:rPr>
        <w:softHyphen/>
        <w:t>ния» в ходе исследования.</w:t>
      </w:r>
    </w:p>
    <w:p w14:paraId="15336D4F"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Эффект неодновременности измерений в двух группах (в случае предположения о значимости этого фактора) можно было бы «убрать» введением двух контрольных групп, но ведь тестировать их тоже придется в другое время. Удобнее разделить пер</w:t>
      </w:r>
      <w:r w:rsidRPr="008D7105">
        <w:rPr>
          <w:rFonts w:ascii="Tahoma" w:eastAsia="Times New Roman" w:hAnsi="Tahoma" w:cs="Tahoma"/>
          <w:color w:val="333333"/>
          <w:sz w:val="27"/>
          <w:szCs w:val="27"/>
          <w:lang w:eastAsia="ru-RU"/>
        </w:rPr>
        <w:softHyphen/>
        <w:t>воначальные группы пополам и тестирование (по возможности) провести по следу</w:t>
      </w:r>
      <w:r w:rsidRPr="008D7105">
        <w:rPr>
          <w:rFonts w:ascii="Tahoma" w:eastAsia="Times New Roman" w:hAnsi="Tahoma" w:cs="Tahoma"/>
          <w:color w:val="333333"/>
          <w:sz w:val="27"/>
          <w:szCs w:val="27"/>
          <w:lang w:eastAsia="ru-RU"/>
        </w:rPr>
        <w:softHyphen/>
        <w:t>ющему плану:</w:t>
      </w:r>
    </w:p>
    <w:p w14:paraId="70F52844"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40EB346" wp14:editId="7300877A">
            <wp:extent cx="5334000" cy="790575"/>
            <wp:effectExtent l="0" t="0" r="0" b="9525"/>
            <wp:docPr id="198" name="Рисунок 198" descr="http://do.veip.org/jpg/ep/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do.veip.org/jpg/ep/1.69.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34000" cy="790575"/>
                    </a:xfrm>
                    <a:prstGeom prst="rect">
                      <a:avLst/>
                    </a:prstGeom>
                    <a:noFill/>
                    <a:ln>
                      <a:noFill/>
                    </a:ln>
                  </pic:spPr>
                </pic:pic>
              </a:graphicData>
            </a:graphic>
          </wp:inline>
        </w:drawing>
      </w:r>
    </w:p>
    <w:p w14:paraId="0816BE3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Обработка результатов для выявления эффекта последовательности осуществ</w:t>
      </w:r>
      <w:r w:rsidRPr="008D7105">
        <w:rPr>
          <w:rFonts w:ascii="Tahoma" w:eastAsia="Times New Roman" w:hAnsi="Tahoma" w:cs="Tahoma"/>
          <w:color w:val="333333"/>
          <w:sz w:val="27"/>
          <w:szCs w:val="27"/>
          <w:lang w:eastAsia="ru-RU"/>
        </w:rPr>
        <w:softHyphen/>
        <w:t>ляется методом двухфакторного анализа 2 х 2. Сравнение естественных (нерандо</w:t>
      </w:r>
      <w:r w:rsidRPr="008D7105">
        <w:rPr>
          <w:rFonts w:ascii="Tahoma" w:eastAsia="Times New Roman" w:hAnsi="Tahoma" w:cs="Tahoma"/>
          <w:color w:val="333333"/>
          <w:sz w:val="27"/>
          <w:szCs w:val="27"/>
          <w:lang w:eastAsia="ru-RU"/>
        </w:rPr>
        <w:softHyphen/>
        <w:t>мизированных) групп ведется по тому же плану.</w:t>
      </w:r>
    </w:p>
    <w:p w14:paraId="6B8C84EB"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2. </w:t>
      </w:r>
      <w:r w:rsidRPr="008D7105">
        <w:rPr>
          <w:rFonts w:ascii="Tahoma" w:eastAsia="Times New Roman" w:hAnsi="Tahoma" w:cs="Tahoma"/>
          <w:b/>
          <w:bCs/>
          <w:color w:val="333333"/>
          <w:sz w:val="27"/>
          <w:szCs w:val="27"/>
          <w:lang w:eastAsia="ru-RU"/>
        </w:rPr>
        <w:t>Одномерное исследование одной группы, в разных условиях</w:t>
      </w:r>
    </w:p>
    <w:p w14:paraId="08D42103"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План этого исследования аналогичен предыдущему. По сути, он близок к эксперименту, так как условия, в которых находится группа, различаются. Однако в случае корреляцион</w:t>
      </w:r>
      <w:r w:rsidRPr="008D7105">
        <w:rPr>
          <w:rFonts w:ascii="Tahoma" w:eastAsia="Times New Roman" w:hAnsi="Tahoma" w:cs="Tahoma"/>
          <w:color w:val="333333"/>
          <w:sz w:val="27"/>
          <w:szCs w:val="27"/>
          <w:lang w:eastAsia="ru-RU"/>
        </w:rPr>
        <w:softHyphen/>
        <w:t>ного исследования отсутствует управление уровнем независимой переменной, проводится только констатация изменения поведения индивида в новых условиях. Примером может слу</w:t>
      </w:r>
      <w:r w:rsidRPr="008D7105">
        <w:rPr>
          <w:rFonts w:ascii="Tahoma" w:eastAsia="Times New Roman" w:hAnsi="Tahoma" w:cs="Tahoma"/>
          <w:color w:val="333333"/>
          <w:sz w:val="27"/>
          <w:szCs w:val="27"/>
          <w:lang w:eastAsia="ru-RU"/>
        </w:rPr>
        <w:softHyphen/>
        <w:t>жить изменение уровня тревожности детей при переходе из детского сада в 1-й класс школы: группа одна и та же, а условия различные. Схема такого исследования:</w:t>
      </w:r>
    </w:p>
    <w:p w14:paraId="4D032A75"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765A47AE" wp14:editId="007CE1DD">
            <wp:extent cx="5334000" cy="228600"/>
            <wp:effectExtent l="0" t="0" r="0" b="0"/>
            <wp:docPr id="199" name="Рисунок 199" descr="http://do.veip.org/jpg/ep/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do.veip.org/jpg/ep/19.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34000" cy="228600"/>
                    </a:xfrm>
                    <a:prstGeom prst="rect">
                      <a:avLst/>
                    </a:prstGeom>
                    <a:noFill/>
                    <a:ln>
                      <a:noFill/>
                    </a:ln>
                  </pic:spPr>
                </pic:pic>
              </a:graphicData>
            </a:graphic>
          </wp:inline>
        </w:drawing>
      </w:r>
    </w:p>
    <w:p w14:paraId="0D80B774"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Главные артефакты этого плана:</w:t>
      </w:r>
    </w:p>
    <w:p w14:paraId="1E0A94AA" w14:textId="77777777" w:rsidR="00000A79" w:rsidRPr="008D7105" w:rsidRDefault="00000A79" w:rsidP="00000A79">
      <w:pPr>
        <w:numPr>
          <w:ilvl w:val="0"/>
          <w:numId w:val="7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кумуляция эффектов последовательности и тестирования.</w:t>
      </w:r>
    </w:p>
    <w:p w14:paraId="16F60817" w14:textId="77777777" w:rsidR="00000A79" w:rsidRPr="008D7105" w:rsidRDefault="00000A79" w:rsidP="00000A79">
      <w:pPr>
        <w:numPr>
          <w:ilvl w:val="0"/>
          <w:numId w:val="7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искажающее влияние на результаты может оказывать временной фактор (эффект естественного развития).</w:t>
      </w:r>
    </w:p>
    <w:p w14:paraId="77A11505"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Испытуемые могут отбираться из генеральной популяции случайным образом или представлять собой естественную группу.</w:t>
      </w:r>
    </w:p>
    <w:p w14:paraId="79B069A2"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Обработка данных сводится к оценке сходства между результатами тестирова</w:t>
      </w:r>
      <w:r w:rsidRPr="008D7105">
        <w:rPr>
          <w:rFonts w:ascii="Tahoma" w:eastAsia="Times New Roman" w:hAnsi="Tahoma" w:cs="Tahoma"/>
          <w:color w:val="333333"/>
          <w:sz w:val="27"/>
          <w:szCs w:val="27"/>
          <w:lang w:eastAsia="ru-RU"/>
        </w:rPr>
        <w:softHyphen/>
        <w:t>ния в условиях</w:t>
      </w:r>
      <w:r w:rsidRPr="008D7105">
        <w:rPr>
          <w:rFonts w:ascii="Tahoma" w:eastAsia="Times New Roman" w:hAnsi="Tahoma" w:cs="Tahoma"/>
          <w:i/>
          <w:iCs/>
          <w:color w:val="333333"/>
          <w:sz w:val="27"/>
          <w:szCs w:val="27"/>
          <w:lang w:eastAsia="ru-RU"/>
        </w:rPr>
        <w:t>А</w:t>
      </w:r>
      <w:r w:rsidRPr="008D7105">
        <w:rPr>
          <w:rFonts w:ascii="Tahoma" w:eastAsia="Times New Roman" w:hAnsi="Tahoma" w:cs="Tahoma"/>
          <w:color w:val="333333"/>
          <w:sz w:val="27"/>
          <w:szCs w:val="27"/>
          <w:lang w:eastAsia="ru-RU"/>
        </w:rPr>
        <w:t> и </w:t>
      </w:r>
      <w:r w:rsidRPr="008D7105">
        <w:rPr>
          <w:rFonts w:ascii="Tahoma" w:eastAsia="Times New Roman" w:hAnsi="Tahoma" w:cs="Tahoma"/>
          <w:i/>
          <w:iCs/>
          <w:color w:val="333333"/>
          <w:sz w:val="27"/>
          <w:szCs w:val="27"/>
          <w:lang w:eastAsia="ru-RU"/>
        </w:rPr>
        <w:t>В.</w:t>
      </w:r>
    </w:p>
    <w:p w14:paraId="7FD15FC3" w14:textId="77777777" w:rsidR="00000A79" w:rsidRPr="008D7105"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Для контроля эффекта последовательности можно произвес</w:t>
      </w:r>
      <w:r w:rsidRPr="008D7105">
        <w:rPr>
          <w:rFonts w:ascii="Tahoma" w:eastAsia="Times New Roman" w:hAnsi="Tahoma" w:cs="Tahoma"/>
          <w:color w:val="333333"/>
          <w:sz w:val="27"/>
          <w:szCs w:val="27"/>
          <w:lang w:eastAsia="ru-RU"/>
        </w:rPr>
        <w:softHyphen/>
        <w:t>ти контрбалансировку и перейти к корреляционному плану для двух групп:</w:t>
      </w:r>
    </w:p>
    <w:p w14:paraId="1E53BC0B" w14:textId="77777777" w:rsidR="00000A79" w:rsidRPr="008D7105"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51F1944E" wp14:editId="3BD356F1">
            <wp:extent cx="5334000" cy="333375"/>
            <wp:effectExtent l="0" t="0" r="0" b="9525"/>
            <wp:docPr id="200" name="Рисунок 200" descr="http://do.veip.org/jpg/ep/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do.veip.org/jpg/ep/19.10.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34000" cy="333375"/>
                    </a:xfrm>
                    <a:prstGeom prst="rect">
                      <a:avLst/>
                    </a:prstGeom>
                    <a:noFill/>
                    <a:ln>
                      <a:noFill/>
                    </a:ln>
                  </pic:spPr>
                </pic:pic>
              </a:graphicData>
            </a:graphic>
          </wp:inline>
        </w:drawing>
      </w:r>
    </w:p>
    <w:p w14:paraId="0D61C3BF" w14:textId="77777777" w:rsidR="00000A79" w:rsidRPr="008D7105" w:rsidRDefault="00000A79" w:rsidP="00000A79">
      <w:pPr>
        <w:spacing w:line="240" w:lineRule="auto"/>
        <w:ind w:firstLine="300"/>
        <w:jc w:val="both"/>
        <w:rPr>
          <w:rFonts w:ascii="Helvetica" w:eastAsia="Times New Roman" w:hAnsi="Helvetica" w:cs="Helvetica"/>
          <w:color w:val="333333"/>
          <w:sz w:val="21"/>
          <w:szCs w:val="21"/>
          <w:lang w:eastAsia="ru-RU"/>
        </w:rPr>
      </w:pPr>
      <w:r w:rsidRPr="008D7105">
        <w:rPr>
          <w:rFonts w:ascii="Tahoma" w:eastAsia="Times New Roman" w:hAnsi="Tahoma" w:cs="Tahoma"/>
          <w:color w:val="333333"/>
          <w:sz w:val="27"/>
          <w:szCs w:val="27"/>
          <w:lang w:eastAsia="ru-RU"/>
        </w:rPr>
        <w:t>В этом случае мы можем рассматривать </w:t>
      </w:r>
      <w:r w:rsidRPr="008D7105">
        <w:rPr>
          <w:rFonts w:ascii="Tahoma" w:eastAsia="Times New Roman" w:hAnsi="Tahoma" w:cs="Tahoma"/>
          <w:i/>
          <w:iCs/>
          <w:color w:val="333333"/>
          <w:sz w:val="27"/>
          <w:szCs w:val="27"/>
          <w:lang w:eastAsia="ru-RU"/>
        </w:rPr>
        <w:t>А</w:t>
      </w:r>
      <w:r w:rsidRPr="008D7105">
        <w:rPr>
          <w:rFonts w:ascii="Tahoma" w:eastAsia="Times New Roman" w:hAnsi="Tahoma" w:cs="Tahoma"/>
          <w:color w:val="333333"/>
          <w:sz w:val="27"/>
          <w:szCs w:val="27"/>
          <w:lang w:eastAsia="ru-RU"/>
        </w:rPr>
        <w:t> и </w:t>
      </w:r>
      <w:r w:rsidRPr="008D7105">
        <w:rPr>
          <w:rFonts w:ascii="Tahoma" w:eastAsia="Times New Roman" w:hAnsi="Tahoma" w:cs="Tahoma"/>
          <w:i/>
          <w:iCs/>
          <w:color w:val="333333"/>
          <w:sz w:val="27"/>
          <w:szCs w:val="27"/>
          <w:lang w:eastAsia="ru-RU"/>
        </w:rPr>
        <w:t>В</w:t>
      </w:r>
      <w:r w:rsidRPr="008D7105">
        <w:rPr>
          <w:rFonts w:ascii="Tahoma" w:eastAsia="Times New Roman" w:hAnsi="Tahoma" w:cs="Tahoma"/>
          <w:color w:val="333333"/>
          <w:sz w:val="27"/>
          <w:szCs w:val="27"/>
          <w:lang w:eastAsia="ru-RU"/>
        </w:rPr>
        <w:t> как воздействия, а план — как квазиэксперимент.</w:t>
      </w:r>
    </w:p>
    <w:p w14:paraId="7A9F3061" w14:textId="77777777" w:rsidR="00000A79" w:rsidRDefault="00000A79" w:rsidP="00000A79"/>
    <w:p w14:paraId="480FE9B5"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p>
    <w:p w14:paraId="258590F5"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4.2.</w:t>
      </w:r>
    </w:p>
    <w:p w14:paraId="1016D66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w:t>
      </w:r>
      <w:r>
        <w:rPr>
          <w:rStyle w:val="apple-converted-space"/>
          <w:rFonts w:ascii="Tahoma" w:hAnsi="Tahoma" w:cs="Tahoma"/>
          <w:color w:val="333333"/>
          <w:sz w:val="27"/>
          <w:szCs w:val="27"/>
        </w:rPr>
        <w:t> </w:t>
      </w:r>
      <w:r>
        <w:rPr>
          <w:rStyle w:val="a4"/>
          <w:rFonts w:ascii="Tahoma" w:hAnsi="Tahoma" w:cs="Tahoma"/>
          <w:color w:val="333333"/>
          <w:sz w:val="27"/>
          <w:szCs w:val="27"/>
        </w:rPr>
        <w:t>Корреляционное исследование попарно эквивалентных групп</w:t>
      </w:r>
    </w:p>
    <w:p w14:paraId="572D021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noProof/>
          <w:color w:val="333333"/>
          <w:sz w:val="27"/>
          <w:szCs w:val="27"/>
        </w:rPr>
        <w:drawing>
          <wp:inline distT="0" distB="0" distL="0" distR="0" wp14:anchorId="35BB425A" wp14:editId="6BED58A0">
            <wp:extent cx="1047750" cy="1066800"/>
            <wp:effectExtent l="0" t="0" r="0" b="0"/>
            <wp:docPr id="201" name="Рисунок 201" descr="http://do.veip.org/jpg/ep/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do.veip.org/jpg/ep/19.1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47750" cy="1066800"/>
                    </a:xfrm>
                    <a:prstGeom prst="rect">
                      <a:avLst/>
                    </a:prstGeom>
                    <a:noFill/>
                    <a:ln>
                      <a:noFill/>
                    </a:ln>
                  </pic:spPr>
                </pic:pic>
              </a:graphicData>
            </a:graphic>
          </wp:inline>
        </w:drawing>
      </w:r>
      <w:r>
        <w:rPr>
          <w:rFonts w:ascii="Tahoma" w:hAnsi="Tahoma" w:cs="Tahoma"/>
          <w:color w:val="333333"/>
          <w:sz w:val="27"/>
          <w:szCs w:val="27"/>
        </w:rPr>
        <w:t>Этот план ис</w:t>
      </w:r>
      <w:r>
        <w:rPr>
          <w:rFonts w:ascii="Tahoma" w:hAnsi="Tahoma" w:cs="Tahoma"/>
          <w:color w:val="333333"/>
          <w:sz w:val="27"/>
          <w:szCs w:val="27"/>
        </w:rPr>
        <w:softHyphen/>
        <w:t>пользуется при исследовании близнецов методом внутрипарных корреляций. Дизи-готные или монозиготные близнецы разбиваются на две группы: в каждой — один близнец из пары. У близнецов обеих групп измеряют интересующие исследователя психические параметры. Затем вычисляется корреляция между параметрами (</w:t>
      </w:r>
      <w:r>
        <w:rPr>
          <w:rStyle w:val="a9"/>
          <w:rFonts w:ascii="Tahoma" w:hAnsi="Tahoma" w:cs="Tahoma"/>
          <w:color w:val="333333"/>
          <w:sz w:val="27"/>
          <w:szCs w:val="27"/>
        </w:rPr>
        <w:t>О</w:t>
      </w:r>
      <w:r>
        <w:rPr>
          <w:rFonts w:ascii="Tahoma" w:hAnsi="Tahoma" w:cs="Tahoma"/>
          <w:color w:val="333333"/>
          <w:sz w:val="27"/>
          <w:szCs w:val="27"/>
        </w:rPr>
        <w:t>-корреляция) или близнецами (</w:t>
      </w:r>
      <w:r>
        <w:rPr>
          <w:rStyle w:val="a9"/>
          <w:rFonts w:ascii="Tahoma" w:hAnsi="Tahoma" w:cs="Tahoma"/>
          <w:color w:val="333333"/>
          <w:sz w:val="27"/>
          <w:szCs w:val="27"/>
        </w:rPr>
        <w:t>Р</w:t>
      </w:r>
      <w:r>
        <w:rPr>
          <w:rFonts w:ascii="Tahoma" w:hAnsi="Tahoma" w:cs="Tahoma"/>
          <w:color w:val="333333"/>
          <w:sz w:val="27"/>
          <w:szCs w:val="27"/>
        </w:rPr>
        <w:t>-корреляция). Существует множество более слож</w:t>
      </w:r>
      <w:r>
        <w:rPr>
          <w:rFonts w:ascii="Tahoma" w:hAnsi="Tahoma" w:cs="Tahoma"/>
          <w:color w:val="333333"/>
          <w:sz w:val="27"/>
          <w:szCs w:val="27"/>
        </w:rPr>
        <w:softHyphen/>
        <w:t>ных вариантов планов психогенетических исследований близнецов.</w:t>
      </w:r>
    </w:p>
    <w:p w14:paraId="74B70FA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4.</w:t>
      </w:r>
      <w:r>
        <w:rPr>
          <w:rStyle w:val="apple-converted-space"/>
          <w:rFonts w:ascii="Tahoma" w:hAnsi="Tahoma" w:cs="Tahoma"/>
          <w:color w:val="333333"/>
          <w:sz w:val="27"/>
          <w:szCs w:val="27"/>
        </w:rPr>
        <w:t> </w:t>
      </w:r>
      <w:r>
        <w:rPr>
          <w:rStyle w:val="a4"/>
          <w:rFonts w:ascii="Tahoma" w:hAnsi="Tahoma" w:cs="Tahoma"/>
          <w:color w:val="333333"/>
          <w:sz w:val="27"/>
          <w:szCs w:val="27"/>
        </w:rPr>
        <w:t>Многомерное корреляционное исследование</w:t>
      </w:r>
      <w:r>
        <w:rPr>
          <w:rFonts w:ascii="Tahoma" w:hAnsi="Tahoma" w:cs="Tahoma"/>
          <w:color w:val="333333"/>
          <w:sz w:val="27"/>
          <w:szCs w:val="27"/>
        </w:rPr>
        <w:br/>
      </w:r>
    </w:p>
    <w:p w14:paraId="2DE0D3A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Проводится для проверки гипотезы о статистической связи нескольких переменных, ха</w:t>
      </w:r>
      <w:r>
        <w:rPr>
          <w:rFonts w:ascii="Tahoma" w:hAnsi="Tahoma" w:cs="Tahoma"/>
          <w:color w:val="333333"/>
          <w:sz w:val="27"/>
          <w:szCs w:val="27"/>
        </w:rPr>
        <w:softHyphen/>
        <w:t>рактеризующих поведение. Оно реализуется по следующей программе. Отбирается группа, которая пред</w:t>
      </w:r>
      <w:r>
        <w:rPr>
          <w:rFonts w:ascii="Tahoma" w:hAnsi="Tahoma" w:cs="Tahoma"/>
          <w:color w:val="333333"/>
          <w:sz w:val="27"/>
          <w:szCs w:val="27"/>
        </w:rPr>
        <w:softHyphen/>
        <w:t>ставляет собой либо генеральную совокупность, либо интересующую нас популя</w:t>
      </w:r>
      <w:r>
        <w:rPr>
          <w:rFonts w:ascii="Tahoma" w:hAnsi="Tahoma" w:cs="Tahoma"/>
          <w:color w:val="333333"/>
          <w:sz w:val="27"/>
          <w:szCs w:val="27"/>
        </w:rPr>
        <w:softHyphen/>
        <w:t>цию. Отбираются тесты, проверенные на надежность и внутреннюю валидность. Затем группа тестируется по определенной программе.</w:t>
      </w:r>
    </w:p>
    <w:p w14:paraId="2523D6D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B6DDB7A" wp14:editId="108999C9">
            <wp:extent cx="3771900" cy="476250"/>
            <wp:effectExtent l="0" t="0" r="0" b="0"/>
            <wp:docPr id="202" name="Рисунок 202" descr="http://do.veip.org/jpg/ep/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o.veip.org/jpg/ep/19.1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771900" cy="476250"/>
                    </a:xfrm>
                    <a:prstGeom prst="rect">
                      <a:avLst/>
                    </a:prstGeom>
                    <a:noFill/>
                    <a:ln>
                      <a:noFill/>
                    </a:ln>
                  </pic:spPr>
                </pic:pic>
              </a:graphicData>
            </a:graphic>
          </wp:inline>
        </w:drawing>
      </w:r>
    </w:p>
    <w:p w14:paraId="6AF548D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Данные исследования представлены в форме матрицы:</w:t>
      </w:r>
      <w:r>
        <w:rPr>
          <w:rStyle w:val="apple-converted-space"/>
          <w:rFonts w:ascii="Tahoma" w:hAnsi="Tahoma" w:cs="Tahoma"/>
          <w:color w:val="333333"/>
          <w:sz w:val="27"/>
          <w:szCs w:val="27"/>
        </w:rPr>
        <w:t> </w:t>
      </w:r>
      <w:r>
        <w:rPr>
          <w:rStyle w:val="a9"/>
          <w:rFonts w:ascii="Tahoma" w:hAnsi="Tahoma" w:cs="Tahoma"/>
          <w:color w:val="333333"/>
          <w:sz w:val="27"/>
          <w:szCs w:val="27"/>
        </w:rPr>
        <w:t>т</w:t>
      </w:r>
      <w:r>
        <w:rPr>
          <w:rStyle w:val="apple-converted-space"/>
          <w:rFonts w:ascii="Tahoma" w:hAnsi="Tahoma" w:cs="Tahoma"/>
          <w:i/>
          <w:iCs/>
          <w:color w:val="333333"/>
          <w:sz w:val="27"/>
          <w:szCs w:val="27"/>
        </w:rPr>
        <w:t> </w:t>
      </w:r>
      <w:r>
        <w:rPr>
          <w:rFonts w:ascii="Tahoma" w:hAnsi="Tahoma" w:cs="Tahoma"/>
          <w:color w:val="333333"/>
          <w:sz w:val="27"/>
          <w:szCs w:val="27"/>
        </w:rPr>
        <w:t>х</w:t>
      </w:r>
      <w:r>
        <w:rPr>
          <w:rStyle w:val="apple-converted-space"/>
          <w:rFonts w:ascii="Tahoma" w:hAnsi="Tahoma" w:cs="Tahoma"/>
          <w:i/>
          <w:iCs/>
          <w:color w:val="333333"/>
          <w:sz w:val="27"/>
          <w:szCs w:val="27"/>
        </w:rPr>
        <w:t> </w:t>
      </w:r>
      <w:r>
        <w:rPr>
          <w:rStyle w:val="a9"/>
          <w:rFonts w:ascii="Tahoma" w:hAnsi="Tahoma" w:cs="Tahoma"/>
          <w:color w:val="333333"/>
          <w:sz w:val="27"/>
          <w:szCs w:val="27"/>
        </w:rPr>
        <w:t>п,</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т —</w:t>
      </w:r>
      <w:r>
        <w:rPr>
          <w:rStyle w:val="apple-converted-space"/>
          <w:rFonts w:ascii="Tahoma" w:hAnsi="Tahoma" w:cs="Tahoma"/>
          <w:color w:val="333333"/>
          <w:sz w:val="27"/>
          <w:szCs w:val="27"/>
        </w:rPr>
        <w:t> </w:t>
      </w:r>
      <w:r>
        <w:rPr>
          <w:rFonts w:ascii="Tahoma" w:hAnsi="Tahoma" w:cs="Tahoma"/>
          <w:color w:val="333333"/>
          <w:sz w:val="27"/>
          <w:szCs w:val="27"/>
        </w:rPr>
        <w:t>количе</w:t>
      </w:r>
      <w:r>
        <w:rPr>
          <w:rFonts w:ascii="Tahoma" w:hAnsi="Tahoma" w:cs="Tahoma"/>
          <w:color w:val="333333"/>
          <w:sz w:val="27"/>
          <w:szCs w:val="27"/>
        </w:rPr>
        <w:softHyphen/>
        <w:t>ство испытуемых,</w:t>
      </w:r>
      <w:r>
        <w:rPr>
          <w:rStyle w:val="apple-converted-space"/>
          <w:rFonts w:ascii="Tahoma" w:hAnsi="Tahoma" w:cs="Tahoma"/>
          <w:color w:val="333333"/>
          <w:sz w:val="27"/>
          <w:szCs w:val="27"/>
        </w:rPr>
        <w:t> </w:t>
      </w:r>
      <w:r>
        <w:rPr>
          <w:rStyle w:val="a9"/>
          <w:rFonts w:ascii="Tahoma" w:hAnsi="Tahoma" w:cs="Tahoma"/>
          <w:color w:val="333333"/>
          <w:sz w:val="27"/>
          <w:szCs w:val="27"/>
        </w:rPr>
        <w:t>п —</w:t>
      </w:r>
      <w:r>
        <w:rPr>
          <w:rStyle w:val="apple-converted-space"/>
          <w:rFonts w:ascii="Tahoma" w:hAnsi="Tahoma" w:cs="Tahoma"/>
          <w:color w:val="333333"/>
          <w:sz w:val="27"/>
          <w:szCs w:val="27"/>
        </w:rPr>
        <w:t> </w:t>
      </w:r>
      <w:r>
        <w:rPr>
          <w:rFonts w:ascii="Tahoma" w:hAnsi="Tahoma" w:cs="Tahoma"/>
          <w:color w:val="333333"/>
          <w:sz w:val="27"/>
          <w:szCs w:val="27"/>
        </w:rPr>
        <w:t>тесты.</w:t>
      </w:r>
    </w:p>
    <w:p w14:paraId="5EF891C2"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09DD6BEB" wp14:editId="0E81DD2F">
            <wp:extent cx="3790950" cy="1695450"/>
            <wp:effectExtent l="0" t="0" r="0" b="0"/>
            <wp:docPr id="203" name="Рисунок 203" descr="http://do.veip.org/jpg/ep/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o.veip.org/jpg/ep/19.1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790950" cy="1695450"/>
                    </a:xfrm>
                    <a:prstGeom prst="rect">
                      <a:avLst/>
                    </a:prstGeom>
                    <a:noFill/>
                    <a:ln>
                      <a:noFill/>
                    </a:ln>
                  </pic:spPr>
                </pic:pic>
              </a:graphicData>
            </a:graphic>
          </wp:inline>
        </w:drawing>
      </w:r>
    </w:p>
    <w:p w14:paraId="00FCB31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Матрица «сырых» данных обрабатывается, подсчиты</w:t>
      </w:r>
      <w:r>
        <w:rPr>
          <w:rFonts w:ascii="Tahoma" w:hAnsi="Tahoma" w:cs="Tahoma"/>
          <w:color w:val="333333"/>
          <w:sz w:val="27"/>
          <w:szCs w:val="27"/>
        </w:rPr>
        <w:softHyphen/>
        <w:t>ваются коэффициенты линейной корреляции. Получается матрица вида</w:t>
      </w:r>
      <w:r>
        <w:rPr>
          <w:rStyle w:val="apple-converted-space"/>
          <w:rFonts w:ascii="Tahoma" w:hAnsi="Tahoma" w:cs="Tahoma"/>
          <w:color w:val="333333"/>
          <w:sz w:val="27"/>
          <w:szCs w:val="27"/>
        </w:rPr>
        <w:t> </w:t>
      </w:r>
      <w:r>
        <w:rPr>
          <w:rStyle w:val="a9"/>
          <w:rFonts w:ascii="Tahoma" w:hAnsi="Tahoma" w:cs="Tahoma"/>
          <w:color w:val="333333"/>
          <w:sz w:val="27"/>
          <w:szCs w:val="27"/>
        </w:rPr>
        <w:t>т</w:t>
      </w:r>
      <w:r>
        <w:rPr>
          <w:rStyle w:val="apple-converted-space"/>
          <w:rFonts w:ascii="Tahoma" w:hAnsi="Tahoma" w:cs="Tahoma"/>
          <w:i/>
          <w:iCs/>
          <w:color w:val="333333"/>
          <w:sz w:val="27"/>
          <w:szCs w:val="27"/>
        </w:rPr>
        <w:t> </w:t>
      </w:r>
      <w:r>
        <w:rPr>
          <w:rFonts w:ascii="Tahoma" w:hAnsi="Tahoma" w:cs="Tahoma"/>
          <w:color w:val="333333"/>
          <w:sz w:val="27"/>
          <w:szCs w:val="27"/>
        </w:rPr>
        <w:t>х</w:t>
      </w:r>
      <w:r>
        <w:rPr>
          <w:rStyle w:val="apple-converted-space"/>
          <w:rFonts w:ascii="Tahoma" w:hAnsi="Tahoma" w:cs="Tahoma"/>
          <w:i/>
          <w:iCs/>
          <w:color w:val="333333"/>
          <w:sz w:val="27"/>
          <w:szCs w:val="27"/>
        </w:rPr>
        <w:t> </w:t>
      </w:r>
      <w:r>
        <w:rPr>
          <w:rStyle w:val="a9"/>
          <w:rFonts w:ascii="Tahoma" w:hAnsi="Tahoma" w:cs="Tahoma"/>
          <w:color w:val="333333"/>
          <w:sz w:val="27"/>
          <w:szCs w:val="27"/>
        </w:rPr>
        <w:t>п,</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п —</w:t>
      </w:r>
      <w:r>
        <w:rPr>
          <w:rStyle w:val="apple-converted-space"/>
          <w:rFonts w:ascii="Tahoma" w:hAnsi="Tahoma" w:cs="Tahoma"/>
          <w:color w:val="333333"/>
          <w:sz w:val="27"/>
          <w:szCs w:val="27"/>
        </w:rPr>
        <w:t> </w:t>
      </w:r>
      <w:r>
        <w:rPr>
          <w:rFonts w:ascii="Tahoma" w:hAnsi="Tahoma" w:cs="Tahoma"/>
          <w:color w:val="333333"/>
          <w:sz w:val="27"/>
          <w:szCs w:val="27"/>
        </w:rPr>
        <w:t>число тестов. В клеточках матрицы — коэффициенты корреляции, по ее диаго</w:t>
      </w:r>
      <w:r>
        <w:rPr>
          <w:rFonts w:ascii="Tahoma" w:hAnsi="Tahoma" w:cs="Tahoma"/>
          <w:color w:val="333333"/>
          <w:sz w:val="27"/>
          <w:szCs w:val="27"/>
        </w:rPr>
        <w:softHyphen/>
        <w:t>нали — единицы (корреляция теста с самим собой). Матрица симметрична относи</w:t>
      </w:r>
      <w:r>
        <w:rPr>
          <w:rFonts w:ascii="Tahoma" w:hAnsi="Tahoma" w:cs="Tahoma"/>
          <w:color w:val="333333"/>
          <w:sz w:val="27"/>
          <w:szCs w:val="27"/>
        </w:rPr>
        <w:softHyphen/>
        <w:t>тельно этой диагонали.</w:t>
      </w:r>
    </w:p>
    <w:p w14:paraId="796F5D9B"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270EFA24" wp14:editId="049EF50C">
            <wp:extent cx="4124325" cy="1133475"/>
            <wp:effectExtent l="0" t="0" r="9525" b="9525"/>
            <wp:docPr id="204" name="Рисунок 204" descr="http://do.veip.org/jpg/ep/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o.veip.org/jpg/ep/19.14.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124325" cy="1133475"/>
                    </a:xfrm>
                    <a:prstGeom prst="rect">
                      <a:avLst/>
                    </a:prstGeom>
                    <a:noFill/>
                    <a:ln>
                      <a:noFill/>
                    </a:ln>
                  </pic:spPr>
                </pic:pic>
              </a:graphicData>
            </a:graphic>
          </wp:inline>
        </w:drawing>
      </w:r>
    </w:p>
    <w:p w14:paraId="406704D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Корреляции оцениваются на статистические различия сле</w:t>
      </w:r>
      <w:r>
        <w:rPr>
          <w:rFonts w:ascii="Tahoma" w:hAnsi="Tahoma" w:cs="Tahoma"/>
          <w:color w:val="333333"/>
          <w:sz w:val="27"/>
          <w:szCs w:val="27"/>
        </w:rPr>
        <w:softHyphen/>
        <w:t>дующим образом: сначала</w:t>
      </w:r>
      <w:r>
        <w:rPr>
          <w:rStyle w:val="apple-converted-space"/>
          <w:rFonts w:ascii="Tahoma" w:hAnsi="Tahoma" w:cs="Tahoma"/>
          <w:color w:val="333333"/>
          <w:sz w:val="27"/>
          <w:szCs w:val="27"/>
        </w:rPr>
        <w:t> </w:t>
      </w:r>
      <w:r>
        <w:rPr>
          <w:rStyle w:val="a9"/>
          <w:rFonts w:ascii="Tahoma" w:hAnsi="Tahoma" w:cs="Tahoma"/>
          <w:color w:val="333333"/>
          <w:sz w:val="27"/>
          <w:szCs w:val="27"/>
        </w:rPr>
        <w:t>r</w:t>
      </w:r>
      <w:r>
        <w:rPr>
          <w:rFonts w:ascii="Tahoma" w:hAnsi="Tahoma" w:cs="Tahoma"/>
          <w:color w:val="333333"/>
          <w:sz w:val="27"/>
          <w:szCs w:val="27"/>
        </w:rPr>
        <w:t>переводится в</w:t>
      </w:r>
      <w:r>
        <w:rPr>
          <w:rStyle w:val="apple-converted-space"/>
          <w:rFonts w:ascii="Tahoma" w:hAnsi="Tahoma" w:cs="Tahoma"/>
          <w:color w:val="333333"/>
          <w:sz w:val="27"/>
          <w:szCs w:val="27"/>
        </w:rPr>
        <w:t> </w:t>
      </w:r>
      <w:r>
        <w:rPr>
          <w:rStyle w:val="a9"/>
          <w:rFonts w:ascii="Tahoma" w:hAnsi="Tahoma" w:cs="Tahoma"/>
          <w:color w:val="333333"/>
          <w:sz w:val="27"/>
          <w:szCs w:val="27"/>
        </w:rPr>
        <w:t>Z</w:t>
      </w:r>
      <w:r>
        <w:rPr>
          <w:rFonts w:ascii="Tahoma" w:hAnsi="Tahoma" w:cs="Tahoma"/>
          <w:color w:val="333333"/>
          <w:sz w:val="27"/>
          <w:szCs w:val="27"/>
        </w:rPr>
        <w:t>-оценки, затем для сравнения</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приме</w:t>
      </w:r>
      <w:r>
        <w:rPr>
          <w:rFonts w:ascii="Tahoma" w:hAnsi="Tahoma" w:cs="Tahoma"/>
          <w:color w:val="333333"/>
          <w:sz w:val="27"/>
          <w:szCs w:val="27"/>
        </w:rPr>
        <w:softHyphen/>
        <w:t>няется</w:t>
      </w:r>
      <w:r>
        <w:rPr>
          <w:rStyle w:val="apple-converted-space"/>
          <w:rFonts w:ascii="Tahoma" w:hAnsi="Tahoma" w:cs="Tahoma"/>
          <w:color w:val="333333"/>
          <w:sz w:val="27"/>
          <w:szCs w:val="27"/>
        </w:rPr>
        <w:t> </w:t>
      </w:r>
      <w:r>
        <w:rPr>
          <w:rStyle w:val="a9"/>
          <w:rFonts w:ascii="Tahoma" w:hAnsi="Tahoma" w:cs="Tahoma"/>
          <w:color w:val="333333"/>
          <w:sz w:val="27"/>
          <w:szCs w:val="27"/>
        </w:rPr>
        <w:t>t</w:t>
      </w:r>
      <w:r>
        <w:rPr>
          <w:rFonts w:ascii="Tahoma" w:hAnsi="Tahoma" w:cs="Tahoma"/>
          <w:color w:val="333333"/>
          <w:sz w:val="27"/>
          <w:szCs w:val="27"/>
        </w:rPr>
        <w:t>-критерий Стьюдента. Значимость корреляции оценивается при ее сопос</w:t>
      </w:r>
      <w:r>
        <w:rPr>
          <w:rFonts w:ascii="Tahoma" w:hAnsi="Tahoma" w:cs="Tahoma"/>
          <w:color w:val="333333"/>
          <w:sz w:val="27"/>
          <w:szCs w:val="27"/>
        </w:rPr>
        <w:softHyphen/>
        <w:t>тавлении с табличным значением. При сравнении</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9"/>
          <w:rFonts w:ascii="Tahoma" w:hAnsi="Tahoma" w:cs="Tahoma"/>
          <w:color w:val="333333"/>
          <w:sz w:val="18"/>
          <w:szCs w:val="18"/>
          <w:vertAlign w:val="subscript"/>
        </w:rPr>
        <w:t>эксп.</w:t>
      </w:r>
      <w:r>
        <w:rPr>
          <w:rStyle w:val="apple-converted-space"/>
          <w:rFonts w:ascii="Tahoma" w:hAnsi="Tahoma" w:cs="Tahoma"/>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r</w:t>
      </w:r>
      <w:r>
        <w:rPr>
          <w:rStyle w:val="a9"/>
          <w:rFonts w:ascii="Tahoma" w:hAnsi="Tahoma" w:cs="Tahoma"/>
          <w:color w:val="333333"/>
          <w:sz w:val="18"/>
          <w:szCs w:val="18"/>
          <w:vertAlign w:val="subscript"/>
        </w:rPr>
        <w:t>теор.</w:t>
      </w:r>
      <w:r>
        <w:rPr>
          <w:rStyle w:val="apple-converted-space"/>
          <w:rFonts w:ascii="Tahoma" w:hAnsi="Tahoma" w:cs="Tahoma"/>
          <w:color w:val="333333"/>
          <w:sz w:val="27"/>
          <w:szCs w:val="27"/>
        </w:rPr>
        <w:t> </w:t>
      </w:r>
      <w:r>
        <w:rPr>
          <w:rFonts w:ascii="Tahoma" w:hAnsi="Tahoma" w:cs="Tahoma"/>
          <w:color w:val="333333"/>
          <w:sz w:val="27"/>
          <w:szCs w:val="27"/>
        </w:rPr>
        <w:t xml:space="preserve">принимается гипотеза о значимом отличии корреляции от случайной при заданном значении точности (a= 0,05 или </w:t>
      </w:r>
      <w:r>
        <w:rPr>
          <w:rFonts w:ascii="Tahoma" w:hAnsi="Tahoma" w:cs="Tahoma"/>
          <w:color w:val="333333"/>
          <w:sz w:val="27"/>
          <w:szCs w:val="27"/>
        </w:rPr>
        <w:lastRenderedPageBreak/>
        <w:t>a</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0,001). В некоторых случаях возникает необходимость вычисле</w:t>
      </w:r>
      <w:r>
        <w:rPr>
          <w:rFonts w:ascii="Tahoma" w:hAnsi="Tahoma" w:cs="Tahoma"/>
          <w:color w:val="333333"/>
          <w:sz w:val="27"/>
          <w:szCs w:val="27"/>
        </w:rPr>
        <w:softHyphen/>
        <w:t>ния множественных корреляций, частных корреляций, корреляционных отношений или редукции размерности — уменьшения числа параметров.</w:t>
      </w:r>
    </w:p>
    <w:p w14:paraId="4B32538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уменьшения числа измеренных параметров используются различные мето</w:t>
      </w:r>
      <w:r>
        <w:rPr>
          <w:rFonts w:ascii="Tahoma" w:hAnsi="Tahoma" w:cs="Tahoma"/>
          <w:color w:val="333333"/>
          <w:sz w:val="27"/>
          <w:szCs w:val="27"/>
        </w:rPr>
        <w:softHyphen/>
        <w:t>ды латентного анализа. Применению их в психологическом исследовании посвяще</w:t>
      </w:r>
      <w:r>
        <w:rPr>
          <w:rFonts w:ascii="Tahoma" w:hAnsi="Tahoma" w:cs="Tahoma"/>
          <w:color w:val="333333"/>
          <w:sz w:val="27"/>
          <w:szCs w:val="27"/>
        </w:rPr>
        <w:softHyphen/>
        <w:t>но множество публикаций. Главной причиной артефактов, возникающих при прове</w:t>
      </w:r>
      <w:r>
        <w:rPr>
          <w:rFonts w:ascii="Tahoma" w:hAnsi="Tahoma" w:cs="Tahoma"/>
          <w:color w:val="333333"/>
          <w:sz w:val="27"/>
          <w:szCs w:val="27"/>
        </w:rPr>
        <w:softHyphen/>
        <w:t>дении многомерного психологического тестирования, является реальное физиче</w:t>
      </w:r>
      <w:r>
        <w:rPr>
          <w:rFonts w:ascii="Tahoma" w:hAnsi="Tahoma" w:cs="Tahoma"/>
          <w:color w:val="333333"/>
          <w:sz w:val="27"/>
          <w:szCs w:val="27"/>
        </w:rPr>
        <w:softHyphen/>
        <w:t>ское время. При анализе данных корреляционного исследования мы отвлекаемся от неодновременности проводимых измерений. Кроме того, считается, что результат последующего измерения не зависит от предыдущего, т.е. не существует эффекта переноса.</w:t>
      </w:r>
    </w:p>
    <w:p w14:paraId="64BC03B7"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5. Основные артефакты</w:t>
      </w:r>
    </w:p>
    <w:p w14:paraId="1BE765D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Перечислим основные</w:t>
      </w:r>
      <w:r>
        <w:rPr>
          <w:rStyle w:val="apple-converted-space"/>
          <w:rFonts w:ascii="Tahoma" w:hAnsi="Tahoma" w:cs="Tahoma"/>
          <w:color w:val="333333"/>
          <w:sz w:val="27"/>
          <w:szCs w:val="27"/>
        </w:rPr>
        <w:t> </w:t>
      </w:r>
      <w:r>
        <w:rPr>
          <w:rStyle w:val="a4"/>
          <w:rFonts w:ascii="Tahoma" w:hAnsi="Tahoma" w:cs="Tahoma"/>
          <w:color w:val="333333"/>
          <w:sz w:val="27"/>
          <w:szCs w:val="27"/>
        </w:rPr>
        <w:t>артефакты,</w:t>
      </w:r>
      <w:r>
        <w:rPr>
          <w:rStyle w:val="apple-converted-space"/>
          <w:rFonts w:ascii="Tahoma" w:hAnsi="Tahoma" w:cs="Tahoma"/>
          <w:color w:val="333333"/>
          <w:sz w:val="27"/>
          <w:szCs w:val="27"/>
        </w:rPr>
        <w:t> </w:t>
      </w:r>
      <w:r>
        <w:rPr>
          <w:rFonts w:ascii="Tahoma" w:hAnsi="Tahoma" w:cs="Tahoma"/>
          <w:color w:val="333333"/>
          <w:sz w:val="27"/>
          <w:szCs w:val="27"/>
        </w:rPr>
        <w:t>которые возникают в ходе применения этого плана:</w:t>
      </w:r>
    </w:p>
    <w:p w14:paraId="173B95B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w:t>
      </w:r>
      <w:r>
        <w:rPr>
          <w:rStyle w:val="apple-converted-space"/>
          <w:rFonts w:ascii="Tahoma" w:hAnsi="Tahoma" w:cs="Tahoma"/>
          <w:color w:val="333333"/>
          <w:sz w:val="27"/>
          <w:szCs w:val="27"/>
        </w:rPr>
        <w:t> </w:t>
      </w:r>
      <w:r>
        <w:rPr>
          <w:rStyle w:val="a4"/>
          <w:rFonts w:ascii="Tahoma" w:hAnsi="Tahoma" w:cs="Tahoma"/>
          <w:color w:val="333333"/>
          <w:sz w:val="27"/>
          <w:szCs w:val="27"/>
        </w:rPr>
        <w:t>Эффект последовательности</w:t>
      </w:r>
      <w:r>
        <w:rPr>
          <w:rStyle w:val="apple-converted-space"/>
          <w:rFonts w:ascii="Tahoma" w:hAnsi="Tahoma" w:cs="Tahoma"/>
          <w:color w:val="333333"/>
          <w:sz w:val="27"/>
          <w:szCs w:val="27"/>
        </w:rPr>
        <w:t> </w:t>
      </w:r>
      <w:r>
        <w:rPr>
          <w:rFonts w:ascii="Tahoma" w:hAnsi="Tahoma" w:cs="Tahoma"/>
          <w:color w:val="333333"/>
          <w:sz w:val="27"/>
          <w:szCs w:val="27"/>
        </w:rPr>
        <w:t>— предшествующее выполнение одного теста мо</w:t>
      </w:r>
      <w:r>
        <w:rPr>
          <w:rFonts w:ascii="Tahoma" w:hAnsi="Tahoma" w:cs="Tahoma"/>
          <w:color w:val="333333"/>
          <w:sz w:val="27"/>
          <w:szCs w:val="27"/>
        </w:rPr>
        <w:softHyphen/>
        <w:t>жет повлиять на результат выполнения другого (симметричный или асимметрич</w:t>
      </w:r>
      <w:r>
        <w:rPr>
          <w:rFonts w:ascii="Tahoma" w:hAnsi="Tahoma" w:cs="Tahoma"/>
          <w:color w:val="333333"/>
          <w:sz w:val="27"/>
          <w:szCs w:val="27"/>
        </w:rPr>
        <w:softHyphen/>
        <w:t>ный перенос).</w:t>
      </w:r>
    </w:p>
    <w:p w14:paraId="63EB83C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w:t>
      </w:r>
      <w:r>
        <w:rPr>
          <w:rStyle w:val="apple-converted-space"/>
          <w:rFonts w:ascii="Tahoma" w:hAnsi="Tahoma" w:cs="Tahoma"/>
          <w:color w:val="333333"/>
          <w:sz w:val="27"/>
          <w:szCs w:val="27"/>
        </w:rPr>
        <w:t> </w:t>
      </w:r>
      <w:r>
        <w:rPr>
          <w:rStyle w:val="a4"/>
          <w:rFonts w:ascii="Tahoma" w:hAnsi="Tahoma" w:cs="Tahoma"/>
          <w:color w:val="333333"/>
          <w:sz w:val="27"/>
          <w:szCs w:val="27"/>
        </w:rPr>
        <w:t>Эффект научения</w:t>
      </w:r>
      <w:r>
        <w:rPr>
          <w:rStyle w:val="apple-converted-space"/>
          <w:rFonts w:ascii="Tahoma" w:hAnsi="Tahoma" w:cs="Tahoma"/>
          <w:color w:val="333333"/>
          <w:sz w:val="27"/>
          <w:szCs w:val="27"/>
        </w:rPr>
        <w:t> </w:t>
      </w:r>
      <w:r>
        <w:rPr>
          <w:rFonts w:ascii="Tahoma" w:hAnsi="Tahoma" w:cs="Tahoma"/>
          <w:color w:val="333333"/>
          <w:sz w:val="27"/>
          <w:szCs w:val="27"/>
        </w:rPr>
        <w:t>— при выполнении серии различных тестовых испытаний у участника эксперимента может повышаться компетентность в тестировании.</w:t>
      </w:r>
    </w:p>
    <w:p w14:paraId="5D2BD55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w:t>
      </w:r>
      <w:r>
        <w:rPr>
          <w:rStyle w:val="apple-converted-space"/>
          <w:rFonts w:ascii="Tahoma" w:hAnsi="Tahoma" w:cs="Tahoma"/>
          <w:color w:val="333333"/>
          <w:sz w:val="27"/>
          <w:szCs w:val="27"/>
        </w:rPr>
        <w:t> </w:t>
      </w:r>
      <w:r>
        <w:rPr>
          <w:rStyle w:val="a4"/>
          <w:rFonts w:ascii="Tahoma" w:hAnsi="Tahoma" w:cs="Tahoma"/>
          <w:color w:val="333333"/>
          <w:sz w:val="27"/>
          <w:szCs w:val="27"/>
        </w:rPr>
        <w:t>Эффекты фоновых воздействий и «естественного» развития</w:t>
      </w:r>
      <w:r>
        <w:rPr>
          <w:rStyle w:val="apple-converted-space"/>
          <w:rFonts w:ascii="Tahoma" w:hAnsi="Tahoma" w:cs="Tahoma"/>
          <w:color w:val="333333"/>
          <w:sz w:val="27"/>
          <w:szCs w:val="27"/>
        </w:rPr>
        <w:t> </w:t>
      </w:r>
      <w:r>
        <w:rPr>
          <w:rFonts w:ascii="Tahoma" w:hAnsi="Tahoma" w:cs="Tahoma"/>
          <w:color w:val="333333"/>
          <w:sz w:val="27"/>
          <w:szCs w:val="27"/>
        </w:rPr>
        <w:t>приводят к неконт</w:t>
      </w:r>
      <w:r>
        <w:rPr>
          <w:rFonts w:ascii="Tahoma" w:hAnsi="Tahoma" w:cs="Tahoma"/>
          <w:color w:val="333333"/>
          <w:sz w:val="27"/>
          <w:szCs w:val="27"/>
        </w:rPr>
        <w:softHyphen/>
        <w:t>ролируемой динамике состояния испытуемого в ходе исследования.</w:t>
      </w:r>
    </w:p>
    <w:p w14:paraId="75A364B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4.</w:t>
      </w:r>
      <w:r>
        <w:rPr>
          <w:rStyle w:val="apple-converted-space"/>
          <w:rFonts w:ascii="Tahoma" w:hAnsi="Tahoma" w:cs="Tahoma"/>
          <w:color w:val="333333"/>
          <w:sz w:val="27"/>
          <w:szCs w:val="27"/>
        </w:rPr>
        <w:t> </w:t>
      </w:r>
      <w:r>
        <w:rPr>
          <w:rStyle w:val="a4"/>
          <w:rFonts w:ascii="Tahoma" w:hAnsi="Tahoma" w:cs="Tahoma"/>
          <w:color w:val="333333"/>
          <w:sz w:val="27"/>
          <w:szCs w:val="27"/>
        </w:rPr>
        <w:t>Взаимодействие процедуры тестирования и состава группы</w:t>
      </w:r>
      <w:r>
        <w:rPr>
          <w:rStyle w:val="apple-converted-space"/>
          <w:rFonts w:ascii="Tahoma" w:hAnsi="Tahoma" w:cs="Tahoma"/>
          <w:color w:val="333333"/>
          <w:sz w:val="27"/>
          <w:szCs w:val="27"/>
        </w:rPr>
        <w:t> </w:t>
      </w:r>
      <w:r>
        <w:rPr>
          <w:rFonts w:ascii="Tahoma" w:hAnsi="Tahoma" w:cs="Tahoma"/>
          <w:color w:val="333333"/>
          <w:sz w:val="27"/>
          <w:szCs w:val="27"/>
        </w:rPr>
        <w:t>проявляется при ис</w:t>
      </w:r>
      <w:r>
        <w:rPr>
          <w:rFonts w:ascii="Tahoma" w:hAnsi="Tahoma" w:cs="Tahoma"/>
          <w:color w:val="333333"/>
          <w:sz w:val="27"/>
          <w:szCs w:val="27"/>
        </w:rPr>
        <w:softHyphen/>
        <w:t>следовании неоднородной группы: интроверты хуже сдают экзамены, чем экстраверты, «тревожные» хуже справляются со скоростными тестами интеллекта. Для контроля эффектов последовательности и переноса следует пользоваться тем же приемом, что и при планировании экспериментов, а именно — контрбалан</w:t>
      </w:r>
      <w:r>
        <w:rPr>
          <w:rFonts w:ascii="Tahoma" w:hAnsi="Tahoma" w:cs="Tahoma"/>
          <w:color w:val="333333"/>
          <w:sz w:val="27"/>
          <w:szCs w:val="27"/>
        </w:rPr>
        <w:softHyphen/>
        <w:t>сировкой. Только вместо воздействий меняется порядок проведения тестов.</w:t>
      </w:r>
      <w:r>
        <w:rPr>
          <w:rFonts w:ascii="Tahoma" w:hAnsi="Tahoma" w:cs="Tahoma"/>
          <w:i/>
          <w:iCs/>
          <w:color w:val="333333"/>
          <w:sz w:val="27"/>
          <w:szCs w:val="27"/>
        </w:rPr>
        <w:br/>
      </w:r>
    </w:p>
    <w:p w14:paraId="185B5D4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3 тестов полный план корреляционного исследования с контрбалансиров</w:t>
      </w:r>
      <w:r>
        <w:rPr>
          <w:rFonts w:ascii="Tahoma" w:hAnsi="Tahoma" w:cs="Tahoma"/>
          <w:color w:val="333333"/>
          <w:sz w:val="27"/>
          <w:szCs w:val="27"/>
        </w:rPr>
        <w:softHyphen/>
        <w:t>кой выглядит следующим образом:</w:t>
      </w:r>
    </w:p>
    <w:p w14:paraId="041556D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1-я группа:</w:t>
      </w:r>
      <w:r>
        <w:rPr>
          <w:rStyle w:val="apple-converted-space"/>
          <w:rFonts w:ascii="Tahoma" w:hAnsi="Tahoma" w:cs="Tahoma"/>
          <w:color w:val="333333"/>
          <w:sz w:val="27"/>
          <w:szCs w:val="27"/>
        </w:rPr>
        <w:t> </w:t>
      </w:r>
      <w:r>
        <w:rPr>
          <w:rStyle w:val="a9"/>
          <w:rFonts w:ascii="Tahoma" w:hAnsi="Tahoma" w:cs="Tahoma"/>
          <w:color w:val="333333"/>
          <w:sz w:val="27"/>
          <w:szCs w:val="27"/>
        </w:rPr>
        <w:t>А    В    С</w:t>
      </w:r>
    </w:p>
    <w:p w14:paraId="41B2245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2-я группа:</w:t>
      </w:r>
      <w:r>
        <w:rPr>
          <w:rStyle w:val="apple-converted-space"/>
          <w:rFonts w:ascii="Tahoma" w:hAnsi="Tahoma" w:cs="Tahoma"/>
          <w:color w:val="333333"/>
          <w:sz w:val="27"/>
          <w:szCs w:val="27"/>
        </w:rPr>
        <w:t> </w:t>
      </w:r>
      <w:r>
        <w:rPr>
          <w:rStyle w:val="a9"/>
          <w:rFonts w:ascii="Tahoma" w:hAnsi="Tahoma" w:cs="Tahoma"/>
          <w:color w:val="333333"/>
          <w:sz w:val="27"/>
          <w:szCs w:val="27"/>
        </w:rPr>
        <w:t>С</w:t>
      </w:r>
      <w:r>
        <w:rPr>
          <w:rFonts w:ascii="Tahoma" w:hAnsi="Tahoma" w:cs="Tahoma"/>
          <w:color w:val="333333"/>
          <w:sz w:val="27"/>
          <w:szCs w:val="27"/>
        </w:rPr>
        <w:t>   </w:t>
      </w:r>
      <w:r>
        <w:rPr>
          <w:rStyle w:val="apple-converted-space"/>
          <w:rFonts w:ascii="Tahoma" w:hAnsi="Tahoma" w:cs="Tahoma"/>
          <w:color w:val="333333"/>
          <w:sz w:val="27"/>
          <w:szCs w:val="27"/>
        </w:rPr>
        <w:t> </w:t>
      </w:r>
      <w:r>
        <w:rPr>
          <w:rStyle w:val="a9"/>
          <w:rFonts w:ascii="Tahoma" w:hAnsi="Tahoma" w:cs="Tahoma"/>
          <w:color w:val="333333"/>
          <w:sz w:val="27"/>
          <w:szCs w:val="27"/>
        </w:rPr>
        <w:t>А    В</w:t>
      </w:r>
    </w:p>
    <w:p w14:paraId="6A29F9F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3-я группа:</w:t>
      </w:r>
      <w:r>
        <w:rPr>
          <w:rStyle w:val="apple-converted-space"/>
          <w:rFonts w:ascii="Tahoma" w:hAnsi="Tahoma" w:cs="Tahoma"/>
          <w:color w:val="333333"/>
          <w:sz w:val="27"/>
          <w:szCs w:val="27"/>
        </w:rPr>
        <w:t> </w:t>
      </w:r>
      <w:r>
        <w:rPr>
          <w:rStyle w:val="a9"/>
          <w:rFonts w:ascii="Tahoma" w:hAnsi="Tahoma" w:cs="Tahoma"/>
          <w:color w:val="333333"/>
          <w:sz w:val="27"/>
          <w:szCs w:val="27"/>
        </w:rPr>
        <w:t>В    С    А</w:t>
      </w:r>
    </w:p>
    <w:p w14:paraId="6766A3E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А, В, С —</w:t>
      </w:r>
      <w:r>
        <w:rPr>
          <w:rStyle w:val="apple-converted-space"/>
          <w:rFonts w:ascii="Tahoma" w:hAnsi="Tahoma" w:cs="Tahoma"/>
          <w:color w:val="333333"/>
          <w:sz w:val="27"/>
          <w:szCs w:val="27"/>
        </w:rPr>
        <w:t> </w:t>
      </w:r>
      <w:r>
        <w:rPr>
          <w:rFonts w:ascii="Tahoma" w:hAnsi="Tahoma" w:cs="Tahoma"/>
          <w:color w:val="333333"/>
          <w:sz w:val="27"/>
          <w:szCs w:val="27"/>
        </w:rPr>
        <w:t>различные тесты.</w:t>
      </w:r>
    </w:p>
    <w:p w14:paraId="67AB0A2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Пример. Необходимо было выявить, как влияет вид задания на успешность выполнения сменяющих одна другую задач. Предположили, что для испытуемых не безразлично, в какой последовательности им даются тесты. Были выбраны задания на креативность (из теста Торренса) и на общий интеллект (из теста Айзенка). Задачи давались испытуемым в случайном порядке. Оказалось, что если задание на креативность выполняется первым, то скорость и точность реше</w:t>
      </w:r>
      <w:r>
        <w:rPr>
          <w:rFonts w:ascii="Tahoma" w:hAnsi="Tahoma" w:cs="Tahoma"/>
          <w:color w:val="333333"/>
          <w:sz w:val="27"/>
          <w:szCs w:val="27"/>
        </w:rPr>
        <w:softHyphen/>
        <w:t>ния задачи на интеллект снижается. Обратного эффекта не наблюдалось. Не вдава</w:t>
      </w:r>
      <w:r>
        <w:rPr>
          <w:rFonts w:ascii="Tahoma" w:hAnsi="Tahoma" w:cs="Tahoma"/>
          <w:color w:val="333333"/>
          <w:sz w:val="27"/>
          <w:szCs w:val="27"/>
        </w:rPr>
        <w:softHyphen/>
        <w:t>ясь в объяснения этого явления (это сложная проблема), заметим, что здесь мы столкнулись с классическим эффектом асимметричного переноса.</w:t>
      </w:r>
    </w:p>
    <w:p w14:paraId="27B1FC5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5. </w:t>
      </w:r>
      <w:r>
        <w:rPr>
          <w:rStyle w:val="a4"/>
          <w:rFonts w:ascii="Tahoma" w:hAnsi="Tahoma" w:cs="Tahoma"/>
          <w:color w:val="333333"/>
          <w:sz w:val="27"/>
          <w:szCs w:val="27"/>
        </w:rPr>
        <w:t>Структурное корреляционное исследование.</w:t>
      </w:r>
      <w:r>
        <w:rPr>
          <w:rStyle w:val="apple-converted-space"/>
          <w:rFonts w:ascii="Tahoma" w:hAnsi="Tahoma" w:cs="Tahoma"/>
          <w:color w:val="333333"/>
          <w:sz w:val="27"/>
          <w:szCs w:val="27"/>
        </w:rPr>
        <w:t> </w:t>
      </w:r>
      <w:r>
        <w:rPr>
          <w:rFonts w:ascii="Tahoma" w:hAnsi="Tahoma" w:cs="Tahoma"/>
          <w:color w:val="333333"/>
          <w:sz w:val="27"/>
          <w:szCs w:val="27"/>
        </w:rPr>
        <w:t>От предшествующих вариан</w:t>
      </w:r>
      <w:r>
        <w:rPr>
          <w:rFonts w:ascii="Tahoma" w:hAnsi="Tahoma" w:cs="Tahoma"/>
          <w:color w:val="333333"/>
          <w:sz w:val="27"/>
          <w:szCs w:val="27"/>
        </w:rPr>
        <w:softHyphen/>
        <w:t>тов эта схема отличается тем, что исследователь выявляет не отсутствие или нали</w:t>
      </w:r>
      <w:r>
        <w:rPr>
          <w:rFonts w:ascii="Tahoma" w:hAnsi="Tahoma" w:cs="Tahoma"/>
          <w:color w:val="333333"/>
          <w:sz w:val="27"/>
          <w:szCs w:val="27"/>
        </w:rPr>
        <w:softHyphen/>
        <w:t>чие значимых корреляций, а различие в уровне значимых корреляционных зависи</w:t>
      </w:r>
      <w:r>
        <w:rPr>
          <w:rFonts w:ascii="Tahoma" w:hAnsi="Tahoma" w:cs="Tahoma"/>
          <w:color w:val="333333"/>
          <w:sz w:val="27"/>
          <w:szCs w:val="27"/>
        </w:rPr>
        <w:softHyphen/>
        <w:t>мостей между одними и теми же показателями, измеренными у представителей раз</w:t>
      </w:r>
      <w:r>
        <w:rPr>
          <w:rFonts w:ascii="Tahoma" w:hAnsi="Tahoma" w:cs="Tahoma"/>
          <w:color w:val="333333"/>
          <w:sz w:val="27"/>
          <w:szCs w:val="27"/>
        </w:rPr>
        <w:softHyphen/>
        <w:t>личных групп.</w:t>
      </w:r>
    </w:p>
    <w:p w14:paraId="722B9FC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Поясним этот случай примером. Допустим, необходимо проверить гипотезу о том, влияет ли пол родителя и пол ребенка на сходство или различие их личност</w:t>
      </w:r>
      <w:r>
        <w:rPr>
          <w:rFonts w:ascii="Tahoma" w:hAnsi="Tahoma" w:cs="Tahoma"/>
          <w:color w:val="333333"/>
          <w:sz w:val="27"/>
          <w:szCs w:val="27"/>
        </w:rPr>
        <w:softHyphen/>
        <w:t>ных черт, например уровня нейротизма по Айзенку. Для этого мы должны провести исследование реальных групп — семей. Затем вычисляются коэффициенты корре</w:t>
      </w:r>
      <w:r>
        <w:rPr>
          <w:rFonts w:ascii="Tahoma" w:hAnsi="Tahoma" w:cs="Tahoma"/>
          <w:color w:val="333333"/>
          <w:sz w:val="27"/>
          <w:szCs w:val="27"/>
        </w:rPr>
        <w:softHyphen/>
        <w:t>ляции уровней тревожности родителей и детей. Получаются 4 основных коэффици</w:t>
      </w:r>
      <w:r>
        <w:rPr>
          <w:rFonts w:ascii="Tahoma" w:hAnsi="Tahoma" w:cs="Tahoma"/>
          <w:color w:val="333333"/>
          <w:sz w:val="27"/>
          <w:szCs w:val="27"/>
        </w:rPr>
        <w:softHyphen/>
        <w:t>ента корреляции: 1) мать—дочь; 2) мать—сын; 3) отец—дочь; 4) отец—сын, и два дополнительных: 5) сын—дочь; 6) мать—отец. Если нас интересует лишь сравне</w:t>
      </w:r>
      <w:r>
        <w:rPr>
          <w:rFonts w:ascii="Tahoma" w:hAnsi="Tahoma" w:cs="Tahoma"/>
          <w:color w:val="333333"/>
          <w:sz w:val="27"/>
          <w:szCs w:val="27"/>
        </w:rPr>
        <w:softHyphen/>
        <w:t>ние сходства—различия корреляций,  мы строим 4-клеточную таблицу 2 х 2 .</w:t>
      </w:r>
    </w:p>
    <w:p w14:paraId="0E9E6CC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12B8927" wp14:editId="5E39750F">
            <wp:extent cx="5286375" cy="1009650"/>
            <wp:effectExtent l="0" t="0" r="9525" b="0"/>
            <wp:docPr id="205" name="Рисунок 205" descr="http://do.veip.org/jpg/ep/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o.veip.org/jpg/ep/19.15.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86375" cy="1009650"/>
                    </a:xfrm>
                    <a:prstGeom prst="rect">
                      <a:avLst/>
                    </a:prstGeom>
                    <a:noFill/>
                    <a:ln>
                      <a:noFill/>
                    </a:ln>
                  </pic:spPr>
                </pic:pic>
              </a:graphicData>
            </a:graphic>
          </wp:inline>
        </w:drawing>
      </w:r>
    </w:p>
    <w:p w14:paraId="6EBF674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Корреляции подвергаются</w:t>
      </w:r>
      <w:r>
        <w:rPr>
          <w:rStyle w:val="apple-converted-space"/>
          <w:rFonts w:ascii="Tahoma" w:hAnsi="Tahoma" w:cs="Tahoma"/>
          <w:color w:val="333333"/>
          <w:sz w:val="27"/>
          <w:szCs w:val="27"/>
        </w:rPr>
        <w:t> </w:t>
      </w:r>
      <w:r>
        <w:rPr>
          <w:rStyle w:val="a9"/>
          <w:rFonts w:ascii="Tahoma" w:hAnsi="Tahoma" w:cs="Tahoma"/>
          <w:color w:val="333333"/>
          <w:sz w:val="27"/>
          <w:szCs w:val="27"/>
        </w:rPr>
        <w:t>Z</w:t>
      </w:r>
      <w:r>
        <w:rPr>
          <w:rFonts w:ascii="Tahoma" w:hAnsi="Tahoma" w:cs="Tahoma"/>
          <w:color w:val="333333"/>
          <w:sz w:val="27"/>
          <w:szCs w:val="27"/>
        </w:rPr>
        <w:t>-преобразованию и сравниваются по</w:t>
      </w:r>
      <w:r>
        <w:rPr>
          <w:rStyle w:val="apple-converted-space"/>
          <w:rFonts w:ascii="Tahoma" w:hAnsi="Tahoma" w:cs="Tahoma"/>
          <w:color w:val="333333"/>
          <w:sz w:val="27"/>
          <w:szCs w:val="27"/>
        </w:rPr>
        <w:t> </w:t>
      </w:r>
      <w:r>
        <w:rPr>
          <w:rStyle w:val="a9"/>
          <w:rFonts w:ascii="Tahoma" w:hAnsi="Tahoma" w:cs="Tahoma"/>
          <w:color w:val="333333"/>
          <w:sz w:val="27"/>
          <w:szCs w:val="27"/>
        </w:rPr>
        <w:t>t-</w:t>
      </w:r>
      <w:r>
        <w:rPr>
          <w:rFonts w:ascii="Tahoma" w:hAnsi="Tahoma" w:cs="Tahoma"/>
          <w:color w:val="333333"/>
          <w:sz w:val="27"/>
          <w:szCs w:val="27"/>
        </w:rPr>
        <w:t>критерию Стьюдента.</w:t>
      </w:r>
    </w:p>
    <w:p w14:paraId="3FE9107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6. </w:t>
      </w:r>
      <w:r>
        <w:rPr>
          <w:rStyle w:val="a4"/>
          <w:rFonts w:ascii="Tahoma" w:hAnsi="Tahoma" w:cs="Tahoma"/>
          <w:color w:val="333333"/>
          <w:sz w:val="27"/>
          <w:szCs w:val="27"/>
        </w:rPr>
        <w:t>Лонгитюдное корреляционное исследование.</w:t>
      </w:r>
      <w:r>
        <w:rPr>
          <w:rStyle w:val="apple-converted-space"/>
          <w:rFonts w:ascii="Tahoma" w:hAnsi="Tahoma" w:cs="Tahoma"/>
          <w:color w:val="333333"/>
          <w:sz w:val="27"/>
          <w:szCs w:val="27"/>
        </w:rPr>
        <w:t> </w:t>
      </w:r>
      <w:r>
        <w:rPr>
          <w:rFonts w:ascii="Tahoma" w:hAnsi="Tahoma" w:cs="Tahoma"/>
          <w:color w:val="333333"/>
          <w:sz w:val="27"/>
          <w:szCs w:val="27"/>
        </w:rPr>
        <w:t>Лонгитюдное исследование — вариант квазиэкспериментальных исследовательских планов. Воздействующей переменной считается время. Оно яв</w:t>
      </w:r>
      <w:r>
        <w:rPr>
          <w:rFonts w:ascii="Tahoma" w:hAnsi="Tahoma" w:cs="Tahoma"/>
          <w:color w:val="333333"/>
          <w:sz w:val="27"/>
          <w:szCs w:val="27"/>
        </w:rPr>
        <w:softHyphen/>
        <w:t>ляется аналогом плана тестирования одной группы в разных условиях. Только усло</w:t>
      </w:r>
      <w:r>
        <w:rPr>
          <w:rFonts w:ascii="Tahoma" w:hAnsi="Tahoma" w:cs="Tahoma"/>
          <w:color w:val="333333"/>
          <w:sz w:val="27"/>
          <w:szCs w:val="27"/>
        </w:rPr>
        <w:softHyphen/>
        <w:t>вия считаются константными. Результатом любого временного исследования (в том числе и лонгитюдного) является построение временного тренда измеряемых пере</w:t>
      </w:r>
      <w:r>
        <w:rPr>
          <w:rFonts w:ascii="Tahoma" w:hAnsi="Tahoma" w:cs="Tahoma"/>
          <w:color w:val="333333"/>
          <w:sz w:val="27"/>
          <w:szCs w:val="27"/>
        </w:rPr>
        <w:softHyphen/>
        <w:t>менных, которые могут быть аналитически описаны теми или иными функциональ</w:t>
      </w:r>
      <w:r>
        <w:rPr>
          <w:rFonts w:ascii="Tahoma" w:hAnsi="Tahoma" w:cs="Tahoma"/>
          <w:color w:val="333333"/>
          <w:sz w:val="27"/>
          <w:szCs w:val="27"/>
        </w:rPr>
        <w:softHyphen/>
        <w:t>ными зависимостями.</w:t>
      </w:r>
    </w:p>
    <w:p w14:paraId="6B2975C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Лонгитюдное корреляционное исследование строится по плану временных се</w:t>
      </w:r>
      <w:r>
        <w:rPr>
          <w:rFonts w:ascii="Tahoma" w:hAnsi="Tahoma" w:cs="Tahoma"/>
          <w:color w:val="333333"/>
          <w:sz w:val="27"/>
          <w:szCs w:val="27"/>
        </w:rPr>
        <w:softHyphen/>
        <w:t>рий с тестированием группы через заданные промежутки времени. Помимо эффектов обучения, последовательности и т.д. в лонгитюдном исследовании следует учи</w:t>
      </w:r>
      <w:r>
        <w:rPr>
          <w:rFonts w:ascii="Tahoma" w:hAnsi="Tahoma" w:cs="Tahoma"/>
          <w:color w:val="333333"/>
          <w:sz w:val="27"/>
          <w:szCs w:val="27"/>
        </w:rPr>
        <w:softHyphen/>
        <w:t>тывать эффект выбывания: не всех испытуемых, первоначально принимавших учас</w:t>
      </w:r>
      <w:r>
        <w:rPr>
          <w:rFonts w:ascii="Tahoma" w:hAnsi="Tahoma" w:cs="Tahoma"/>
          <w:color w:val="333333"/>
          <w:sz w:val="27"/>
          <w:szCs w:val="27"/>
        </w:rPr>
        <w:softHyphen/>
        <w:t>тие в эксперименте, удается обследовать через какое-то определенное время. Воз</w:t>
      </w:r>
      <w:r>
        <w:rPr>
          <w:rFonts w:ascii="Tahoma" w:hAnsi="Tahoma" w:cs="Tahoma"/>
          <w:color w:val="333333"/>
          <w:sz w:val="27"/>
          <w:szCs w:val="27"/>
        </w:rPr>
        <w:softHyphen/>
        <w:t>можно взаимодействие эффектов выбывания и тестирования (отказ от участия в последующем обследовании) и т.д.</w:t>
      </w:r>
    </w:p>
    <w:p w14:paraId="3098374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Структурное лонгитюдное исследование отличается от простого лонгитюда тем, что нас интересует не столько изменение центральной тенденции или разброса ка</w:t>
      </w:r>
      <w:r>
        <w:rPr>
          <w:rFonts w:ascii="Tahoma" w:hAnsi="Tahoma" w:cs="Tahoma"/>
          <w:color w:val="333333"/>
          <w:sz w:val="27"/>
          <w:szCs w:val="27"/>
        </w:rPr>
        <w:softHyphen/>
        <w:t>кой-либо переменной, сколько изменение связей между переменными. Такого рода исследования широко распространены в психогенетике.</w:t>
      </w:r>
    </w:p>
    <w:p w14:paraId="5A8C51B7" w14:textId="77777777" w:rsidR="00000A79" w:rsidRDefault="00000A79" w:rsidP="00000A79"/>
    <w:p w14:paraId="5427AD8D"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6. Обработка и интерпретация данных корреляционного исследования</w:t>
      </w:r>
    </w:p>
    <w:p w14:paraId="1139CC6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Дан</w:t>
      </w:r>
      <w:r>
        <w:rPr>
          <w:rFonts w:ascii="Tahoma" w:hAnsi="Tahoma" w:cs="Tahoma"/>
          <w:color w:val="333333"/>
          <w:sz w:val="27"/>
          <w:szCs w:val="27"/>
        </w:rPr>
        <w:softHyphen/>
        <w:t>ные структурного корреляционного исследования представляют собой одну или не</w:t>
      </w:r>
      <w:r>
        <w:rPr>
          <w:rFonts w:ascii="Tahoma" w:hAnsi="Tahoma" w:cs="Tahoma"/>
          <w:color w:val="333333"/>
          <w:sz w:val="27"/>
          <w:szCs w:val="27"/>
        </w:rPr>
        <w:softHyphen/>
        <w:t>сколько матриц «испытуемые» х «тесты». Первичная обработка заключается в под</w:t>
      </w:r>
      <w:r>
        <w:rPr>
          <w:rFonts w:ascii="Tahoma" w:hAnsi="Tahoma" w:cs="Tahoma"/>
          <w:color w:val="333333"/>
          <w:sz w:val="27"/>
          <w:szCs w:val="27"/>
        </w:rPr>
        <w:softHyphen/>
        <w:t>счете коэффициентов статистической связи между двумя и более переменными. Выбор меры связи определяется шкалой, с помощью которой произведены изме</w:t>
      </w:r>
      <w:r>
        <w:rPr>
          <w:rFonts w:ascii="Tahoma" w:hAnsi="Tahoma" w:cs="Tahoma"/>
          <w:color w:val="333333"/>
          <w:sz w:val="27"/>
          <w:szCs w:val="27"/>
        </w:rPr>
        <w:softHyphen/>
        <w:t>рения.</w:t>
      </w:r>
    </w:p>
    <w:p w14:paraId="716408A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1.Данные представлены по дихотомической шкале</w:t>
      </w:r>
      <w:r>
        <w:rPr>
          <w:rFonts w:ascii="Tahoma" w:hAnsi="Tahoma" w:cs="Tahoma"/>
          <w:color w:val="333333"/>
          <w:sz w:val="27"/>
          <w:szCs w:val="27"/>
        </w:rPr>
        <w:t>, для подсчета тес</w:t>
      </w:r>
      <w:r>
        <w:rPr>
          <w:rFonts w:ascii="Tahoma" w:hAnsi="Tahoma" w:cs="Tahoma"/>
          <w:color w:val="333333"/>
          <w:sz w:val="27"/>
          <w:szCs w:val="27"/>
        </w:rPr>
        <w:softHyphen/>
        <w:t>нотсвязи признаков применяется коэффициент ф.</w:t>
      </w:r>
    </w:p>
    <w:p w14:paraId="25ADAC97"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5D4C9CC2" wp14:editId="5F26B649">
            <wp:extent cx="3248025" cy="676275"/>
            <wp:effectExtent l="0" t="0" r="9525" b="9525"/>
            <wp:docPr id="206" name="Рисунок 206" descr="http://do.veip.org/jpg/ep/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o.veip.org/jpg/ep/19.16.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48025" cy="676275"/>
                    </a:xfrm>
                    <a:prstGeom prst="rect">
                      <a:avLst/>
                    </a:prstGeom>
                    <a:noFill/>
                    <a:ln>
                      <a:noFill/>
                    </a:ln>
                  </pic:spPr>
                </pic:pic>
              </a:graphicData>
            </a:graphic>
          </wp:inline>
        </w:drawing>
      </w:r>
    </w:p>
    <w:p w14:paraId="12C2EB4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Дихотомическую шкалу часто путают со шкалой наименований. Дихотомическая шкала — вырожденный вариант шкалы интервалов; для нее при</w:t>
      </w:r>
      <w:r>
        <w:rPr>
          <w:rFonts w:ascii="Tahoma" w:hAnsi="Tahoma" w:cs="Tahoma"/>
          <w:color w:val="333333"/>
          <w:sz w:val="27"/>
          <w:szCs w:val="27"/>
        </w:rPr>
        <w:softHyphen/>
        <w:t>менимы все статистические методы шкалы интервалов</w:t>
      </w:r>
    </w:p>
    <w:p w14:paraId="5AC9EFF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 2. Данные представлены в порядковой шкале.</w:t>
      </w:r>
      <w:r>
        <w:rPr>
          <w:rStyle w:val="apple-converted-space"/>
          <w:rFonts w:ascii="Tahoma" w:hAnsi="Tahoma" w:cs="Tahoma"/>
          <w:color w:val="333333"/>
          <w:sz w:val="27"/>
          <w:szCs w:val="27"/>
        </w:rPr>
        <w:t> </w:t>
      </w:r>
      <w:r>
        <w:rPr>
          <w:rFonts w:ascii="Tahoma" w:hAnsi="Tahoma" w:cs="Tahoma"/>
          <w:color w:val="333333"/>
          <w:sz w:val="27"/>
          <w:szCs w:val="27"/>
        </w:rPr>
        <w:t>Мерой связи, которая соответству</w:t>
      </w:r>
      <w:r>
        <w:rPr>
          <w:rFonts w:ascii="Tahoma" w:hAnsi="Tahoma" w:cs="Tahoma"/>
          <w:color w:val="333333"/>
          <w:sz w:val="27"/>
          <w:szCs w:val="27"/>
        </w:rPr>
        <w:softHyphen/>
        <w:t>ет шкале порядка, является коэффициент Кэнделла. Он основан на подсчете несов</w:t>
      </w:r>
      <w:r>
        <w:rPr>
          <w:rFonts w:ascii="Tahoma" w:hAnsi="Tahoma" w:cs="Tahoma"/>
          <w:color w:val="333333"/>
          <w:sz w:val="27"/>
          <w:szCs w:val="27"/>
        </w:rPr>
        <w:softHyphen/>
        <w:t>падений в порядке следования ранжировок Х и Y. Есть ряд испытуемых: сначала мы выстраиваем этот ряд в порядке убывания массы тела, а затем — в порядке убыва</w:t>
      </w:r>
      <w:r>
        <w:rPr>
          <w:rFonts w:ascii="Tahoma" w:hAnsi="Tahoma" w:cs="Tahoma"/>
          <w:color w:val="333333"/>
          <w:sz w:val="27"/>
          <w:szCs w:val="27"/>
        </w:rPr>
        <w:softHyphen/>
        <w:t>ния роста. Для каждой пары подсчитывается число совпадений и инверсий: совпа</w:t>
      </w:r>
      <w:r>
        <w:rPr>
          <w:rFonts w:ascii="Tahoma" w:hAnsi="Tahoma" w:cs="Tahoma"/>
          <w:color w:val="333333"/>
          <w:sz w:val="27"/>
          <w:szCs w:val="27"/>
        </w:rPr>
        <w:softHyphen/>
        <w:t>дение, если их порядок по Х и Y одинаков; инверсия, если порядок различен. Разни</w:t>
      </w:r>
      <w:r>
        <w:rPr>
          <w:rFonts w:ascii="Tahoma" w:hAnsi="Tahoma" w:cs="Tahoma"/>
          <w:color w:val="333333"/>
          <w:sz w:val="27"/>
          <w:szCs w:val="27"/>
        </w:rPr>
        <w:softHyphen/>
        <w:t>ца числа «совпадений» и числа «инверсий», деленная на п(п–1)/2, дает коэффи</w:t>
      </w:r>
      <w:r>
        <w:rPr>
          <w:rFonts w:ascii="Tahoma" w:hAnsi="Tahoma" w:cs="Tahoma"/>
          <w:color w:val="333333"/>
          <w:sz w:val="27"/>
          <w:szCs w:val="27"/>
        </w:rPr>
        <w:softHyphen/>
        <w:t>циент t. Алгоритм подсчета приведен в пособиях по статистике и в любом статпакете для персональных компьютеров.</w:t>
      </w:r>
    </w:p>
    <w:p w14:paraId="1008C94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Часто для обработки данных, полученных с помощью шкалы порядка, использу</w:t>
      </w:r>
      <w:r>
        <w:rPr>
          <w:rFonts w:ascii="Tahoma" w:hAnsi="Tahoma" w:cs="Tahoma"/>
          <w:color w:val="333333"/>
          <w:sz w:val="27"/>
          <w:szCs w:val="27"/>
        </w:rPr>
        <w:softHyphen/>
        <w:t>ют коэффициент ранговой корреляции Спирмена, который является модификацией коэффициента Пирсона для натурального ряда чисел (рангов). Никакого отноше</w:t>
      </w:r>
      <w:r>
        <w:rPr>
          <w:rFonts w:ascii="Tahoma" w:hAnsi="Tahoma" w:cs="Tahoma"/>
          <w:color w:val="333333"/>
          <w:sz w:val="27"/>
          <w:szCs w:val="27"/>
        </w:rPr>
        <w:softHyphen/>
        <w:t>ния к порядковой шкале он не имеет. Но его рекомендуют применять в том случае, если одно измерение произведено по шкале порядков, а другое — по шкале интер</w:t>
      </w:r>
      <w:r>
        <w:rPr>
          <w:rFonts w:ascii="Tahoma" w:hAnsi="Tahoma" w:cs="Tahoma"/>
          <w:color w:val="333333"/>
          <w:sz w:val="27"/>
          <w:szCs w:val="27"/>
        </w:rPr>
        <w:softHyphen/>
        <w:t>валов.</w:t>
      </w:r>
    </w:p>
    <w:p w14:paraId="3C1D7E4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w:t>
      </w:r>
      <w:r>
        <w:rPr>
          <w:rStyle w:val="apple-converted-space"/>
          <w:rFonts w:ascii="Tahoma" w:hAnsi="Tahoma" w:cs="Tahoma"/>
          <w:color w:val="333333"/>
          <w:sz w:val="27"/>
          <w:szCs w:val="27"/>
        </w:rPr>
        <w:t> </w:t>
      </w:r>
      <w:r>
        <w:rPr>
          <w:rStyle w:val="a4"/>
          <w:rFonts w:ascii="Tahoma" w:hAnsi="Tahoma" w:cs="Tahoma"/>
          <w:color w:val="333333"/>
          <w:sz w:val="27"/>
          <w:szCs w:val="27"/>
        </w:rPr>
        <w:t>Данные получены по шкале интервалов, или отношений</w:t>
      </w:r>
      <w:r>
        <w:rPr>
          <w:rFonts w:ascii="Tahoma" w:hAnsi="Tahoma" w:cs="Tahoma"/>
          <w:color w:val="333333"/>
          <w:sz w:val="27"/>
          <w:szCs w:val="27"/>
        </w:rPr>
        <w:t>. В этом случае приме</w:t>
      </w:r>
      <w:r>
        <w:rPr>
          <w:rFonts w:ascii="Tahoma" w:hAnsi="Tahoma" w:cs="Tahoma"/>
          <w:color w:val="333333"/>
          <w:sz w:val="27"/>
          <w:szCs w:val="27"/>
        </w:rPr>
        <w:softHyphen/>
        <w:t>няется стандартный коэффициент корреляции Пирсона или коэффициент ранговой корреляции Спирмена. В том случае, если одна переменная является дихотомиче</w:t>
      </w:r>
      <w:r>
        <w:rPr>
          <w:rFonts w:ascii="Tahoma" w:hAnsi="Tahoma" w:cs="Tahoma"/>
          <w:color w:val="333333"/>
          <w:sz w:val="27"/>
          <w:szCs w:val="27"/>
        </w:rPr>
        <w:softHyphen/>
        <w:t>ской, а другая — интервальной, используется так называемый бисериальный коэф</w:t>
      </w:r>
      <w:r>
        <w:rPr>
          <w:rFonts w:ascii="Tahoma" w:hAnsi="Tahoma" w:cs="Tahoma"/>
          <w:color w:val="333333"/>
          <w:sz w:val="27"/>
          <w:szCs w:val="27"/>
        </w:rPr>
        <w:softHyphen/>
        <w:t>фициент корреляции.</w:t>
      </w:r>
    </w:p>
    <w:p w14:paraId="528173E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Наконец, если исследователь полагает, что связи между переменными нелиней</w:t>
      </w:r>
      <w:r>
        <w:rPr>
          <w:rFonts w:ascii="Tahoma" w:hAnsi="Tahoma" w:cs="Tahoma"/>
          <w:color w:val="333333"/>
          <w:sz w:val="27"/>
          <w:szCs w:val="27"/>
        </w:rPr>
        <w:softHyphen/>
        <w:t>ны, он вычисляет корреляционное отношение, характеризующее величину нелиней</w:t>
      </w:r>
      <w:r>
        <w:rPr>
          <w:rFonts w:ascii="Tahoma" w:hAnsi="Tahoma" w:cs="Tahoma"/>
          <w:color w:val="333333"/>
          <w:sz w:val="27"/>
          <w:szCs w:val="27"/>
        </w:rPr>
        <w:softHyphen/>
        <w:t>ной статистической зависимости двух переменных.</w:t>
      </w:r>
    </w:p>
    <w:p w14:paraId="4B49560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Корреляционное исследование завершается выводом о статистической значимо</w:t>
      </w:r>
      <w:r>
        <w:rPr>
          <w:rFonts w:ascii="Tahoma" w:hAnsi="Tahoma" w:cs="Tahoma"/>
          <w:color w:val="333333"/>
          <w:sz w:val="27"/>
          <w:szCs w:val="27"/>
        </w:rPr>
        <w:softHyphen/>
        <w:t>сти установленных (или неустановленных) зависимостей между переменными. Од</w:t>
      </w:r>
      <w:r>
        <w:rPr>
          <w:rFonts w:ascii="Tahoma" w:hAnsi="Tahoma" w:cs="Tahoma"/>
          <w:color w:val="333333"/>
          <w:sz w:val="27"/>
          <w:szCs w:val="27"/>
        </w:rPr>
        <w:softHyphen/>
        <w:t>нако исследователи не ограничиваются такой констатацией. Одна из главных задач, которые возникают перед психологами, — выяснить, не обусловлены ли связи меж</w:t>
      </w:r>
      <w:r>
        <w:rPr>
          <w:rFonts w:ascii="Tahoma" w:hAnsi="Tahoma" w:cs="Tahoma"/>
          <w:color w:val="333333"/>
          <w:sz w:val="27"/>
          <w:szCs w:val="27"/>
        </w:rPr>
        <w:softHyphen/>
        <w:t xml:space="preserve">ду отдельными параметрами (психологическими свойствами) скрытыми факторами? Для </w:t>
      </w:r>
      <w:r>
        <w:rPr>
          <w:rFonts w:ascii="Tahoma" w:hAnsi="Tahoma" w:cs="Tahoma"/>
          <w:color w:val="333333"/>
          <w:sz w:val="27"/>
          <w:szCs w:val="27"/>
        </w:rPr>
        <w:lastRenderedPageBreak/>
        <w:t>этой цели применяется аппарат редукции числа переменных: методы многомер</w:t>
      </w:r>
      <w:r>
        <w:rPr>
          <w:rFonts w:ascii="Tahoma" w:hAnsi="Tahoma" w:cs="Tahoma"/>
          <w:color w:val="333333"/>
          <w:sz w:val="27"/>
          <w:szCs w:val="27"/>
        </w:rPr>
        <w:softHyphen/>
        <w:t>ного анализа данных, которые изучаются психологами в курсе «Математические методы в психологии».</w:t>
      </w:r>
    </w:p>
    <w:p w14:paraId="5775A826" w14:textId="77777777" w:rsidR="00000A79" w:rsidRDefault="00000A79" w:rsidP="00000A79"/>
    <w:p w14:paraId="04A6BBF2" w14:textId="77777777" w:rsidR="00000A79" w:rsidRPr="00C6113B" w:rsidRDefault="00000A79" w:rsidP="00000A79">
      <w:pPr>
        <w:shd w:val="clear" w:color="auto" w:fill="FFFFFF"/>
        <w:spacing w:after="150" w:line="240" w:lineRule="auto"/>
        <w:outlineLvl w:val="2"/>
        <w:rPr>
          <w:rFonts w:ascii="Helvetica" w:eastAsia="Times New Roman" w:hAnsi="Helvetica" w:cs="Helvetica"/>
          <w:color w:val="333333"/>
          <w:sz w:val="36"/>
          <w:szCs w:val="36"/>
          <w:lang w:eastAsia="ru-RU"/>
        </w:rPr>
      </w:pPr>
      <w:r w:rsidRPr="00C6113B">
        <w:rPr>
          <w:rFonts w:ascii="Helvetica" w:eastAsia="Times New Roman" w:hAnsi="Helvetica" w:cs="Helvetica"/>
          <w:color w:val="333333"/>
          <w:sz w:val="36"/>
          <w:szCs w:val="36"/>
          <w:lang w:eastAsia="ru-RU"/>
        </w:rPr>
        <w:t>Тема 6. Психологическое измерение.</w:t>
      </w:r>
    </w:p>
    <w:p w14:paraId="0B84F30E" w14:textId="77777777" w:rsidR="00000A79" w:rsidRPr="00C6113B"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Содержание.</w:t>
      </w:r>
      <w:r w:rsidRPr="00C6113B">
        <w:rPr>
          <w:rFonts w:ascii="Tahoma" w:eastAsia="Times New Roman" w:hAnsi="Tahoma" w:cs="Tahoma"/>
          <w:color w:val="333333"/>
          <w:sz w:val="27"/>
          <w:szCs w:val="27"/>
          <w:lang w:eastAsia="ru-RU"/>
        </w:rPr>
        <w:t> Основания теории измерений, классическая теория психологичес</w:t>
      </w:r>
      <w:r w:rsidRPr="00C6113B">
        <w:rPr>
          <w:rFonts w:ascii="Tahoma" w:eastAsia="Times New Roman" w:hAnsi="Tahoma" w:cs="Tahoma"/>
          <w:color w:val="333333"/>
          <w:sz w:val="27"/>
          <w:szCs w:val="27"/>
          <w:lang w:eastAsia="ru-RU"/>
        </w:rPr>
        <w:softHyphen/>
        <w:t>ких измерении. Типы шкал и виды допустимых преобразовании. Виды шкальных пре</w:t>
      </w:r>
      <w:r w:rsidRPr="00C6113B">
        <w:rPr>
          <w:rFonts w:ascii="Tahoma" w:eastAsia="Times New Roman" w:hAnsi="Tahoma" w:cs="Tahoma"/>
          <w:color w:val="333333"/>
          <w:sz w:val="27"/>
          <w:szCs w:val="27"/>
          <w:lang w:eastAsia="ru-RU"/>
        </w:rPr>
        <w:softHyphen/>
        <w:t>образований. Психологическое тестирование, обобщенная модель теста. Основные виды психологических измерений, их классификация, классическая статистическая теория теста. Измерительные качества теста и их оценка. Стохастическая теория те</w:t>
      </w:r>
      <w:r w:rsidRPr="00C6113B">
        <w:rPr>
          <w:rFonts w:ascii="Tahoma" w:eastAsia="Times New Roman" w:hAnsi="Tahoma" w:cs="Tahoma"/>
          <w:color w:val="333333"/>
          <w:sz w:val="27"/>
          <w:szCs w:val="27"/>
          <w:lang w:eastAsia="ru-RU"/>
        </w:rPr>
        <w:softHyphen/>
        <w:t>стов (теория выбора ответа) и ее модификации: модели Лазарсфельда, Раша, Бирнбаума. Оценка трудности заданий и градуировка теста.</w:t>
      </w:r>
    </w:p>
    <w:p w14:paraId="066D2626" w14:textId="77777777" w:rsidR="00000A79" w:rsidRPr="00C6113B"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Основные понятия</w:t>
      </w:r>
      <w:r w:rsidRPr="00C6113B">
        <w:rPr>
          <w:rFonts w:ascii="Tahoma" w:eastAsia="Times New Roman" w:hAnsi="Tahoma" w:cs="Tahoma"/>
          <w:b/>
          <w:bCs/>
          <w:i/>
          <w:iCs/>
          <w:color w:val="333333"/>
          <w:sz w:val="27"/>
          <w:szCs w:val="27"/>
          <w:lang w:eastAsia="ru-RU"/>
        </w:rPr>
        <w:t>.</w:t>
      </w:r>
      <w:r w:rsidRPr="00C6113B">
        <w:rPr>
          <w:rFonts w:ascii="Tahoma" w:eastAsia="Times New Roman" w:hAnsi="Tahoma" w:cs="Tahoma"/>
          <w:color w:val="333333"/>
          <w:sz w:val="27"/>
          <w:szCs w:val="27"/>
          <w:lang w:eastAsia="ru-RU"/>
        </w:rPr>
        <w:t> Измерение, шкалы, числовая система с отношениями, эмпи</w:t>
      </w:r>
      <w:r w:rsidRPr="00C6113B">
        <w:rPr>
          <w:rFonts w:ascii="Tahoma" w:eastAsia="Times New Roman" w:hAnsi="Tahoma" w:cs="Tahoma"/>
          <w:color w:val="333333"/>
          <w:sz w:val="27"/>
          <w:szCs w:val="27"/>
          <w:lang w:eastAsia="ru-RU"/>
        </w:rPr>
        <w:softHyphen/>
        <w:t>рическая система с отношениями, отображение, порядок, номинация, метрика, свой</w:t>
      </w:r>
      <w:r w:rsidRPr="00C6113B">
        <w:rPr>
          <w:rFonts w:ascii="Tahoma" w:eastAsia="Times New Roman" w:hAnsi="Tahoma" w:cs="Tahoma"/>
          <w:color w:val="333333"/>
          <w:sz w:val="27"/>
          <w:szCs w:val="27"/>
          <w:lang w:eastAsia="ru-RU"/>
        </w:rPr>
        <w:softHyphen/>
        <w:t>ство, шкалограмма, тест, валидность, надежность, гомогенность, прогностичность, тестовые нормы, латентно-структурный анализ, латентная переменная, логит, труд</w:t>
      </w:r>
      <w:r w:rsidRPr="00C6113B">
        <w:rPr>
          <w:rFonts w:ascii="Tahoma" w:eastAsia="Times New Roman" w:hAnsi="Tahoma" w:cs="Tahoma"/>
          <w:color w:val="333333"/>
          <w:sz w:val="27"/>
          <w:szCs w:val="27"/>
          <w:lang w:eastAsia="ru-RU"/>
        </w:rPr>
        <w:softHyphen/>
        <w:t>ность задания, дискриминантность задания.</w:t>
      </w:r>
    </w:p>
    <w:p w14:paraId="245D2CEA" w14:textId="77777777" w:rsidR="00000A79" w:rsidRPr="00C6113B"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В результате изучения раздела 6 студент должен получить представление о психологическом измерении и его использовании в конструировании тестов, знать шкалы измерений и математические преобразования, доступные на этих шкалах. В модуле излагаются модели теста и даются определения основным его характеристикам: валидность,надежность, гомогенность, прогностичность.</w:t>
      </w:r>
    </w:p>
    <w:p w14:paraId="2590CDD3" w14:textId="77777777" w:rsidR="00000A79" w:rsidRPr="00C6113B" w:rsidRDefault="00000A79" w:rsidP="00000A79">
      <w:pPr>
        <w:shd w:val="clear" w:color="auto" w:fill="FFFFFF"/>
        <w:spacing w:after="150" w:line="240" w:lineRule="auto"/>
        <w:ind w:firstLine="300"/>
        <w:jc w:val="center"/>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Вопросы для самопроверки к теме 6:</w:t>
      </w:r>
    </w:p>
    <w:p w14:paraId="3F34CFB3" w14:textId="77777777" w:rsidR="00000A79" w:rsidRPr="00C6113B" w:rsidRDefault="00000A79" w:rsidP="00000A79">
      <w:pPr>
        <w:numPr>
          <w:ilvl w:val="0"/>
          <w:numId w:val="72"/>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Какие основные типы шкалы используются в психологических исследованиях?</w:t>
      </w:r>
    </w:p>
    <w:p w14:paraId="6810DAC5" w14:textId="77777777" w:rsidR="00000A79" w:rsidRDefault="00000A79" w:rsidP="00000A79">
      <w:r>
        <w:br w:type="page"/>
      </w:r>
    </w:p>
    <w:p w14:paraId="69A5A21D"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1. Элементы теории психологических измерений.</w:t>
      </w:r>
    </w:p>
    <w:p w14:paraId="1249179E"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Теории психологического измерения</w:t>
      </w:r>
    </w:p>
    <w:p w14:paraId="191BBD2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Измерение может быть самостоятельным исследовательским мето</w:t>
      </w:r>
      <w:r>
        <w:rPr>
          <w:rStyle w:val="a4"/>
          <w:rFonts w:ascii="Tahoma" w:hAnsi="Tahoma" w:cs="Tahoma"/>
          <w:color w:val="333333"/>
          <w:sz w:val="27"/>
          <w:szCs w:val="27"/>
        </w:rPr>
        <w:softHyphen/>
        <w:t>дом, но может выступать и как компонент целостной процедуры эксперимента.</w:t>
      </w:r>
    </w:p>
    <w:p w14:paraId="58342FD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Как самостоятельный метод, измерение служит для выявления индивидуальных различий поведения субъекта и отражения им окружающего мира, а также для ис</w:t>
      </w:r>
      <w:r>
        <w:rPr>
          <w:rFonts w:ascii="Tahoma" w:hAnsi="Tahoma" w:cs="Tahoma"/>
          <w:color w:val="333333"/>
          <w:sz w:val="27"/>
          <w:szCs w:val="27"/>
        </w:rPr>
        <w:softHyphen/>
        <w:t>следования адекватности отражения (традиционная задача психофизики) и струк</w:t>
      </w:r>
      <w:r>
        <w:rPr>
          <w:rFonts w:ascii="Tahoma" w:hAnsi="Tahoma" w:cs="Tahoma"/>
          <w:color w:val="333333"/>
          <w:sz w:val="27"/>
          <w:szCs w:val="27"/>
        </w:rPr>
        <w:softHyphen/>
        <w:t>туры индивидуального опыта.</w:t>
      </w:r>
    </w:p>
    <w:p w14:paraId="651C77E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Измерение включается в контекст эксперимента как метод регистрации состоя</w:t>
      </w:r>
      <w:r>
        <w:rPr>
          <w:rFonts w:ascii="Tahoma" w:hAnsi="Tahoma" w:cs="Tahoma"/>
          <w:color w:val="333333"/>
          <w:sz w:val="27"/>
          <w:szCs w:val="27"/>
        </w:rPr>
        <w:softHyphen/>
        <w:t>ния объекта исследования и соответственно изменения этого состояния в ответ на экспериментальное воздействие.</w:t>
      </w:r>
    </w:p>
    <w:p w14:paraId="10303A6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Исследования, проводимые по плану временных проб, зачастую сводятся лишь к измерениям особенностей поведения испытуемых через различные промежутки вре</w:t>
      </w:r>
      <w:r>
        <w:rPr>
          <w:rFonts w:ascii="Tahoma" w:hAnsi="Tahoma" w:cs="Tahoma"/>
          <w:color w:val="333333"/>
          <w:sz w:val="27"/>
          <w:szCs w:val="27"/>
        </w:rPr>
        <w:softHyphen/>
        <w:t>мени. Время в этом случае понимается как единственная переменная, воздействую</w:t>
      </w:r>
      <w:r>
        <w:rPr>
          <w:rFonts w:ascii="Tahoma" w:hAnsi="Tahoma" w:cs="Tahoma"/>
          <w:color w:val="333333"/>
          <w:sz w:val="27"/>
          <w:szCs w:val="27"/>
        </w:rPr>
        <w:softHyphen/>
        <w:t>щая на объект.</w:t>
      </w:r>
    </w:p>
    <w:p w14:paraId="253E1DD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 основе теории измерения строятся психологические тесты.</w:t>
      </w:r>
      <w:r>
        <w:rPr>
          <w:rStyle w:val="apple-converted-space"/>
          <w:rFonts w:ascii="Tahoma" w:hAnsi="Tahoma" w:cs="Tahoma"/>
          <w:color w:val="333333"/>
          <w:sz w:val="27"/>
          <w:szCs w:val="27"/>
        </w:rPr>
        <w:t> </w:t>
      </w:r>
      <w:r>
        <w:rPr>
          <w:rStyle w:val="a4"/>
          <w:rFonts w:ascii="Tahoma" w:hAnsi="Tahoma" w:cs="Tahoma"/>
          <w:color w:val="333333"/>
          <w:sz w:val="27"/>
          <w:szCs w:val="27"/>
        </w:rPr>
        <w:t>Тест — сокращен</w:t>
      </w:r>
      <w:r>
        <w:rPr>
          <w:rStyle w:val="a4"/>
          <w:rFonts w:ascii="Tahoma" w:hAnsi="Tahoma" w:cs="Tahoma"/>
          <w:color w:val="333333"/>
          <w:sz w:val="27"/>
          <w:szCs w:val="27"/>
        </w:rPr>
        <w:softHyphen/>
        <w:t>ная по времени и упрощенная процедура психологического измерения, применяе</w:t>
      </w:r>
      <w:r>
        <w:rPr>
          <w:rStyle w:val="a4"/>
          <w:rFonts w:ascii="Tahoma" w:hAnsi="Tahoma" w:cs="Tahoma"/>
          <w:color w:val="333333"/>
          <w:sz w:val="27"/>
          <w:szCs w:val="27"/>
        </w:rPr>
        <w:softHyphen/>
        <w:t>мая для решения практических (иногда исследовательских) задач.</w:t>
      </w:r>
    </w:p>
    <w:p w14:paraId="5B0BD4CA"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lastRenderedPageBreak/>
        <w:drawing>
          <wp:inline distT="0" distB="0" distL="0" distR="0" wp14:anchorId="7BB088C2" wp14:editId="3E7B7822">
            <wp:extent cx="5334000" cy="2695575"/>
            <wp:effectExtent l="0" t="0" r="0" b="9525"/>
            <wp:docPr id="207" name="Рисунок 207" descr="http://do.veip.org/jpg/e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20.1.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34000" cy="2695575"/>
                    </a:xfrm>
                    <a:prstGeom prst="rect">
                      <a:avLst/>
                    </a:prstGeom>
                    <a:noFill/>
                    <a:ln>
                      <a:noFill/>
                    </a:ln>
                  </pic:spPr>
                </pic:pic>
              </a:graphicData>
            </a:graphic>
          </wp:inline>
        </w:drawing>
      </w:r>
    </w:p>
    <w:p w14:paraId="6FEF23BE"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p>
    <w:p w14:paraId="443B327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Внешне процедура психологического измерения ничем не отличается от проце</w:t>
      </w:r>
      <w:r>
        <w:rPr>
          <w:rFonts w:ascii="Tahoma" w:hAnsi="Tahoma" w:cs="Tahoma"/>
          <w:color w:val="333333"/>
          <w:sz w:val="27"/>
          <w:szCs w:val="27"/>
        </w:rPr>
        <w:softHyphen/>
        <w:t>дуры психологического эксперимента. Более того, в психологической исследова</w:t>
      </w:r>
      <w:r>
        <w:rPr>
          <w:rFonts w:ascii="Tahoma" w:hAnsi="Tahoma" w:cs="Tahoma"/>
          <w:color w:val="333333"/>
          <w:sz w:val="27"/>
          <w:szCs w:val="27"/>
        </w:rPr>
        <w:softHyphen/>
        <w:t>тельской практике понятия «измерение» и «эксперимент» часто используются как синонимы. Однако при проведении психологического эксперимента нас интересу</w:t>
      </w:r>
      <w:r>
        <w:rPr>
          <w:rFonts w:ascii="Tahoma" w:hAnsi="Tahoma" w:cs="Tahoma"/>
          <w:color w:val="333333"/>
          <w:sz w:val="27"/>
          <w:szCs w:val="27"/>
        </w:rPr>
        <w:softHyphen/>
        <w:t>ют причинные связи между переменными, а результатом психологического измере</w:t>
      </w:r>
      <w:r>
        <w:rPr>
          <w:rFonts w:ascii="Tahoma" w:hAnsi="Tahoma" w:cs="Tahoma"/>
          <w:color w:val="333333"/>
          <w:sz w:val="27"/>
          <w:szCs w:val="27"/>
        </w:rPr>
        <w:softHyphen/>
        <w:t>ния является всего лишь отнесение испытуемого либо оцениваемого им объекта к тому или иному классу, точке шкалы или пространству признаков.</w:t>
      </w:r>
    </w:p>
    <w:p w14:paraId="2E0C2EF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строгом смысле слова психологическим измерением можно назвать лишь из</w:t>
      </w:r>
      <w:r>
        <w:rPr>
          <w:rFonts w:ascii="Tahoma" w:hAnsi="Tahoma" w:cs="Tahoma"/>
          <w:color w:val="333333"/>
          <w:sz w:val="27"/>
          <w:szCs w:val="27"/>
        </w:rPr>
        <w:softHyphen/>
        <w:t>мерение поведения испытуемых, т. е. измерение в первом значении этого понятия.</w:t>
      </w:r>
    </w:p>
    <w:p w14:paraId="2471850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Психологическое измерение стимулов является задачей, которую выполняет не экспериментатор, а испытуемый в ходе обычного психологического (точнее — пси</w:t>
      </w:r>
      <w:r>
        <w:rPr>
          <w:rFonts w:ascii="Tahoma" w:hAnsi="Tahoma" w:cs="Tahoma"/>
          <w:color w:val="333333"/>
          <w:sz w:val="27"/>
          <w:szCs w:val="27"/>
        </w:rPr>
        <w:softHyphen/>
        <w:t>хофизического) эксперимента. В этом случае измерение используется только как методический прием наряду с другими методами психологического исследования; испытуемый же «играет роль» измерительного прибора. Поскольку результаты та</w:t>
      </w:r>
      <w:r>
        <w:rPr>
          <w:rFonts w:ascii="Tahoma" w:hAnsi="Tahoma" w:cs="Tahoma"/>
          <w:color w:val="333333"/>
          <w:sz w:val="27"/>
          <w:szCs w:val="27"/>
        </w:rPr>
        <w:softHyphen/>
        <w:t>кого рода «измерений» интерпретируются на основе той же модели измерений, а обрабатываются с применением тех же математических процедур, что и результаты измерения поведения испытуемых, в психологии принято употреблять понятие «психологическое измерение» в двух различных смыслах.</w:t>
      </w:r>
    </w:p>
    <w:p w14:paraId="32084CB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Процедура психологического измерения состоит из ряда этапов, аналогичных этапам экспериментального исследования.</w:t>
      </w:r>
    </w:p>
    <w:p w14:paraId="0373915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Основой психологических измерений является математическая теория измере</w:t>
      </w:r>
      <w:r>
        <w:rPr>
          <w:rFonts w:ascii="Tahoma" w:hAnsi="Tahoma" w:cs="Tahoma"/>
          <w:color w:val="333333"/>
          <w:sz w:val="27"/>
          <w:szCs w:val="27"/>
        </w:rPr>
        <w:softHyphen/>
        <w:t>ний — раздел психологии, интенсивно развивающийся параллельно и в тесном вза</w:t>
      </w:r>
      <w:r>
        <w:rPr>
          <w:rFonts w:ascii="Tahoma" w:hAnsi="Tahoma" w:cs="Tahoma"/>
          <w:color w:val="333333"/>
          <w:sz w:val="27"/>
          <w:szCs w:val="27"/>
        </w:rPr>
        <w:softHyphen/>
        <w:t>имодействии с развитием процедур психологического измерения. Сегодня это — крупнейший раздел математической психологии.</w:t>
      </w:r>
    </w:p>
    <w:p w14:paraId="039AE14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 математической точки зрения, измерением называется операция установле</w:t>
      </w:r>
      <w:r>
        <w:rPr>
          <w:rFonts w:ascii="Tahoma" w:hAnsi="Tahoma" w:cs="Tahoma"/>
          <w:color w:val="333333"/>
          <w:sz w:val="27"/>
          <w:szCs w:val="27"/>
        </w:rPr>
        <w:softHyphen/>
        <w:t>ния взаимно однозначного соответствия множества объектов и символов (как част</w:t>
      </w:r>
      <w:r>
        <w:rPr>
          <w:rFonts w:ascii="Tahoma" w:hAnsi="Tahoma" w:cs="Tahoma"/>
          <w:color w:val="333333"/>
          <w:sz w:val="27"/>
          <w:szCs w:val="27"/>
        </w:rPr>
        <w:softHyphen/>
        <w:t>ный случай — чисел). Символы (числа) приписываются вещам по определенным правилам.</w:t>
      </w:r>
    </w:p>
    <w:p w14:paraId="67C0A57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Правила, на основании которых числа приписываются объектам, определяют шкалу измерения.</w:t>
      </w:r>
    </w:p>
    <w:p w14:paraId="64980C02"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color w:val="333333"/>
          <w:sz w:val="21"/>
          <w:szCs w:val="21"/>
        </w:rPr>
        <w:t> </w:t>
      </w:r>
    </w:p>
    <w:p w14:paraId="3811A3C2" w14:textId="77777777" w:rsidR="00000A79" w:rsidRDefault="00000A79" w:rsidP="00000A79">
      <w:pPr>
        <w:pStyle w:val="a3"/>
        <w:spacing w:before="0" w:beforeAutospacing="0" w:after="150" w:afterAutospacing="0"/>
        <w:ind w:firstLine="300"/>
        <w:rPr>
          <w:rFonts w:ascii="Helvetica" w:hAnsi="Helvetica" w:cs="Helvetica"/>
          <w:color w:val="333333"/>
          <w:sz w:val="21"/>
          <w:szCs w:val="21"/>
        </w:rPr>
      </w:pPr>
      <w:r>
        <w:rPr>
          <w:rFonts w:ascii="Tahoma" w:hAnsi="Tahoma" w:cs="Tahoma"/>
          <w:noProof/>
          <w:color w:val="333333"/>
          <w:sz w:val="27"/>
          <w:szCs w:val="27"/>
        </w:rPr>
        <w:drawing>
          <wp:inline distT="0" distB="0" distL="0" distR="0" wp14:anchorId="21BC7B5B" wp14:editId="56D52514">
            <wp:extent cx="5334000" cy="3524250"/>
            <wp:effectExtent l="0" t="0" r="0" b="0"/>
            <wp:docPr id="208" name="Рисунок 208" descr="http://do.veip.org/jpg/ep/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1.70.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34000" cy="3524250"/>
                    </a:xfrm>
                    <a:prstGeom prst="rect">
                      <a:avLst/>
                    </a:prstGeom>
                    <a:noFill/>
                    <a:ln>
                      <a:noFill/>
                    </a:ln>
                  </pic:spPr>
                </pic:pic>
              </a:graphicData>
            </a:graphic>
          </wp:inline>
        </w:drawing>
      </w:r>
    </w:p>
    <w:p w14:paraId="17C42D0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Измерительная шкала- основное понятие, введенное в психологию в 1950г. С. С. Стивенсом.</w:t>
      </w:r>
    </w:p>
    <w:p w14:paraId="5C015B4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Итак, приписывание чисел объектам создает шкалу. Создание шкалы возможно, поскольку существует изоморфизм формальных систем и систем действий, произ</w:t>
      </w:r>
      <w:r>
        <w:rPr>
          <w:rFonts w:ascii="Tahoma" w:hAnsi="Tahoma" w:cs="Tahoma"/>
          <w:color w:val="333333"/>
          <w:sz w:val="27"/>
          <w:szCs w:val="27"/>
        </w:rPr>
        <w:softHyphen/>
        <w:t>водимых над реальными объектами.</w:t>
      </w:r>
    </w:p>
    <w:p w14:paraId="3B17DA4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Числовая система является множеством элементов с реализованными на нем от</w:t>
      </w:r>
      <w:r>
        <w:rPr>
          <w:rFonts w:ascii="Tahoma" w:hAnsi="Tahoma" w:cs="Tahoma"/>
          <w:color w:val="333333"/>
          <w:sz w:val="27"/>
          <w:szCs w:val="27"/>
        </w:rPr>
        <w:softHyphen/>
        <w:t>ношениями и служит моделью для множества измеряемых объектов.</w:t>
      </w:r>
    </w:p>
    <w:p w14:paraId="1D1CEE8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Различают несколько типов таких систем и соответственно несколько типов шкал. Операции, а именно — способы измерения объектов, задают тип шкалы. Шка</w:t>
      </w:r>
      <w:r>
        <w:rPr>
          <w:rFonts w:ascii="Tahoma" w:hAnsi="Tahoma" w:cs="Tahoma"/>
          <w:color w:val="333333"/>
          <w:sz w:val="27"/>
          <w:szCs w:val="27"/>
        </w:rPr>
        <w:softHyphen/>
        <w:t>ла в свою очередь характеризуется видом преобразований, которые могут быть от</w:t>
      </w:r>
      <w:r>
        <w:rPr>
          <w:rFonts w:ascii="Tahoma" w:hAnsi="Tahoma" w:cs="Tahoma"/>
          <w:color w:val="333333"/>
          <w:sz w:val="27"/>
          <w:szCs w:val="27"/>
        </w:rPr>
        <w:softHyphen/>
        <w:t>несены к результатам измерения. Если не соблюдать это правило, то структура шка</w:t>
      </w:r>
      <w:r>
        <w:rPr>
          <w:rFonts w:ascii="Tahoma" w:hAnsi="Tahoma" w:cs="Tahoma"/>
          <w:color w:val="333333"/>
          <w:sz w:val="27"/>
          <w:szCs w:val="27"/>
        </w:rPr>
        <w:softHyphen/>
        <w:t>лы нарушится, а данные измерения нельзя будет осмысленно интерпретировать.</w:t>
      </w:r>
    </w:p>
    <w:p w14:paraId="79F818C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Тип шкалы однозначно определяет совокупность статистических методов, кото</w:t>
      </w:r>
      <w:r>
        <w:rPr>
          <w:rStyle w:val="a4"/>
          <w:rFonts w:ascii="Tahoma" w:hAnsi="Tahoma" w:cs="Tahoma"/>
          <w:color w:val="333333"/>
          <w:sz w:val="27"/>
          <w:szCs w:val="27"/>
        </w:rPr>
        <w:softHyphen/>
        <w:t>рые могут быть применены для обработки данных измерения.</w:t>
      </w:r>
    </w:p>
    <w:p w14:paraId="3DDC1CD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Шкала (лат. scala — лестница) в буквальном значении есть измерительный ин</w:t>
      </w:r>
      <w:r>
        <w:rPr>
          <w:rFonts w:ascii="Tahoma" w:hAnsi="Tahoma" w:cs="Tahoma"/>
          <w:color w:val="333333"/>
          <w:sz w:val="27"/>
          <w:szCs w:val="27"/>
        </w:rPr>
        <w:softHyphen/>
        <w:t>струмент. Существуют следующие основные</w:t>
      </w:r>
      <w:r>
        <w:rPr>
          <w:rStyle w:val="apple-converted-space"/>
          <w:rFonts w:ascii="Tahoma" w:hAnsi="Tahoma" w:cs="Tahoma"/>
          <w:color w:val="333333"/>
          <w:sz w:val="27"/>
          <w:szCs w:val="27"/>
        </w:rPr>
        <w:t> </w:t>
      </w:r>
      <w:r>
        <w:rPr>
          <w:rStyle w:val="a4"/>
          <w:rFonts w:ascii="Tahoma" w:hAnsi="Tahoma" w:cs="Tahoma"/>
          <w:color w:val="333333"/>
          <w:sz w:val="27"/>
          <w:szCs w:val="27"/>
        </w:rPr>
        <w:t>типы шкал: наименований, порядка, интерва</w:t>
      </w:r>
      <w:r>
        <w:rPr>
          <w:rStyle w:val="a4"/>
          <w:rFonts w:ascii="Tahoma" w:hAnsi="Tahoma" w:cs="Tahoma"/>
          <w:color w:val="333333"/>
          <w:sz w:val="27"/>
          <w:szCs w:val="27"/>
        </w:rPr>
        <w:softHyphen/>
        <w:t>лов, отношений.</w:t>
      </w:r>
      <w:r>
        <w:rPr>
          <w:rStyle w:val="apple-converted-space"/>
          <w:rFonts w:ascii="Tahoma" w:hAnsi="Tahoma" w:cs="Tahoma"/>
          <w:color w:val="333333"/>
          <w:sz w:val="27"/>
          <w:szCs w:val="27"/>
        </w:rPr>
        <w:t> </w:t>
      </w:r>
      <w:r>
        <w:rPr>
          <w:rFonts w:ascii="Tahoma" w:hAnsi="Tahoma" w:cs="Tahoma"/>
          <w:color w:val="333333"/>
          <w:sz w:val="27"/>
          <w:szCs w:val="27"/>
        </w:rPr>
        <w:t>Ряд специалистов выделяет также абсолютную шкалу и шкалу разностей.</w:t>
      </w:r>
    </w:p>
    <w:p w14:paraId="404ADF3C"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9FC53FF" wp14:editId="702F2E68">
            <wp:extent cx="3571875" cy="1609725"/>
            <wp:effectExtent l="0" t="0" r="9525" b="9525"/>
            <wp:docPr id="209" name="Рисунок 209" descr="http://do.veip.org/jpg/ep/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veip.org/jpg/ep/20.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571875" cy="1609725"/>
                    </a:xfrm>
                    <a:prstGeom prst="rect">
                      <a:avLst/>
                    </a:prstGeom>
                    <a:noFill/>
                    <a:ln>
                      <a:noFill/>
                    </a:ln>
                  </pic:spPr>
                </pic:pic>
              </a:graphicData>
            </a:graphic>
          </wp:inline>
        </w:drawing>
      </w:r>
    </w:p>
    <w:p w14:paraId="1362E20F"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5D1444A4" wp14:editId="6D9A20F7">
            <wp:extent cx="5010150" cy="7810500"/>
            <wp:effectExtent l="0" t="0" r="0" b="0"/>
            <wp:docPr id="210" name="Рисунок 210" descr="http://do.veip.org/jpg/ep/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veip.org/jpg/ep/20.4.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10150" cy="7810500"/>
                    </a:xfrm>
                    <a:prstGeom prst="rect">
                      <a:avLst/>
                    </a:prstGeom>
                    <a:noFill/>
                    <a:ln>
                      <a:noFill/>
                    </a:ln>
                  </pic:spPr>
                </pic:pic>
              </a:graphicData>
            </a:graphic>
          </wp:inline>
        </w:drawing>
      </w:r>
    </w:p>
    <w:p w14:paraId="53870415" w14:textId="77777777" w:rsidR="00000A79" w:rsidRDefault="00000A79" w:rsidP="00000A79"/>
    <w:p w14:paraId="7DB48107" w14:textId="77777777" w:rsidR="00000A79" w:rsidRDefault="00000A79" w:rsidP="00000A79">
      <w:pPr>
        <w:rPr>
          <w:rFonts w:ascii="Helvetica" w:eastAsia="Times New Roman" w:hAnsi="Helvetica" w:cs="Helvetica"/>
          <w:color w:val="333333"/>
          <w:sz w:val="36"/>
          <w:szCs w:val="36"/>
          <w:lang w:eastAsia="ru-RU"/>
        </w:rPr>
      </w:pPr>
      <w:r>
        <w:rPr>
          <w:rFonts w:ascii="Helvetica" w:hAnsi="Helvetica" w:cs="Helvetica"/>
          <w:b/>
          <w:bCs/>
          <w:color w:val="333333"/>
          <w:sz w:val="36"/>
          <w:szCs w:val="36"/>
        </w:rPr>
        <w:lastRenderedPageBreak/>
        <w:br w:type="page"/>
      </w:r>
    </w:p>
    <w:p w14:paraId="10C6DCDC"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2. Шкала наименований</w:t>
      </w:r>
    </w:p>
    <w:p w14:paraId="3813AC6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Шкала наименований получается путем присвоения «имен» объек</w:t>
      </w:r>
      <w:r>
        <w:rPr>
          <w:rStyle w:val="a4"/>
          <w:rFonts w:ascii="Tahoma" w:hAnsi="Tahoma" w:cs="Tahoma"/>
          <w:color w:val="333333"/>
          <w:sz w:val="27"/>
          <w:szCs w:val="27"/>
        </w:rPr>
        <w:softHyphen/>
        <w:t>там.</w:t>
      </w:r>
      <w:r>
        <w:rPr>
          <w:rStyle w:val="apple-converted-space"/>
          <w:rFonts w:ascii="Tahoma" w:hAnsi="Tahoma" w:cs="Tahoma"/>
          <w:color w:val="333333"/>
          <w:sz w:val="27"/>
          <w:szCs w:val="27"/>
        </w:rPr>
        <w:t> </w:t>
      </w:r>
      <w:r>
        <w:rPr>
          <w:rFonts w:ascii="Tahoma" w:hAnsi="Tahoma" w:cs="Tahoma"/>
          <w:color w:val="333333"/>
          <w:sz w:val="27"/>
          <w:szCs w:val="27"/>
        </w:rPr>
        <w:t>При этом нужно разделить множество объектов на непересекающиеся подмно</w:t>
      </w:r>
      <w:r>
        <w:rPr>
          <w:rFonts w:ascii="Tahoma" w:hAnsi="Tahoma" w:cs="Tahoma"/>
          <w:color w:val="333333"/>
          <w:sz w:val="27"/>
          <w:szCs w:val="27"/>
        </w:rPr>
        <w:softHyphen/>
        <w:t>жества.</w:t>
      </w:r>
    </w:p>
    <w:p w14:paraId="65C8D18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Иными словами, объекты сравниваются друг с другом, и определяется их эквива</w:t>
      </w:r>
      <w:r>
        <w:rPr>
          <w:rStyle w:val="a4"/>
          <w:rFonts w:ascii="Tahoma" w:hAnsi="Tahoma" w:cs="Tahoma"/>
          <w:color w:val="333333"/>
          <w:sz w:val="27"/>
          <w:szCs w:val="27"/>
        </w:rPr>
        <w:softHyphen/>
        <w:t>лентность—неэквивалентность.</w:t>
      </w:r>
      <w:r>
        <w:rPr>
          <w:rStyle w:val="apple-converted-space"/>
          <w:rFonts w:ascii="Tahoma" w:hAnsi="Tahoma" w:cs="Tahoma"/>
          <w:color w:val="333333"/>
          <w:sz w:val="27"/>
          <w:szCs w:val="27"/>
        </w:rPr>
        <w:t> </w:t>
      </w:r>
      <w:r>
        <w:rPr>
          <w:rFonts w:ascii="Tahoma" w:hAnsi="Tahoma" w:cs="Tahoma"/>
          <w:color w:val="333333"/>
          <w:sz w:val="27"/>
          <w:szCs w:val="27"/>
        </w:rPr>
        <w:t>В результате данной процедуры образуется сово</w:t>
      </w:r>
      <w:r>
        <w:rPr>
          <w:rFonts w:ascii="Tahoma" w:hAnsi="Tahoma" w:cs="Tahoma"/>
          <w:color w:val="333333"/>
          <w:sz w:val="27"/>
          <w:szCs w:val="27"/>
        </w:rPr>
        <w:softHyphen/>
        <w:t>купность классов эквивалентности. Объекты, принадлежащие к одному классу, эк</w:t>
      </w:r>
      <w:r>
        <w:rPr>
          <w:rFonts w:ascii="Tahoma" w:hAnsi="Tahoma" w:cs="Tahoma"/>
          <w:color w:val="333333"/>
          <w:sz w:val="27"/>
          <w:szCs w:val="27"/>
        </w:rPr>
        <w:softHyphen/>
        <w:t>вивалентны друг другу и отличны от объектов, относящихся к другим классам. Эк</w:t>
      </w:r>
      <w:r>
        <w:rPr>
          <w:rFonts w:ascii="Tahoma" w:hAnsi="Tahoma" w:cs="Tahoma"/>
          <w:color w:val="333333"/>
          <w:sz w:val="27"/>
          <w:szCs w:val="27"/>
        </w:rPr>
        <w:softHyphen/>
        <w:t>вивалентным объектам присваиваются одинаковые имена.</w:t>
      </w:r>
    </w:p>
    <w:p w14:paraId="641A8B5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Операция сравнения является первичной для построения любой шкалы. Для по</w:t>
      </w:r>
      <w:r>
        <w:rPr>
          <w:rFonts w:ascii="Tahoma" w:hAnsi="Tahoma" w:cs="Tahoma"/>
          <w:color w:val="333333"/>
          <w:sz w:val="27"/>
          <w:szCs w:val="27"/>
        </w:rPr>
        <w:softHyphen/>
        <w:t>строения такой шкалы нужно, чтобы объект был равен или подобен сам себе</w:t>
      </w:r>
      <w:r>
        <w:rPr>
          <w:rStyle w:val="apple-converted-space"/>
          <w:rFonts w:ascii="Tahoma" w:hAnsi="Tahoma" w:cs="Tahoma"/>
          <w:color w:val="333333"/>
          <w:sz w:val="27"/>
          <w:szCs w:val="27"/>
        </w:rPr>
        <w:t> </w:t>
      </w:r>
      <w:r>
        <w:rPr>
          <w:rStyle w:val="a9"/>
          <w:rFonts w:ascii="Tahoma" w:hAnsi="Tahoma" w:cs="Tahoma"/>
          <w:color w:val="333333"/>
          <w:sz w:val="27"/>
          <w:szCs w:val="27"/>
        </w:rPr>
        <w:t>(х = х</w:t>
      </w:r>
      <w:r>
        <w:rPr>
          <w:rStyle w:val="apple-converted-space"/>
          <w:rFonts w:ascii="Tahoma" w:hAnsi="Tahoma" w:cs="Tahoma"/>
          <w:i/>
          <w:iCs/>
          <w:color w:val="333333"/>
          <w:sz w:val="27"/>
          <w:szCs w:val="27"/>
        </w:rPr>
        <w:t> </w:t>
      </w:r>
      <w:r>
        <w:rPr>
          <w:rFonts w:ascii="Tahoma" w:hAnsi="Tahoma" w:cs="Tahoma"/>
          <w:color w:val="333333"/>
          <w:sz w:val="27"/>
          <w:szCs w:val="27"/>
        </w:rPr>
        <w:t>для всех значений</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т.е. на множестве объектов должно быть реализовано отно</w:t>
      </w:r>
      <w:r>
        <w:rPr>
          <w:rFonts w:ascii="Tahoma" w:hAnsi="Tahoma" w:cs="Tahoma"/>
          <w:color w:val="333333"/>
          <w:sz w:val="27"/>
          <w:szCs w:val="27"/>
        </w:rPr>
        <w:softHyphen/>
        <w:t>шение рефлексивности. Для психологических объектов, например испытуемых или психических образов, это отношение реализуемо, если абстрагироваться от време</w:t>
      </w:r>
      <w:r>
        <w:rPr>
          <w:rFonts w:ascii="Tahoma" w:hAnsi="Tahoma" w:cs="Tahoma"/>
          <w:color w:val="333333"/>
          <w:sz w:val="27"/>
          <w:szCs w:val="27"/>
        </w:rPr>
        <w:softHyphen/>
        <w:t>ни. Но поскольку операции попарного (в частности) сравнения множества всех объектов эмпирически реализуются неодновременно, то в ходе эмпирического из</w:t>
      </w:r>
      <w:r>
        <w:rPr>
          <w:rFonts w:ascii="Tahoma" w:hAnsi="Tahoma" w:cs="Tahoma"/>
          <w:color w:val="333333"/>
          <w:sz w:val="27"/>
          <w:szCs w:val="27"/>
        </w:rPr>
        <w:softHyphen/>
        <w:t>мерения даже это простейшее условие не выполняется.</w:t>
      </w:r>
    </w:p>
    <w:p w14:paraId="6960995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Следует запомнить: любая шкала есть идеализация, модель реальности, даже та</w:t>
      </w:r>
      <w:r>
        <w:rPr>
          <w:rStyle w:val="a4"/>
          <w:rFonts w:ascii="Tahoma" w:hAnsi="Tahoma" w:cs="Tahoma"/>
          <w:color w:val="333333"/>
          <w:sz w:val="27"/>
          <w:szCs w:val="27"/>
        </w:rPr>
        <w:softHyphen/>
        <w:t>кая простейшая, как шкала наименований.</w:t>
      </w:r>
    </w:p>
    <w:p w14:paraId="39E8824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 объектах должно быть реализовано отношение симметрии</w:t>
      </w:r>
      <w:r>
        <w:rPr>
          <w:rStyle w:val="apple-converted-space"/>
          <w:rFonts w:ascii="Tahoma" w:hAnsi="Tahoma" w:cs="Tahoma"/>
          <w:color w:val="333333"/>
          <w:sz w:val="27"/>
          <w:szCs w:val="27"/>
        </w:rPr>
        <w:t> </w:t>
      </w:r>
      <w:r>
        <w:rPr>
          <w:rStyle w:val="a9"/>
          <w:rFonts w:ascii="Tahoma" w:hAnsi="Tahoma" w:cs="Tahoma"/>
          <w:color w:val="333333"/>
          <w:sz w:val="27"/>
          <w:szCs w:val="27"/>
        </w:rPr>
        <w:t>R (X = Y)</w:t>
      </w:r>
      <w:r>
        <w:rPr>
          <w:rStyle w:val="apple-converted-space"/>
          <w:rFonts w:ascii="Tahoma" w:hAnsi="Tahoma" w:cs="Tahoma"/>
          <w:i/>
          <w:iCs/>
          <w:color w:val="333333"/>
          <w:sz w:val="27"/>
          <w:szCs w:val="27"/>
        </w:rPr>
        <w:t> </w:t>
      </w:r>
      <w:r>
        <w:rPr>
          <w:rFonts w:ascii="Tahoma" w:hAnsi="Tahoma" w:cs="Tahoma"/>
          <w:color w:val="333333"/>
          <w:sz w:val="27"/>
          <w:szCs w:val="27"/>
        </w:rPr>
        <w:t>-&gt;</w:t>
      </w:r>
      <w:r>
        <w:rPr>
          <w:rStyle w:val="apple-converted-space"/>
          <w:rFonts w:ascii="Tahoma" w:hAnsi="Tahoma" w:cs="Tahoma"/>
          <w:color w:val="333333"/>
          <w:sz w:val="27"/>
          <w:szCs w:val="27"/>
        </w:rPr>
        <w:t> </w:t>
      </w:r>
      <w:r>
        <w:rPr>
          <w:rStyle w:val="a9"/>
          <w:rFonts w:ascii="Tahoma" w:hAnsi="Tahoma" w:cs="Tahoma"/>
          <w:color w:val="333333"/>
          <w:sz w:val="27"/>
          <w:szCs w:val="27"/>
        </w:rPr>
        <w:t>R (Y = X)</w:t>
      </w:r>
      <w:r>
        <w:rPr>
          <w:rStyle w:val="apple-converted-space"/>
          <w:rFonts w:ascii="Tahoma" w:hAnsi="Tahoma" w:cs="Tahoma"/>
          <w:color w:val="333333"/>
          <w:sz w:val="27"/>
          <w:szCs w:val="27"/>
        </w:rPr>
        <w:t> </w:t>
      </w:r>
      <w:r>
        <w:rPr>
          <w:rFonts w:ascii="Tahoma" w:hAnsi="Tahoma" w:cs="Tahoma"/>
          <w:color w:val="333333"/>
          <w:sz w:val="27"/>
          <w:szCs w:val="27"/>
        </w:rPr>
        <w:t>и транзитивности</w:t>
      </w:r>
      <w:r>
        <w:rPr>
          <w:rStyle w:val="apple-converted-space"/>
          <w:rFonts w:ascii="Tahoma" w:hAnsi="Tahoma" w:cs="Tahoma"/>
          <w:color w:val="333333"/>
          <w:sz w:val="27"/>
          <w:szCs w:val="27"/>
        </w:rPr>
        <w:t> </w:t>
      </w:r>
      <w:r>
        <w:rPr>
          <w:rStyle w:val="a9"/>
          <w:rFonts w:ascii="Tahoma" w:hAnsi="Tahoma" w:cs="Tahoma"/>
          <w:color w:val="333333"/>
          <w:sz w:val="27"/>
          <w:szCs w:val="27"/>
        </w:rPr>
        <w:t>R (X</w:t>
      </w:r>
      <w:r>
        <w:rPr>
          <w:rStyle w:val="apple-converted-space"/>
          <w:rFonts w:ascii="Tahoma" w:hAnsi="Tahoma" w:cs="Tahoma"/>
          <w:color w:val="333333"/>
          <w:sz w:val="27"/>
          <w:szCs w:val="27"/>
        </w:rPr>
        <w:t> </w:t>
      </w:r>
      <w:r>
        <w:rPr>
          <w:rFonts w:ascii="Tahoma" w:hAnsi="Tahoma" w:cs="Tahoma"/>
          <w:color w:val="333333"/>
          <w:sz w:val="27"/>
          <w:szCs w:val="27"/>
        </w:rPr>
        <w:t>=</w:t>
      </w:r>
      <w:r>
        <w:rPr>
          <w:rStyle w:val="apple-converted-space"/>
          <w:rFonts w:ascii="Tahoma" w:hAnsi="Tahoma" w:cs="Tahoma"/>
          <w:color w:val="333333"/>
          <w:sz w:val="27"/>
          <w:szCs w:val="27"/>
        </w:rPr>
        <w:t> </w:t>
      </w:r>
      <w:r>
        <w:rPr>
          <w:rStyle w:val="a9"/>
          <w:rFonts w:ascii="Tahoma" w:hAnsi="Tahoma" w:cs="Tahoma"/>
          <w:color w:val="333333"/>
          <w:sz w:val="27"/>
          <w:szCs w:val="27"/>
        </w:rPr>
        <w:t>Y, Y =</w:t>
      </w:r>
      <w:r>
        <w:rPr>
          <w:rStyle w:val="apple-converted-space"/>
          <w:rFonts w:ascii="Tahoma" w:hAnsi="Tahoma" w:cs="Tahoma"/>
          <w:i/>
          <w:iCs/>
          <w:color w:val="333333"/>
          <w:sz w:val="27"/>
          <w:szCs w:val="27"/>
        </w:rPr>
        <w:t> </w:t>
      </w:r>
      <w:r>
        <w:rPr>
          <w:rStyle w:val="a9"/>
          <w:rFonts w:ascii="Tahoma" w:hAnsi="Tahoma" w:cs="Tahoma"/>
          <w:color w:val="333333"/>
          <w:sz w:val="27"/>
          <w:szCs w:val="27"/>
        </w:rPr>
        <w:t>Z) -&gt;</w:t>
      </w:r>
      <w:r>
        <w:rPr>
          <w:rStyle w:val="apple-converted-space"/>
          <w:rFonts w:ascii="Tahoma" w:hAnsi="Tahoma" w:cs="Tahoma"/>
          <w:color w:val="333333"/>
          <w:sz w:val="27"/>
          <w:szCs w:val="27"/>
        </w:rPr>
        <w:t> </w:t>
      </w:r>
      <w:r>
        <w:rPr>
          <w:rStyle w:val="a9"/>
          <w:rFonts w:ascii="Tahoma" w:hAnsi="Tahoma" w:cs="Tahoma"/>
          <w:color w:val="333333"/>
          <w:sz w:val="27"/>
          <w:szCs w:val="27"/>
        </w:rPr>
        <w:t>R (X =</w:t>
      </w:r>
      <w:r>
        <w:rPr>
          <w:rStyle w:val="apple-converted-space"/>
          <w:rFonts w:ascii="Tahoma" w:hAnsi="Tahoma" w:cs="Tahoma"/>
          <w:i/>
          <w:iCs/>
          <w:color w:val="333333"/>
          <w:sz w:val="27"/>
          <w:szCs w:val="27"/>
        </w:rPr>
        <w:t> </w:t>
      </w:r>
      <w:r>
        <w:rPr>
          <w:rStyle w:val="a9"/>
          <w:rFonts w:ascii="Tahoma" w:hAnsi="Tahoma" w:cs="Tahoma"/>
          <w:color w:val="333333"/>
          <w:sz w:val="27"/>
          <w:szCs w:val="27"/>
        </w:rPr>
        <w:t>Z).</w:t>
      </w:r>
      <w:r>
        <w:rPr>
          <w:rStyle w:val="apple-converted-space"/>
          <w:rFonts w:ascii="Tahoma" w:hAnsi="Tahoma" w:cs="Tahoma"/>
          <w:color w:val="333333"/>
          <w:sz w:val="27"/>
          <w:szCs w:val="27"/>
        </w:rPr>
        <w:t> </w:t>
      </w:r>
      <w:r>
        <w:rPr>
          <w:rFonts w:ascii="Tahoma" w:hAnsi="Tahoma" w:cs="Tahoma"/>
          <w:color w:val="333333"/>
          <w:sz w:val="27"/>
          <w:szCs w:val="27"/>
        </w:rPr>
        <w:t>Но на множестве ре</w:t>
      </w:r>
      <w:r>
        <w:rPr>
          <w:rFonts w:ascii="Tahoma" w:hAnsi="Tahoma" w:cs="Tahoma"/>
          <w:color w:val="333333"/>
          <w:sz w:val="27"/>
          <w:szCs w:val="27"/>
        </w:rPr>
        <w:softHyphen/>
        <w:t>зультатов психологических экспериментов эти условия могут нарушаться.</w:t>
      </w:r>
    </w:p>
    <w:p w14:paraId="27DB343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Кроме того, многократное повторение эксперимента (накопление статистики) приводит к «перемешиванию» состава классов: в лучшем случае мы можем полу</w:t>
      </w:r>
      <w:r>
        <w:rPr>
          <w:rFonts w:ascii="Tahoma" w:hAnsi="Tahoma" w:cs="Tahoma"/>
          <w:color w:val="333333"/>
          <w:sz w:val="27"/>
          <w:szCs w:val="27"/>
        </w:rPr>
        <w:softHyphen/>
        <w:t>чить оценку, указывающую на вероятность принадлежности объекта к классу.</w:t>
      </w:r>
    </w:p>
    <w:p w14:paraId="1F6FDC7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Таким образом, нет оснований говорить о шкале наименований (номинативной шкале, или шкале строгой классификации) как о простейшей шкале, начальном уровне измерения в психологии.</w:t>
      </w:r>
    </w:p>
    <w:p w14:paraId="2169353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 шкале наименований можно говорить в том случае, когда эмпирические объек</w:t>
      </w:r>
      <w:r>
        <w:rPr>
          <w:rStyle w:val="a4"/>
          <w:rFonts w:ascii="Tahoma" w:hAnsi="Tahoma" w:cs="Tahoma"/>
          <w:color w:val="333333"/>
          <w:sz w:val="27"/>
          <w:szCs w:val="27"/>
        </w:rPr>
        <w:softHyphen/>
        <w:t>ты просто «помечаются» числом.</w:t>
      </w:r>
      <w:r>
        <w:rPr>
          <w:rStyle w:val="apple-converted-space"/>
          <w:rFonts w:ascii="Tahoma" w:hAnsi="Tahoma" w:cs="Tahoma"/>
          <w:color w:val="333333"/>
          <w:sz w:val="27"/>
          <w:szCs w:val="27"/>
        </w:rPr>
        <w:t> </w:t>
      </w:r>
      <w:r>
        <w:rPr>
          <w:rFonts w:ascii="Tahoma" w:hAnsi="Tahoma" w:cs="Tahoma"/>
          <w:color w:val="333333"/>
          <w:sz w:val="27"/>
          <w:szCs w:val="27"/>
        </w:rPr>
        <w:t>Примером таких пометок являются номера на май</w:t>
      </w:r>
      <w:r>
        <w:rPr>
          <w:rFonts w:ascii="Tahoma" w:hAnsi="Tahoma" w:cs="Tahoma"/>
          <w:color w:val="333333"/>
          <w:sz w:val="27"/>
          <w:szCs w:val="27"/>
        </w:rPr>
        <w:softHyphen/>
        <w:t xml:space="preserve">ках футболистов: цифру «1» по традиции получает вратарь, и это указывает на то, что по своей функции </w:t>
      </w:r>
      <w:r>
        <w:rPr>
          <w:rFonts w:ascii="Tahoma" w:hAnsi="Tahoma" w:cs="Tahoma"/>
          <w:color w:val="333333"/>
          <w:sz w:val="27"/>
          <w:szCs w:val="27"/>
        </w:rPr>
        <w:lastRenderedPageBreak/>
        <w:t>он отличен от всех остальных игроков; но его функция на фут</w:t>
      </w:r>
      <w:r>
        <w:rPr>
          <w:rFonts w:ascii="Tahoma" w:hAnsi="Tahoma" w:cs="Tahoma"/>
          <w:color w:val="333333"/>
          <w:sz w:val="27"/>
          <w:szCs w:val="27"/>
        </w:rPr>
        <w:softHyphen/>
        <w:t>больном поле эквивалентна функции других вратарей, если не учитывать качество игры.</w:t>
      </w:r>
    </w:p>
    <w:p w14:paraId="5C2C62F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принципе, вместо чисел при использовании шкалы наименований необходимо применять другие символы, ибо числовая шкала (натуральный ряд чисел) характе</w:t>
      </w:r>
      <w:r>
        <w:rPr>
          <w:rFonts w:ascii="Tahoma" w:hAnsi="Tahoma" w:cs="Tahoma"/>
          <w:color w:val="333333"/>
          <w:sz w:val="27"/>
          <w:szCs w:val="27"/>
        </w:rPr>
        <w:softHyphen/>
        <w:t>ризуется разными системами операций.</w:t>
      </w:r>
    </w:p>
    <w:p w14:paraId="2DDD769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Итак, если объекты в каком-то отношении эквивалентны, то мы имеем право от</w:t>
      </w:r>
      <w:r>
        <w:rPr>
          <w:rFonts w:ascii="Tahoma" w:hAnsi="Tahoma" w:cs="Tahoma"/>
          <w:color w:val="333333"/>
          <w:sz w:val="27"/>
          <w:szCs w:val="27"/>
        </w:rPr>
        <w:softHyphen/>
        <w:t>нести их к одному классу. Главное, не приписывать один и тот же символ разным классам или разные символы одному и тому же классу. Для этой шкалы допустимо любое взаимно однозначное преобразование.</w:t>
      </w:r>
    </w:p>
    <w:p w14:paraId="241B8F6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Несмотря на тенденцию «завышать» мощность шкалы, психологи очень часто применяют шкалу наименований в исследованиях. «Объективные» измерительные процедуры при диагностике личности приводят к типологизации: отнесению кон</w:t>
      </w:r>
      <w:r>
        <w:rPr>
          <w:rFonts w:ascii="Tahoma" w:hAnsi="Tahoma" w:cs="Tahoma"/>
          <w:color w:val="333333"/>
          <w:sz w:val="27"/>
          <w:szCs w:val="27"/>
        </w:rPr>
        <w:softHyphen/>
        <w:t>кретной личности к тому или иному типа. Примером такой типологии являются классические темпераменты: холерик, сангвиник, меланхолик и флегматик.</w:t>
      </w:r>
    </w:p>
    <w:p w14:paraId="5058D7E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Исследователь, пользующийся шкалой наименований, может применять следу</w:t>
      </w:r>
      <w:r>
        <w:rPr>
          <w:rFonts w:ascii="Tahoma" w:hAnsi="Tahoma" w:cs="Tahoma"/>
          <w:color w:val="333333"/>
          <w:sz w:val="27"/>
          <w:szCs w:val="27"/>
        </w:rPr>
        <w:softHyphen/>
        <w:t>ющие инвариантные статистики: относительные частоты, моду, корреляции случай</w:t>
      </w:r>
      <w:r>
        <w:rPr>
          <w:rFonts w:ascii="Tahoma" w:hAnsi="Tahoma" w:cs="Tahoma"/>
          <w:color w:val="333333"/>
          <w:sz w:val="27"/>
          <w:szCs w:val="27"/>
        </w:rPr>
        <w:softHyphen/>
        <w:t>ных событий, критерий X</w:t>
      </w:r>
      <w:r>
        <w:rPr>
          <w:rFonts w:ascii="Tahoma" w:hAnsi="Tahoma" w:cs="Tahoma"/>
          <w:color w:val="333333"/>
          <w:sz w:val="18"/>
          <w:szCs w:val="18"/>
          <w:vertAlign w:val="superscript"/>
        </w:rPr>
        <w:t>2</w:t>
      </w:r>
      <w:r>
        <w:rPr>
          <w:rFonts w:ascii="Tahoma" w:hAnsi="Tahoma" w:cs="Tahoma"/>
          <w:color w:val="333333"/>
          <w:sz w:val="27"/>
          <w:szCs w:val="27"/>
        </w:rPr>
        <w:t>.</w:t>
      </w:r>
    </w:p>
    <w:p w14:paraId="7B608ED0" w14:textId="77777777" w:rsidR="00000A79" w:rsidRDefault="00000A79" w:rsidP="00000A79"/>
    <w:p w14:paraId="4253BB19"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 Шкала порядка</w:t>
      </w:r>
    </w:p>
    <w:p w14:paraId="213D798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Порядковая шкала образуется, если на множестве реализовано одно бинарное отношение — порядок (отношения «не больше» и «меньше»).</w:t>
      </w:r>
      <w:r>
        <w:rPr>
          <w:rStyle w:val="apple-converted-space"/>
          <w:rFonts w:ascii="Tahoma" w:hAnsi="Tahoma" w:cs="Tahoma"/>
          <w:b/>
          <w:bCs/>
          <w:color w:val="333333"/>
          <w:sz w:val="27"/>
          <w:szCs w:val="27"/>
        </w:rPr>
        <w:t> </w:t>
      </w:r>
      <w:r>
        <w:rPr>
          <w:rFonts w:ascii="Tahoma" w:hAnsi="Tahoma" w:cs="Tahoma"/>
          <w:color w:val="333333"/>
          <w:sz w:val="27"/>
          <w:szCs w:val="27"/>
        </w:rPr>
        <w:t>Построение шкалы порядка — процедура более сложная, чем создание шкалы наименований.</w:t>
      </w:r>
    </w:p>
    <w:p w14:paraId="4E6C533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 шкале порядка объект может находиться между двумя другими, причем если</w:t>
      </w:r>
      <w:r>
        <w:rPr>
          <w:rStyle w:val="apple-converted-space"/>
          <w:rFonts w:ascii="Tahoma" w:hAnsi="Tahoma" w:cs="Tahoma"/>
          <w:color w:val="333333"/>
          <w:sz w:val="27"/>
          <w:szCs w:val="27"/>
        </w:rPr>
        <w:t> </w:t>
      </w:r>
      <w:r>
        <w:rPr>
          <w:rStyle w:val="a9"/>
          <w:rFonts w:ascii="Tahoma" w:hAnsi="Tahoma" w:cs="Tahoma"/>
          <w:color w:val="333333"/>
          <w:sz w:val="27"/>
          <w:szCs w:val="27"/>
        </w:rPr>
        <w:t>а&gt;b,</w:t>
      </w:r>
      <w:r>
        <w:rPr>
          <w:rStyle w:val="apple-converted-space"/>
          <w:rFonts w:ascii="Tahoma" w:hAnsi="Tahoma" w:cs="Tahoma"/>
          <w:i/>
          <w:iCs/>
          <w:color w:val="333333"/>
          <w:sz w:val="27"/>
          <w:szCs w:val="27"/>
        </w:rPr>
        <w:t> </w:t>
      </w:r>
      <w:r>
        <w:rPr>
          <w:rStyle w:val="a9"/>
          <w:rFonts w:ascii="Tahoma" w:hAnsi="Tahoma" w:cs="Tahoma"/>
          <w:color w:val="333333"/>
          <w:sz w:val="27"/>
          <w:szCs w:val="27"/>
        </w:rPr>
        <w:t>b&gt;с,</w:t>
      </w:r>
      <w:r>
        <w:rPr>
          <w:rStyle w:val="apple-converted-space"/>
          <w:rFonts w:ascii="Tahoma" w:hAnsi="Tahoma" w:cs="Tahoma"/>
          <w:color w:val="333333"/>
          <w:sz w:val="27"/>
          <w:szCs w:val="27"/>
        </w:rPr>
        <w:t> </w:t>
      </w:r>
      <w:r>
        <w:rPr>
          <w:rFonts w:ascii="Tahoma" w:hAnsi="Tahoma" w:cs="Tahoma"/>
          <w:color w:val="333333"/>
          <w:sz w:val="27"/>
          <w:szCs w:val="27"/>
        </w:rPr>
        <w:t>то</w:t>
      </w:r>
      <w:r>
        <w:rPr>
          <w:rStyle w:val="a9"/>
          <w:rFonts w:ascii="Tahoma" w:hAnsi="Tahoma" w:cs="Tahoma"/>
          <w:color w:val="333333"/>
          <w:sz w:val="27"/>
          <w:szCs w:val="27"/>
        </w:rPr>
        <w:t>а&gt;с</w:t>
      </w:r>
      <w:r>
        <w:rPr>
          <w:rStyle w:val="apple-converted-space"/>
          <w:rFonts w:ascii="Tahoma" w:hAnsi="Tahoma" w:cs="Tahoma"/>
          <w:color w:val="333333"/>
          <w:sz w:val="27"/>
          <w:szCs w:val="27"/>
        </w:rPr>
        <w:t> </w:t>
      </w:r>
      <w:r>
        <w:rPr>
          <w:rFonts w:ascii="Tahoma" w:hAnsi="Tahoma" w:cs="Tahoma"/>
          <w:color w:val="333333"/>
          <w:sz w:val="27"/>
          <w:szCs w:val="27"/>
        </w:rPr>
        <w:t>(правило транзитивности отношений).</w:t>
      </w:r>
    </w:p>
    <w:p w14:paraId="2CC2162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Классы эквивалентности, выделенные при помощи шкалы наименований, могут быть упорядочены по некоторому основанию. Различают шкалу строгого порядка (строгая упорядоченность) и шкалу слабого порядка (слабая упорядоченность). В первом случае на элементах множества реализуются отношения «не больше» и «меньше», а во втором — «не больше или равно» и «меньше или равно».</w:t>
      </w:r>
    </w:p>
    <w:p w14:paraId="2CD91C4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Шкала порядка сохраняет свои свойства при изотонических преобразованиях. Все функции, которые не имеют максимума (монотонные), отвечают этой группе преобразований. Значения величин можно нор</w:t>
      </w:r>
      <w:r>
        <w:rPr>
          <w:rFonts w:ascii="Tahoma" w:hAnsi="Tahoma" w:cs="Tahoma"/>
          <w:color w:val="333333"/>
          <w:sz w:val="27"/>
          <w:szCs w:val="27"/>
        </w:rPr>
        <w:softHyphen/>
        <w:t>мализовать. Еще Стивенс высказывал мнение, что результаты большинства психологических измерений в лучшем случае соответствуют лишь шкалам порядка.</w:t>
      </w:r>
    </w:p>
    <w:p w14:paraId="201EB38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Шкалы порядка широко используются в психологии познавательных процессов, экспериментальной психосемантике, социальной психологии: ранжирование, оце</w:t>
      </w:r>
      <w:r>
        <w:rPr>
          <w:rFonts w:ascii="Tahoma" w:hAnsi="Tahoma" w:cs="Tahoma"/>
          <w:color w:val="333333"/>
          <w:sz w:val="27"/>
          <w:szCs w:val="27"/>
        </w:rPr>
        <w:softHyphen/>
        <w:t>нивание, в том числе педагогическое, дают порядковые шкалы. Классическим примером использования порядковых шкал является тестирование личностных черт, а также способностей. Большинство же специалистов в области тестирования интел</w:t>
      </w:r>
      <w:r>
        <w:rPr>
          <w:rFonts w:ascii="Tahoma" w:hAnsi="Tahoma" w:cs="Tahoma"/>
          <w:color w:val="333333"/>
          <w:sz w:val="27"/>
          <w:szCs w:val="27"/>
        </w:rPr>
        <w:softHyphen/>
        <w:t>лекта полагают, что процедура измерения этого свойства позволяет использовать интервальную шкалу и даже шкалу отношений.</w:t>
      </w:r>
    </w:p>
    <w:p w14:paraId="54D9EC7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Как бы то ни было, шкала порядка позволяет ввести линейную упорядоченность объектов на некоторой оси признака. Тем самым вводится важнейшее понятие — измеряемое свойство, или линейное свойство, тогда как шкала наименований ис</w:t>
      </w:r>
      <w:r>
        <w:rPr>
          <w:rFonts w:ascii="Tahoma" w:hAnsi="Tahoma" w:cs="Tahoma"/>
          <w:color w:val="333333"/>
          <w:sz w:val="27"/>
          <w:szCs w:val="27"/>
        </w:rPr>
        <w:softHyphen/>
        <w:t>пользует «вырожденный» вариант интерпретации понятия «свойство»: «точечное» свойство (свойство есть — свойства нет).</w:t>
      </w:r>
    </w:p>
    <w:p w14:paraId="4750F0A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Переходным вариантом шкалы порядка можно считать дихотомическую класси</w:t>
      </w:r>
      <w:r>
        <w:rPr>
          <w:rFonts w:ascii="Tahoma" w:hAnsi="Tahoma" w:cs="Tahoma"/>
          <w:color w:val="333333"/>
          <w:sz w:val="27"/>
          <w:szCs w:val="27"/>
        </w:rPr>
        <w:softHyphen/>
        <w:t>фикацию, проводимую по принципу «есть свойство — нет свойства» (1;0) при 1 &gt; 0. Дихотомическое разбиение множества позволяет применять не только порядок, но и метрику. Для интерпретации данных, полученных посредством порядковой шка</w:t>
      </w:r>
      <w:r>
        <w:rPr>
          <w:rFonts w:ascii="Tahoma" w:hAnsi="Tahoma" w:cs="Tahoma"/>
          <w:color w:val="333333"/>
          <w:sz w:val="27"/>
          <w:szCs w:val="27"/>
        </w:rPr>
        <w:softHyphen/>
        <w:t>лы, можно использовать более широкий спектр статистических мер (в дополнение к тем, которые допустимы для шкалы наименований).</w:t>
      </w:r>
    </w:p>
    <w:p w14:paraId="072C768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качестве характеристики центральной тенденции можно использовать медиа</w:t>
      </w:r>
      <w:r>
        <w:rPr>
          <w:rFonts w:ascii="Tahoma" w:hAnsi="Tahoma" w:cs="Tahoma"/>
          <w:color w:val="333333"/>
          <w:sz w:val="27"/>
          <w:szCs w:val="27"/>
        </w:rPr>
        <w:softHyphen/>
        <w:t>ну, а в качестве характеристики разброса — процентили. Для установления связи двух измерений допустима порядковая корреляция (t-Кэнделла и r-Спирмена).</w:t>
      </w:r>
    </w:p>
    <w:p w14:paraId="4FCC06A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Числовые значения порядковой шкалы нельзя складывать, вычитать, делить и умножать.</w:t>
      </w:r>
    </w:p>
    <w:p w14:paraId="612877A1" w14:textId="77777777" w:rsidR="00000A79" w:rsidRDefault="00000A79" w:rsidP="00000A79">
      <w:pPr>
        <w:pStyle w:val="a3"/>
        <w:spacing w:before="0" w:beforeAutospacing="0" w:after="150" w:afterAutospacing="0"/>
        <w:ind w:firstLine="300"/>
        <w:rPr>
          <w:rFonts w:ascii="Helvetica" w:hAnsi="Helvetica" w:cs="Helvetica"/>
          <w:color w:val="333333"/>
          <w:sz w:val="21"/>
          <w:szCs w:val="21"/>
        </w:rPr>
      </w:pPr>
      <w:r>
        <w:rPr>
          <w:rFonts w:ascii="Tahoma" w:hAnsi="Tahoma" w:cs="Tahoma"/>
          <w:b/>
          <w:bCs/>
          <w:noProof/>
          <w:color w:val="333333"/>
          <w:sz w:val="27"/>
          <w:szCs w:val="27"/>
        </w:rPr>
        <w:lastRenderedPageBreak/>
        <w:drawing>
          <wp:inline distT="0" distB="0" distL="0" distR="0" wp14:anchorId="4CEF9852" wp14:editId="1EB34D8B">
            <wp:extent cx="4048125" cy="1876425"/>
            <wp:effectExtent l="0" t="0" r="9525" b="9525"/>
            <wp:docPr id="211" name="Рисунок 211" descr="http://do.veip.org/jpg/ep/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veip.org/jpg/ep/20.5.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48125" cy="1876425"/>
                    </a:xfrm>
                    <a:prstGeom prst="rect">
                      <a:avLst/>
                    </a:prstGeom>
                    <a:noFill/>
                    <a:ln>
                      <a:noFill/>
                    </a:ln>
                  </pic:spPr>
                </pic:pic>
              </a:graphicData>
            </a:graphic>
          </wp:inline>
        </w:drawing>
      </w:r>
    </w:p>
    <w:p w14:paraId="68824D74" w14:textId="77777777" w:rsidR="00000A79" w:rsidRDefault="00000A79" w:rsidP="00000A79">
      <w:r>
        <w:br w:type="page"/>
      </w:r>
    </w:p>
    <w:p w14:paraId="69E23F8B" w14:textId="77777777" w:rsidR="00000A79" w:rsidRPr="00C6113B"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C6113B">
        <w:rPr>
          <w:rFonts w:ascii="Helvetica" w:eastAsia="Times New Roman" w:hAnsi="Helvetica" w:cs="Helvetica"/>
          <w:color w:val="333333"/>
          <w:sz w:val="36"/>
          <w:szCs w:val="36"/>
          <w:lang w:eastAsia="ru-RU"/>
        </w:rPr>
        <w:lastRenderedPageBreak/>
        <w:t>Часть 4. Шкала интервалов</w:t>
      </w:r>
    </w:p>
    <w:p w14:paraId="27ACA09F"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Шкала интервалов является первой метрической шкалой.</w:t>
      </w:r>
      <w:r w:rsidRPr="00C6113B">
        <w:rPr>
          <w:rFonts w:ascii="Tahoma" w:eastAsia="Times New Roman" w:hAnsi="Tahoma" w:cs="Tahoma"/>
          <w:color w:val="333333"/>
          <w:sz w:val="27"/>
          <w:szCs w:val="27"/>
          <w:lang w:eastAsia="ru-RU"/>
        </w:rPr>
        <w:t> Собствен</w:t>
      </w:r>
      <w:r w:rsidRPr="00C6113B">
        <w:rPr>
          <w:rFonts w:ascii="Tahoma" w:eastAsia="Times New Roman" w:hAnsi="Tahoma" w:cs="Tahoma"/>
          <w:color w:val="333333"/>
          <w:sz w:val="27"/>
          <w:szCs w:val="27"/>
          <w:lang w:eastAsia="ru-RU"/>
        </w:rPr>
        <w:softHyphen/>
        <w:t>но, начиная с нее, имеет смысл говорить об измерениях в узком смысле этого сло</w:t>
      </w:r>
      <w:r w:rsidRPr="00C6113B">
        <w:rPr>
          <w:rFonts w:ascii="Tahoma" w:eastAsia="Times New Roman" w:hAnsi="Tahoma" w:cs="Tahoma"/>
          <w:color w:val="333333"/>
          <w:sz w:val="27"/>
          <w:szCs w:val="27"/>
          <w:lang w:eastAsia="ru-RU"/>
        </w:rPr>
        <w:softHyphen/>
        <w:t>ва — о введении меры на множестве объектов. </w:t>
      </w:r>
      <w:r w:rsidRPr="00C6113B">
        <w:rPr>
          <w:rFonts w:ascii="Tahoma" w:eastAsia="Times New Roman" w:hAnsi="Tahoma" w:cs="Tahoma"/>
          <w:b/>
          <w:bCs/>
          <w:color w:val="333333"/>
          <w:sz w:val="27"/>
          <w:szCs w:val="27"/>
          <w:lang w:eastAsia="ru-RU"/>
        </w:rPr>
        <w:t>Шкала интервалов определяет вели</w:t>
      </w:r>
      <w:r w:rsidRPr="00C6113B">
        <w:rPr>
          <w:rFonts w:ascii="Tahoma" w:eastAsia="Times New Roman" w:hAnsi="Tahoma" w:cs="Tahoma"/>
          <w:b/>
          <w:bCs/>
          <w:color w:val="333333"/>
          <w:sz w:val="27"/>
          <w:szCs w:val="27"/>
          <w:lang w:eastAsia="ru-RU"/>
        </w:rPr>
        <w:softHyphen/>
        <w:t>чину различий между объектами в проявлении свойства.</w:t>
      </w:r>
      <w:r w:rsidRPr="00C6113B">
        <w:rPr>
          <w:rFonts w:ascii="Tahoma" w:eastAsia="Times New Roman" w:hAnsi="Tahoma" w:cs="Tahoma"/>
          <w:color w:val="333333"/>
          <w:sz w:val="27"/>
          <w:szCs w:val="27"/>
          <w:lang w:eastAsia="ru-RU"/>
        </w:rPr>
        <w:t> С помощью шкалы интер</w:t>
      </w:r>
      <w:r w:rsidRPr="00C6113B">
        <w:rPr>
          <w:rFonts w:ascii="Tahoma" w:eastAsia="Times New Roman" w:hAnsi="Tahoma" w:cs="Tahoma"/>
          <w:color w:val="333333"/>
          <w:sz w:val="27"/>
          <w:szCs w:val="27"/>
          <w:lang w:eastAsia="ru-RU"/>
        </w:rPr>
        <w:softHyphen/>
        <w:t>валов можно сравнивать два объекта. При этом выясняют, насколько более или менее выражено определенное свойство у одного объекта, чем у другого.</w:t>
      </w:r>
    </w:p>
    <w:p w14:paraId="249AC789" w14:textId="77777777" w:rsidR="00000A79" w:rsidRPr="00C6113B"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5FB29979" wp14:editId="61B697D6">
            <wp:extent cx="4295775" cy="6172200"/>
            <wp:effectExtent l="0" t="0" r="9525" b="0"/>
            <wp:docPr id="212" name="Рисунок 212" descr="http://do.veip.org/jpg/ep/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veip.org/jpg/ep/20.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295775" cy="6172200"/>
                    </a:xfrm>
                    <a:prstGeom prst="rect">
                      <a:avLst/>
                    </a:prstGeom>
                    <a:noFill/>
                    <a:ln>
                      <a:noFill/>
                    </a:ln>
                  </pic:spPr>
                </pic:pic>
              </a:graphicData>
            </a:graphic>
          </wp:inline>
        </w:drawing>
      </w:r>
    </w:p>
    <w:p w14:paraId="60E58917"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lastRenderedPageBreak/>
        <w:t>Шкала интервалов очень часто используется исследователями. Классическим примером применения этой шкалы в физике является измерение температуры по Цельсию. Шкала интервалов имеет масштабную единицу, но положение нуля на ней произвольно, поэтому нет смысла говорить о том, во сколько раз больше или меньше утренняя температура воздуха, измеренная шкалой Цельсия, чем дневная. </w:t>
      </w:r>
    </w:p>
    <w:p w14:paraId="60C92BA4" w14:textId="77777777" w:rsidR="00000A79" w:rsidRPr="00C6113B"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4EBE7A0" wp14:editId="5921BAC4">
            <wp:extent cx="3686175" cy="2228850"/>
            <wp:effectExtent l="0" t="0" r="9525" b="0"/>
            <wp:docPr id="213" name="Рисунок 213" descr="http://do.veip.org/jpg/ep/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o.veip.org/jpg/ep/20.7.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86175" cy="2228850"/>
                    </a:xfrm>
                    <a:prstGeom prst="rect">
                      <a:avLst/>
                    </a:prstGeom>
                    <a:noFill/>
                    <a:ln>
                      <a:noFill/>
                    </a:ln>
                  </pic:spPr>
                </pic:pic>
              </a:graphicData>
            </a:graphic>
          </wp:inline>
        </w:drawing>
      </w:r>
    </w:p>
    <w:p w14:paraId="209C2F30" w14:textId="77777777" w:rsidR="00000A79" w:rsidRPr="00C6113B" w:rsidRDefault="00000A79" w:rsidP="00000A79">
      <w:pPr>
        <w:spacing w:after="150" w:line="240" w:lineRule="auto"/>
        <w:jc w:val="center"/>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Рисунок 15.</w:t>
      </w:r>
      <w:r w:rsidRPr="00C6113B">
        <w:rPr>
          <w:rFonts w:ascii="Tahoma" w:eastAsia="Times New Roman" w:hAnsi="Tahoma" w:cs="Tahoma"/>
          <w:color w:val="333333"/>
          <w:sz w:val="27"/>
          <w:szCs w:val="27"/>
          <w:lang w:eastAsia="ru-RU"/>
        </w:rPr>
        <w:t> Схема вычисления стандартных оценок по фактору N опросника Кеттелла: снизу указаны интервалы в единицах ½ стандартного отклонения (пример шкалы интервалов)</w:t>
      </w:r>
    </w:p>
    <w:p w14:paraId="22CAFA8A"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Значения интервальной шкалы инвариантны относительно группы аффинных преобразований прямой. То есть мы имеем право:</w:t>
      </w:r>
    </w:p>
    <w:p w14:paraId="5FFA3927" w14:textId="77777777" w:rsidR="00000A79" w:rsidRPr="00C6113B" w:rsidRDefault="00000A79" w:rsidP="00000A79">
      <w:pPr>
        <w:numPr>
          <w:ilvl w:val="0"/>
          <w:numId w:val="7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изменять масштаб шкалы, умно</w:t>
      </w:r>
      <w:r w:rsidRPr="00C6113B">
        <w:rPr>
          <w:rFonts w:ascii="Tahoma" w:eastAsia="Times New Roman" w:hAnsi="Tahoma" w:cs="Tahoma"/>
          <w:color w:val="333333"/>
          <w:sz w:val="27"/>
          <w:szCs w:val="27"/>
          <w:lang w:eastAsia="ru-RU"/>
        </w:rPr>
        <w:softHyphen/>
        <w:t>жая каждое из ее значений на константу,</w:t>
      </w:r>
    </w:p>
    <w:p w14:paraId="1D6F6FC7" w14:textId="77777777" w:rsidR="00000A79" w:rsidRPr="00C6113B" w:rsidRDefault="00000A79" w:rsidP="00000A79">
      <w:pPr>
        <w:numPr>
          <w:ilvl w:val="0"/>
          <w:numId w:val="7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производить ее сдвиг относительно про</w:t>
      </w:r>
      <w:r w:rsidRPr="00C6113B">
        <w:rPr>
          <w:rFonts w:ascii="Tahoma" w:eastAsia="Times New Roman" w:hAnsi="Tahoma" w:cs="Tahoma"/>
          <w:color w:val="333333"/>
          <w:sz w:val="27"/>
          <w:szCs w:val="27"/>
          <w:lang w:eastAsia="ru-RU"/>
        </w:rPr>
        <w:softHyphen/>
        <w:t>извольно выбранной точки на любое расстояние вправо или влево (прибавлять или отнимать константу).</w:t>
      </w:r>
    </w:p>
    <w:p w14:paraId="571FDA4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Интервальная шкала позволяет применять практически всю параметрическую статистику для анализа данных, полученных с ее помощью. Помимо медианы и моды для характеристики центральной тенденции используется среднее арифметическое, а для оценки разброса — дисперсия. Можно вычислять коэффициенты асимметрии и эксцесса и другие параметры распределения. Для оценки величины статистиче</w:t>
      </w:r>
      <w:r w:rsidRPr="00C6113B">
        <w:rPr>
          <w:rFonts w:ascii="Tahoma" w:eastAsia="Times New Roman" w:hAnsi="Tahoma" w:cs="Tahoma"/>
          <w:color w:val="333333"/>
          <w:sz w:val="27"/>
          <w:szCs w:val="27"/>
          <w:lang w:eastAsia="ru-RU"/>
        </w:rPr>
        <w:softHyphen/>
        <w:t>ской связи между переменными применяется коэффициент линейной корреляции Пирсона и т.д.</w:t>
      </w:r>
    </w:p>
    <w:p w14:paraId="7C054CA6"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lastRenderedPageBreak/>
        <w:t>Большинство специалистов по теории психологических измерений полагает, что тесты измеряют психические свойства с помощью шкалы интервалов. Прежде всего, это касается тестов интеллекта и достижений. Численные значения одного теста можно переводить в численные значения другого теста с помощью линейного пре</w:t>
      </w:r>
      <w:r w:rsidRPr="00C6113B">
        <w:rPr>
          <w:rFonts w:ascii="Tahoma" w:eastAsia="Times New Roman" w:hAnsi="Tahoma" w:cs="Tahoma"/>
          <w:color w:val="333333"/>
          <w:sz w:val="27"/>
          <w:szCs w:val="27"/>
          <w:lang w:eastAsia="ru-RU"/>
        </w:rPr>
        <w:softHyphen/>
        <w:t>образования: </w:t>
      </w:r>
      <w:r w:rsidRPr="00C6113B">
        <w:rPr>
          <w:rFonts w:ascii="Tahoma" w:eastAsia="Times New Roman" w:hAnsi="Tahoma" w:cs="Tahoma"/>
          <w:i/>
          <w:iCs/>
          <w:color w:val="333333"/>
          <w:sz w:val="27"/>
          <w:szCs w:val="27"/>
          <w:lang w:eastAsia="ru-RU"/>
        </w:rPr>
        <w:t>х'</w:t>
      </w:r>
      <w:r w:rsidRPr="00C6113B">
        <w:rPr>
          <w:rFonts w:ascii="Tahoma" w:eastAsia="Times New Roman" w:hAnsi="Tahoma" w:cs="Tahoma"/>
          <w:color w:val="333333"/>
          <w:sz w:val="27"/>
          <w:szCs w:val="27"/>
          <w:lang w:eastAsia="ru-RU"/>
        </w:rPr>
        <w:t> = </w:t>
      </w:r>
      <w:r w:rsidRPr="00C6113B">
        <w:rPr>
          <w:rFonts w:ascii="Tahoma" w:eastAsia="Times New Roman" w:hAnsi="Tahoma" w:cs="Tahoma"/>
          <w:i/>
          <w:iCs/>
          <w:color w:val="333333"/>
          <w:sz w:val="27"/>
          <w:szCs w:val="27"/>
          <w:lang w:eastAsia="ru-RU"/>
        </w:rPr>
        <w:t>ах + b.</w:t>
      </w:r>
    </w:p>
    <w:p w14:paraId="725A765C"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Ряд авторов полагает, что относить тесты интеллекта к шкалам интервалов нет оснований. Во-первых, каждый тест имеет «нуль» — любой индивид может полу</w:t>
      </w:r>
      <w:r w:rsidRPr="00C6113B">
        <w:rPr>
          <w:rFonts w:ascii="Tahoma" w:eastAsia="Times New Roman" w:hAnsi="Tahoma" w:cs="Tahoma"/>
          <w:color w:val="333333"/>
          <w:sz w:val="27"/>
          <w:szCs w:val="27"/>
          <w:lang w:eastAsia="ru-RU"/>
        </w:rPr>
        <w:softHyphen/>
        <w:t>чить минимальный балл, если не решит ни одной задачи в отведенное время. Во-вторых, тест имеет максимум шкалы — балл, который испытуемый может получить, решив все задачи за минимальное время. В-третьих, разница между отдельными зна</w:t>
      </w:r>
      <w:r w:rsidRPr="00C6113B">
        <w:rPr>
          <w:rFonts w:ascii="Tahoma" w:eastAsia="Times New Roman" w:hAnsi="Tahoma" w:cs="Tahoma"/>
          <w:color w:val="333333"/>
          <w:sz w:val="27"/>
          <w:szCs w:val="27"/>
          <w:lang w:eastAsia="ru-RU"/>
        </w:rPr>
        <w:softHyphen/>
        <w:t>чениями шкалы неодинакова. По крайней мере, нет никаких теоретических и эмпи</w:t>
      </w:r>
      <w:r w:rsidRPr="00C6113B">
        <w:rPr>
          <w:rFonts w:ascii="Tahoma" w:eastAsia="Times New Roman" w:hAnsi="Tahoma" w:cs="Tahoma"/>
          <w:color w:val="333333"/>
          <w:sz w:val="27"/>
          <w:szCs w:val="27"/>
          <w:lang w:eastAsia="ru-RU"/>
        </w:rPr>
        <w:softHyphen/>
        <w:t>рических оснований утверждать, что 100 и 120 баллов по шкале</w:t>
      </w:r>
      <w:r w:rsidRPr="00C6113B">
        <w:rPr>
          <w:rFonts w:ascii="Tahoma" w:eastAsia="Times New Roman" w:hAnsi="Tahoma" w:cs="Tahoma"/>
          <w:i/>
          <w:iCs/>
          <w:color w:val="333333"/>
          <w:sz w:val="27"/>
          <w:szCs w:val="27"/>
          <w:lang w:eastAsia="ru-RU"/>
        </w:rPr>
        <w:t>IQ</w:t>
      </w:r>
      <w:r w:rsidRPr="00C6113B">
        <w:rPr>
          <w:rFonts w:ascii="Tahoma" w:eastAsia="Times New Roman" w:hAnsi="Tahoma" w:cs="Tahoma"/>
          <w:color w:val="333333"/>
          <w:sz w:val="27"/>
          <w:szCs w:val="27"/>
          <w:lang w:eastAsia="ru-RU"/>
        </w:rPr>
        <w:t> отличаются на столько же, на сколько 80 и 100 баллов.</w:t>
      </w:r>
    </w:p>
    <w:p w14:paraId="137BA395" w14:textId="77777777" w:rsidR="00000A79" w:rsidRPr="00C6113B" w:rsidRDefault="00000A79" w:rsidP="00000A79">
      <w:pPr>
        <w:spacing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Скорее всего, шкала любого теста интеллекта является комбинированной шка</w:t>
      </w:r>
      <w:r w:rsidRPr="00C6113B">
        <w:rPr>
          <w:rFonts w:ascii="Tahoma" w:eastAsia="Times New Roman" w:hAnsi="Tahoma" w:cs="Tahoma"/>
          <w:color w:val="333333"/>
          <w:sz w:val="27"/>
          <w:szCs w:val="27"/>
          <w:lang w:eastAsia="ru-RU"/>
        </w:rPr>
        <w:softHyphen/>
        <w:t>лой, с естественным минимумом и/или максимумом, но порядковой. Однако эти соображения не мешают тестологам рассматривать шкалу </w:t>
      </w:r>
      <w:r w:rsidRPr="00C6113B">
        <w:rPr>
          <w:rFonts w:ascii="Tahoma" w:eastAsia="Times New Roman" w:hAnsi="Tahoma" w:cs="Tahoma"/>
          <w:i/>
          <w:iCs/>
          <w:color w:val="333333"/>
          <w:sz w:val="27"/>
          <w:szCs w:val="27"/>
          <w:lang w:eastAsia="ru-RU"/>
        </w:rPr>
        <w:t>IQ</w:t>
      </w:r>
      <w:r w:rsidRPr="00C6113B">
        <w:rPr>
          <w:rFonts w:ascii="Tahoma" w:eastAsia="Times New Roman" w:hAnsi="Tahoma" w:cs="Tahoma"/>
          <w:color w:val="333333"/>
          <w:sz w:val="27"/>
          <w:szCs w:val="27"/>
          <w:lang w:eastAsia="ru-RU"/>
        </w:rPr>
        <w:t> как интервальную, преобразуя «сырые» значения в шкальные с помощью известной процедуры «норма</w:t>
      </w:r>
      <w:r w:rsidRPr="00C6113B">
        <w:rPr>
          <w:rFonts w:ascii="Tahoma" w:eastAsia="Times New Roman" w:hAnsi="Tahoma" w:cs="Tahoma"/>
          <w:color w:val="333333"/>
          <w:sz w:val="27"/>
          <w:szCs w:val="27"/>
          <w:lang w:eastAsia="ru-RU"/>
        </w:rPr>
        <w:softHyphen/>
        <w:t>лизации» шкалы.</w:t>
      </w:r>
    </w:p>
    <w:p w14:paraId="093F3DDC" w14:textId="77777777" w:rsidR="00000A79" w:rsidRDefault="00000A79" w:rsidP="00000A79"/>
    <w:p w14:paraId="5A34D346"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5. Шкала отношений</w:t>
      </w:r>
    </w:p>
    <w:p w14:paraId="379A00A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Шкала отношений</w:t>
      </w:r>
      <w:r>
        <w:rPr>
          <w:rStyle w:val="apple-converted-space"/>
          <w:rFonts w:ascii="Tahoma" w:hAnsi="Tahoma" w:cs="Tahoma"/>
          <w:color w:val="333333"/>
          <w:sz w:val="27"/>
          <w:szCs w:val="27"/>
        </w:rPr>
        <w:t> </w:t>
      </w:r>
      <w:r>
        <w:rPr>
          <w:rFonts w:ascii="Tahoma" w:hAnsi="Tahoma" w:cs="Tahoma"/>
          <w:color w:val="333333"/>
          <w:sz w:val="27"/>
          <w:szCs w:val="27"/>
        </w:rPr>
        <w:t>— наиболее часто используемая в физике шка</w:t>
      </w:r>
      <w:r>
        <w:rPr>
          <w:rFonts w:ascii="Tahoma" w:hAnsi="Tahoma" w:cs="Tahoma"/>
          <w:color w:val="333333"/>
          <w:sz w:val="27"/>
          <w:szCs w:val="27"/>
        </w:rPr>
        <w:softHyphen/>
        <w:t>ла. По крайней мере, идеалом измерительной процедуры является получение таких данных о выраженности свойств объектов, когда можно сказать, во сколько раз один объект больше или меньше другого.</w:t>
      </w:r>
    </w:p>
    <w:p w14:paraId="2A186A9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Это возможно лишь тогда, когда помимо определения равенства, рангового по</w:t>
      </w:r>
      <w:r>
        <w:rPr>
          <w:rFonts w:ascii="Tahoma" w:hAnsi="Tahoma" w:cs="Tahoma"/>
          <w:color w:val="333333"/>
          <w:sz w:val="27"/>
          <w:szCs w:val="27"/>
        </w:rPr>
        <w:softHyphen/>
        <w:t>рядка, равенства интервалов известно равенство отношений. Шкала отношений от</w:t>
      </w:r>
      <w:r>
        <w:rPr>
          <w:rFonts w:ascii="Tahoma" w:hAnsi="Tahoma" w:cs="Tahoma"/>
          <w:color w:val="333333"/>
          <w:sz w:val="27"/>
          <w:szCs w:val="27"/>
        </w:rPr>
        <w:softHyphen/>
        <w:t>личается от шкалы интервалов тем, что на ней определено положение «естествен</w:t>
      </w:r>
      <w:r>
        <w:rPr>
          <w:rFonts w:ascii="Tahoma" w:hAnsi="Tahoma" w:cs="Tahoma"/>
          <w:color w:val="333333"/>
          <w:sz w:val="27"/>
          <w:szCs w:val="27"/>
        </w:rPr>
        <w:softHyphen/>
        <w:t>ного нуля». Классический пример — шкала температур Кельвина.</w:t>
      </w:r>
    </w:p>
    <w:p w14:paraId="05BE5E8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Значения шкалы отношений инвариантны относительно преобразования вида:</w:t>
      </w:r>
    </w:p>
    <w:p w14:paraId="733E216F" w14:textId="77777777" w:rsidR="00000A79" w:rsidRDefault="00000A79" w:rsidP="00000A79">
      <w:pPr>
        <w:pStyle w:val="a7"/>
        <w:spacing w:before="0" w:beforeAutospacing="0" w:after="150" w:afterAutospacing="0"/>
        <w:jc w:val="center"/>
        <w:rPr>
          <w:rFonts w:ascii="Helvetica" w:hAnsi="Helvetica" w:cs="Helvetica"/>
          <w:color w:val="333333"/>
          <w:sz w:val="21"/>
          <w:szCs w:val="21"/>
        </w:rPr>
      </w:pPr>
      <w:r>
        <w:rPr>
          <w:rStyle w:val="a9"/>
          <w:rFonts w:ascii="Tahoma" w:eastAsiaTheme="majorEastAsia" w:hAnsi="Tahoma" w:cs="Tahoma"/>
          <w:color w:val="333333"/>
          <w:sz w:val="27"/>
          <w:szCs w:val="27"/>
        </w:rPr>
        <w:lastRenderedPageBreak/>
        <w:t>х' = ах</w:t>
      </w:r>
    </w:p>
    <w:p w14:paraId="319593D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Значения шкалы можно умножать на константу. К ним применимы любые стати</w:t>
      </w:r>
      <w:r>
        <w:rPr>
          <w:rFonts w:ascii="Tahoma" w:hAnsi="Tahoma" w:cs="Tahoma"/>
          <w:color w:val="333333"/>
          <w:sz w:val="27"/>
          <w:szCs w:val="27"/>
        </w:rPr>
        <w:softHyphen/>
        <w:t>стические меры.</w:t>
      </w:r>
    </w:p>
    <w:p w14:paraId="525563F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Измерения массы, времени реакции и выполнения тестового задания — таковы области применения шкалы отношений.</w:t>
      </w:r>
    </w:p>
    <w:p w14:paraId="30E8D1C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Отличием этой шкалы от абсолютной является отсутствие «естественной» мас</w:t>
      </w:r>
      <w:r>
        <w:rPr>
          <w:rFonts w:ascii="Tahoma" w:hAnsi="Tahoma" w:cs="Tahoma"/>
          <w:color w:val="333333"/>
          <w:sz w:val="27"/>
          <w:szCs w:val="27"/>
        </w:rPr>
        <w:softHyphen/>
        <w:t>штабной единицы.</w:t>
      </w:r>
    </w:p>
    <w:p w14:paraId="6EC55B7E" w14:textId="77777777" w:rsidR="00000A79" w:rsidRDefault="00000A79" w:rsidP="00000A79">
      <w:r>
        <w:br w:type="page"/>
      </w:r>
    </w:p>
    <w:p w14:paraId="2453EF8E"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6. Шкала разностей</w:t>
      </w:r>
    </w:p>
    <w:p w14:paraId="4319DAF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отличие от шкалы отношений, не имеет естественного нуля, но имеет естественную масштабную единицу измерения. Ей соответствует ад</w:t>
      </w:r>
      <w:r>
        <w:rPr>
          <w:rFonts w:ascii="Tahoma" w:hAnsi="Tahoma" w:cs="Tahoma"/>
          <w:color w:val="333333"/>
          <w:sz w:val="27"/>
          <w:szCs w:val="27"/>
        </w:rPr>
        <w:softHyphen/>
        <w:t>дитивная группа действительных чисел. Классическим примером этой шкалы явля</w:t>
      </w:r>
      <w:r>
        <w:rPr>
          <w:rFonts w:ascii="Tahoma" w:hAnsi="Tahoma" w:cs="Tahoma"/>
          <w:color w:val="333333"/>
          <w:sz w:val="27"/>
          <w:szCs w:val="27"/>
        </w:rPr>
        <w:softHyphen/>
        <w:t>ется историческая хронология. Она сходна со шкалой интервалов. Разница лишь в том, что значения этой шкалы нельзя умножать (делить) на константу. Поэтому счи</w:t>
      </w:r>
      <w:r>
        <w:rPr>
          <w:rFonts w:ascii="Tahoma" w:hAnsi="Tahoma" w:cs="Tahoma"/>
          <w:color w:val="333333"/>
          <w:sz w:val="27"/>
          <w:szCs w:val="27"/>
        </w:rPr>
        <w:softHyphen/>
        <w:t>тается, что шкала разностей — единственная с точностью до сдвига. Некоторые ис</w:t>
      </w:r>
      <w:r>
        <w:rPr>
          <w:rFonts w:ascii="Tahoma" w:hAnsi="Tahoma" w:cs="Tahoma"/>
          <w:color w:val="333333"/>
          <w:sz w:val="27"/>
          <w:szCs w:val="27"/>
        </w:rPr>
        <w:softHyphen/>
        <w:t>следователи полагают, что Иисус Христос родился за четыре года до общепринято</w:t>
      </w:r>
      <w:r>
        <w:rPr>
          <w:rFonts w:ascii="Tahoma" w:hAnsi="Tahoma" w:cs="Tahoma"/>
          <w:color w:val="333333"/>
          <w:sz w:val="27"/>
          <w:szCs w:val="27"/>
        </w:rPr>
        <w:softHyphen/>
        <w:t>го начала нашего христианского летосчисления. Сдвиг на четыре года назад ничего не изменит в хронологии. Можно использовать мусульманское летосчисление или же считать годы от сотворения мира. Кому как нравится.</w:t>
      </w:r>
    </w:p>
    <w:p w14:paraId="51F1773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психологии шкала разностей используется в методиках парных сравнении.</w:t>
      </w:r>
    </w:p>
    <w:p w14:paraId="37784CA2" w14:textId="77777777" w:rsidR="00000A79" w:rsidRDefault="00000A79" w:rsidP="00000A79">
      <w:r>
        <w:br w:type="page"/>
      </w:r>
    </w:p>
    <w:p w14:paraId="1D20A4CA"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2. Тестирование и теория измерений.</w:t>
      </w:r>
    </w:p>
    <w:p w14:paraId="085EAD3B"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Тестирование</w:t>
      </w:r>
    </w:p>
    <w:p w14:paraId="33286DB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Тестирование (в частности, психологическое) является разновид</w:t>
      </w:r>
      <w:r>
        <w:rPr>
          <w:rStyle w:val="a4"/>
          <w:rFonts w:ascii="Tahoma" w:hAnsi="Tahoma" w:cs="Tahoma"/>
          <w:color w:val="333333"/>
          <w:sz w:val="27"/>
          <w:szCs w:val="27"/>
        </w:rPr>
        <w:softHyphen/>
        <w:t>ностью процедуры измерения свойств объекта.</w:t>
      </w:r>
    </w:p>
    <w:p w14:paraId="31064260"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drawing>
          <wp:inline distT="0" distB="0" distL="0" distR="0" wp14:anchorId="7E06E2A4" wp14:editId="6931ADEE">
            <wp:extent cx="5457825" cy="1228725"/>
            <wp:effectExtent l="0" t="0" r="9525" b="9525"/>
            <wp:docPr id="214" name="Рисунок 214" descr="http://do.veip.org/jpg/e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21.1.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57825" cy="1228725"/>
                    </a:xfrm>
                    <a:prstGeom prst="rect">
                      <a:avLst/>
                    </a:prstGeom>
                    <a:noFill/>
                    <a:ln>
                      <a:noFill/>
                    </a:ln>
                  </pic:spPr>
                </pic:pic>
              </a:graphicData>
            </a:graphic>
          </wp:inline>
        </w:drawing>
      </w:r>
    </w:p>
    <w:p w14:paraId="582D337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логике под свойством понимается одноместный предикат вида</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Р(х)</w:t>
      </w:r>
      <w:r>
        <w:rPr>
          <w:rFonts w:ascii="Tahoma" w:hAnsi="Tahoma" w:cs="Tahoma"/>
          <w:color w:val="333333"/>
          <w:sz w:val="27"/>
          <w:szCs w:val="27"/>
        </w:rPr>
        <w:t>: напри</w:t>
      </w:r>
      <w:r>
        <w:rPr>
          <w:rFonts w:ascii="Tahoma" w:hAnsi="Tahoma" w:cs="Tahoma"/>
          <w:color w:val="333333"/>
          <w:sz w:val="27"/>
          <w:szCs w:val="27"/>
        </w:rPr>
        <w:softHyphen/>
        <w:t>мер,</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x</w:t>
      </w:r>
      <w:r>
        <w:rPr>
          <w:rFonts w:ascii="Tahoma" w:hAnsi="Tahoma" w:cs="Tahoma"/>
          <w:color w:val="333333"/>
          <w:sz w:val="27"/>
          <w:szCs w:val="27"/>
        </w:rPr>
        <w:t>-город — в отличие от отношения, которое также является одноместным пре</w:t>
      </w:r>
      <w:r>
        <w:rPr>
          <w:rFonts w:ascii="Tahoma" w:hAnsi="Tahoma" w:cs="Tahoma"/>
          <w:color w:val="333333"/>
          <w:sz w:val="27"/>
          <w:szCs w:val="27"/>
        </w:rPr>
        <w:softHyphen/>
        <w:t>дикатом Свойство может быть многоместным предикатом, а отношение — одноме</w:t>
      </w:r>
      <w:r>
        <w:rPr>
          <w:rFonts w:ascii="Tahoma" w:hAnsi="Tahoma" w:cs="Tahoma"/>
          <w:color w:val="333333"/>
          <w:sz w:val="27"/>
          <w:szCs w:val="27"/>
        </w:rPr>
        <w:softHyphen/>
        <w:t>стным, например: «Петр любит самого себя». Свойство ограничивает область объек</w:t>
      </w:r>
      <w:r>
        <w:rPr>
          <w:rFonts w:ascii="Tahoma" w:hAnsi="Tahoma" w:cs="Tahoma"/>
          <w:color w:val="333333"/>
          <w:sz w:val="27"/>
          <w:szCs w:val="27"/>
        </w:rPr>
        <w:softHyphen/>
        <w:t>тов, которым оно приписывается. В результате операции приписывания свойства объектов становится меньше, чем было до этого Отношение же всегда образует новые объекты, например,</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Р(х, у,</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z</w:t>
      </w:r>
      <w:r>
        <w:rPr>
          <w:rFonts w:ascii="Tahoma" w:hAnsi="Tahoma" w:cs="Tahoma"/>
          <w:color w:val="333333"/>
          <w:sz w:val="27"/>
          <w:szCs w:val="27"/>
        </w:rPr>
        <w:t>), где</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х —</w:t>
      </w:r>
      <w:r>
        <w:rPr>
          <w:rStyle w:val="apple-converted-space"/>
          <w:rFonts w:ascii="Tahoma" w:hAnsi="Tahoma" w:cs="Tahoma"/>
          <w:color w:val="333333"/>
          <w:sz w:val="27"/>
          <w:szCs w:val="27"/>
        </w:rPr>
        <w:t> </w:t>
      </w:r>
      <w:r>
        <w:rPr>
          <w:rFonts w:ascii="Tahoma" w:hAnsi="Tahoma" w:cs="Tahoma"/>
          <w:color w:val="333333"/>
          <w:sz w:val="27"/>
          <w:szCs w:val="27"/>
        </w:rPr>
        <w:t>мужчины,</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у —</w:t>
      </w:r>
      <w:r>
        <w:rPr>
          <w:rStyle w:val="apple-converted-space"/>
          <w:rFonts w:ascii="Tahoma" w:hAnsi="Tahoma" w:cs="Tahoma"/>
          <w:color w:val="333333"/>
          <w:sz w:val="27"/>
          <w:szCs w:val="27"/>
        </w:rPr>
        <w:t> </w:t>
      </w:r>
      <w:r>
        <w:rPr>
          <w:rFonts w:ascii="Tahoma" w:hAnsi="Tahoma" w:cs="Tahoma"/>
          <w:color w:val="333333"/>
          <w:sz w:val="27"/>
          <w:szCs w:val="27"/>
        </w:rPr>
        <w:t>женщины,</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z</w:t>
      </w:r>
      <w:r>
        <w:rPr>
          <w:rStyle w:val="apple-converted-space"/>
          <w:rFonts w:ascii="Tahoma" w:hAnsi="Tahoma" w:cs="Tahoma"/>
          <w:color w:val="333333"/>
          <w:sz w:val="27"/>
          <w:szCs w:val="27"/>
        </w:rPr>
        <w:t> </w:t>
      </w:r>
      <w:r>
        <w:rPr>
          <w:rFonts w:ascii="Tahoma" w:hAnsi="Tahoma" w:cs="Tahoma"/>
          <w:color w:val="333333"/>
          <w:sz w:val="27"/>
          <w:szCs w:val="27"/>
        </w:rPr>
        <w:t>— дети;</w:t>
      </w:r>
    </w:p>
    <w:p w14:paraId="591D41B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Р—</w:t>
      </w:r>
      <w:r>
        <w:rPr>
          <w:rStyle w:val="apple-converted-space"/>
          <w:rFonts w:ascii="Tahoma" w:hAnsi="Tahoma" w:cs="Tahoma"/>
          <w:color w:val="333333"/>
          <w:sz w:val="27"/>
          <w:szCs w:val="27"/>
        </w:rPr>
        <w:t> </w:t>
      </w:r>
      <w:r>
        <w:rPr>
          <w:rFonts w:ascii="Tahoma" w:hAnsi="Tahoma" w:cs="Tahoma"/>
          <w:color w:val="333333"/>
          <w:sz w:val="27"/>
          <w:szCs w:val="27"/>
        </w:rPr>
        <w:t>генетическое отношение, то связанные этим отношением</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х, у</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z</w:t>
      </w:r>
      <w:r>
        <w:rPr>
          <w:rStyle w:val="apple-converted-space"/>
          <w:rFonts w:ascii="Tahoma" w:hAnsi="Tahoma" w:cs="Tahoma"/>
          <w:color w:val="333333"/>
          <w:sz w:val="27"/>
          <w:szCs w:val="27"/>
        </w:rPr>
        <w:t> </w:t>
      </w:r>
      <w:r>
        <w:rPr>
          <w:rFonts w:ascii="Tahoma" w:hAnsi="Tahoma" w:cs="Tahoma"/>
          <w:color w:val="333333"/>
          <w:sz w:val="27"/>
          <w:szCs w:val="27"/>
        </w:rPr>
        <w:t>дают новый объект — человечество.</w:t>
      </w:r>
    </w:p>
    <w:p w14:paraId="526ED44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Отсюда ясно, что, вводя понятие «свойство», мы выделяем класс психических сущностей, которые этим свойством обладают.</w:t>
      </w:r>
    </w:p>
    <w:p w14:paraId="00D1CC76" w14:textId="77777777" w:rsidR="00000A79" w:rsidRDefault="00000A79" w:rsidP="00000A79"/>
    <w:p w14:paraId="0B9D6E3D" w14:textId="77777777" w:rsidR="00000A79" w:rsidRPr="00C6113B"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C6113B">
        <w:rPr>
          <w:rFonts w:ascii="Helvetica" w:eastAsia="Times New Roman" w:hAnsi="Helvetica" w:cs="Helvetica"/>
          <w:color w:val="333333"/>
          <w:sz w:val="36"/>
          <w:szCs w:val="36"/>
          <w:lang w:eastAsia="ru-RU"/>
        </w:rPr>
        <w:t>Часть 2. Типы свойств</w:t>
      </w:r>
    </w:p>
    <w:p w14:paraId="319AC373" w14:textId="77777777" w:rsidR="00000A79" w:rsidRPr="00C6113B"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31EA6325" wp14:editId="07EA5A90">
            <wp:extent cx="5334000" cy="2676525"/>
            <wp:effectExtent l="0" t="0" r="0" b="9525"/>
            <wp:docPr id="215" name="Рисунок 215" descr="http://do.veip.org/jpg/e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21.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34000" cy="2676525"/>
                    </a:xfrm>
                    <a:prstGeom prst="rect">
                      <a:avLst/>
                    </a:prstGeom>
                    <a:noFill/>
                    <a:ln>
                      <a:noFill/>
                    </a:ln>
                  </pic:spPr>
                </pic:pic>
              </a:graphicData>
            </a:graphic>
          </wp:inline>
        </w:drawing>
      </w:r>
    </w:p>
    <w:p w14:paraId="1948D4FB"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Между точечными, линейными и многомерными свойствами существует простое отношение сводимости: многомерное свойство может быть представлено как сово</w:t>
      </w:r>
      <w:r w:rsidRPr="00C6113B">
        <w:rPr>
          <w:rFonts w:ascii="Tahoma" w:eastAsia="Times New Roman" w:hAnsi="Tahoma" w:cs="Tahoma"/>
          <w:color w:val="333333"/>
          <w:sz w:val="27"/>
          <w:szCs w:val="27"/>
          <w:lang w:eastAsia="ru-RU"/>
        </w:rPr>
        <w:softHyphen/>
        <w:t>купность линейных свойств, а линейное — как множество точечных свойств. Соот</w:t>
      </w:r>
      <w:r w:rsidRPr="00C6113B">
        <w:rPr>
          <w:rFonts w:ascii="Tahoma" w:eastAsia="Times New Roman" w:hAnsi="Tahoma" w:cs="Tahoma"/>
          <w:color w:val="333333"/>
          <w:sz w:val="27"/>
          <w:szCs w:val="27"/>
          <w:lang w:eastAsia="ru-RU"/>
        </w:rPr>
        <w:softHyphen/>
        <w:t>ветственно набор точечных свойств можно представить в качестве псевдолинейно</w:t>
      </w:r>
      <w:r w:rsidRPr="00C6113B">
        <w:rPr>
          <w:rFonts w:ascii="Tahoma" w:eastAsia="Times New Roman" w:hAnsi="Tahoma" w:cs="Tahoma"/>
          <w:color w:val="333333"/>
          <w:sz w:val="27"/>
          <w:szCs w:val="27"/>
          <w:lang w:eastAsia="ru-RU"/>
        </w:rPr>
        <w:softHyphen/>
        <w:t>го свойства, а набор линейных — как псевдомногомерное свойство.</w:t>
      </w:r>
    </w:p>
    <w:p w14:paraId="1A1F53E0"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Можно теоретически предусмотреть 4-й случай, когда свойство качественно не определено. Это парадоксально только на первый взгляд. Возможен вариант: есть некое число, но неясно, представляет ли оно какое-либо свойство.</w:t>
      </w:r>
    </w:p>
    <w:p w14:paraId="3EE17A6D"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Таким образом, можно ввести следующую типологию свойств:</w:t>
      </w:r>
    </w:p>
    <w:p w14:paraId="6B2272B6"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1) свойство не определено;</w:t>
      </w:r>
    </w:p>
    <w:p w14:paraId="2397A0D0"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2) точечное свойство;</w:t>
      </w:r>
    </w:p>
    <w:p w14:paraId="0B01063C"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3) линейное свойство;</w:t>
      </w:r>
    </w:p>
    <w:p w14:paraId="4158E7E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4) многомерное свойство.</w:t>
      </w:r>
    </w:p>
    <w:p w14:paraId="0AC4E33C"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Рассмотрим на качественном уровне общую структуру психологического тести</w:t>
      </w:r>
      <w:r w:rsidRPr="00C6113B">
        <w:rPr>
          <w:rFonts w:ascii="Tahoma" w:eastAsia="Times New Roman" w:hAnsi="Tahoma" w:cs="Tahoma"/>
          <w:color w:val="333333"/>
          <w:sz w:val="27"/>
          <w:szCs w:val="27"/>
          <w:lang w:eastAsia="ru-RU"/>
        </w:rPr>
        <w:softHyphen/>
        <w:t>рования — применение теста, призванного измерить определенное свойство.</w:t>
      </w:r>
    </w:p>
    <w:p w14:paraId="3E4E1A43" w14:textId="77777777" w:rsidR="00000A79" w:rsidRPr="00C6113B"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44A0EACD" wp14:editId="6C5CA5EB">
            <wp:extent cx="5334000" cy="1409700"/>
            <wp:effectExtent l="0" t="0" r="0" b="0"/>
            <wp:docPr id="216" name="Рисунок 216" descr="http://do.veip.org/jpg/ep/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21.3.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334000" cy="1409700"/>
                    </a:xfrm>
                    <a:prstGeom prst="rect">
                      <a:avLst/>
                    </a:prstGeom>
                    <a:noFill/>
                    <a:ln>
                      <a:noFill/>
                    </a:ln>
                  </pic:spPr>
                </pic:pic>
              </a:graphicData>
            </a:graphic>
          </wp:inline>
        </w:drawing>
      </w:r>
    </w:p>
    <w:p w14:paraId="55524F49"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С теоретической точки зрения, для измерения свойства и интерпретации тесто</w:t>
      </w:r>
      <w:r w:rsidRPr="00C6113B">
        <w:rPr>
          <w:rFonts w:ascii="Tahoma" w:eastAsia="Times New Roman" w:hAnsi="Tahoma" w:cs="Tahoma"/>
          <w:color w:val="333333"/>
          <w:sz w:val="27"/>
          <w:szCs w:val="27"/>
          <w:lang w:eastAsia="ru-RU"/>
        </w:rPr>
        <w:softHyphen/>
        <w:t>вого балла следует описать типичную структуру и процедуры тестирования с пози</w:t>
      </w:r>
      <w:r w:rsidRPr="00C6113B">
        <w:rPr>
          <w:rFonts w:ascii="Tahoma" w:eastAsia="Times New Roman" w:hAnsi="Tahoma" w:cs="Tahoma"/>
          <w:color w:val="333333"/>
          <w:sz w:val="27"/>
          <w:szCs w:val="27"/>
          <w:lang w:eastAsia="ru-RU"/>
        </w:rPr>
        <w:softHyphen/>
        <w:t>ций взаимодействия испытуемого и экспериментатора.</w:t>
      </w:r>
    </w:p>
    <w:p w14:paraId="51B88048"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Испытуемый, обладающий свойством </w:t>
      </w:r>
      <w:r w:rsidRPr="00C6113B">
        <w:rPr>
          <w:rFonts w:ascii="Tahoma" w:eastAsia="Times New Roman" w:hAnsi="Tahoma" w:cs="Tahoma"/>
          <w:i/>
          <w:iCs/>
          <w:color w:val="333333"/>
          <w:sz w:val="27"/>
          <w:szCs w:val="27"/>
          <w:lang w:eastAsia="ru-RU"/>
        </w:rPr>
        <w:t>(Р</w:t>
      </w:r>
      <w:r w:rsidRPr="00C6113B">
        <w:rPr>
          <w:rFonts w:ascii="Tahoma" w:eastAsia="Times New Roman" w:hAnsi="Tahoma" w:cs="Tahoma"/>
          <w:i/>
          <w:iCs/>
          <w:color w:val="333333"/>
          <w:sz w:val="18"/>
          <w:szCs w:val="18"/>
          <w:vertAlign w:val="subscript"/>
          <w:lang w:eastAsia="ru-RU"/>
        </w:rPr>
        <w:t>i</w:t>
      </w:r>
      <w:r w:rsidRPr="00C6113B">
        <w:rPr>
          <w:rFonts w:ascii="Tahoma" w:eastAsia="Times New Roman" w:hAnsi="Tahoma" w:cs="Tahoma"/>
          <w:i/>
          <w:iCs/>
          <w:color w:val="333333"/>
          <w:sz w:val="27"/>
          <w:szCs w:val="27"/>
          <w:lang w:eastAsia="ru-RU"/>
        </w:rPr>
        <w:t>),</w:t>
      </w:r>
      <w:r w:rsidRPr="00C6113B">
        <w:rPr>
          <w:rFonts w:ascii="Tahoma" w:eastAsia="Times New Roman" w:hAnsi="Tahoma" w:cs="Tahoma"/>
          <w:color w:val="333333"/>
          <w:sz w:val="27"/>
          <w:szCs w:val="27"/>
          <w:lang w:eastAsia="ru-RU"/>
        </w:rPr>
        <w:t> должен выполнить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i/>
          <w:iCs/>
          <w:color w:val="333333"/>
          <w:sz w:val="18"/>
          <w:szCs w:val="18"/>
          <w:vertAlign w:val="subscript"/>
          <w:lang w:eastAsia="ru-RU"/>
        </w:rPr>
        <w:t>1</w:t>
      </w:r>
      <w:r w:rsidRPr="00C6113B">
        <w:rPr>
          <w:rFonts w:ascii="Tahoma" w:eastAsia="Times New Roman" w:hAnsi="Tahoma" w:cs="Tahoma"/>
          <w:color w:val="333333"/>
          <w:sz w:val="27"/>
          <w:szCs w:val="27"/>
          <w:lang w:eastAsia="ru-RU"/>
        </w:rPr>
        <w:t>) задания теста (Ζ), дать ряд ответов (J). Экспериментатор должен этот ряд ответов (J) отобразить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i/>
          <w:iCs/>
          <w:color w:val="333333"/>
          <w:sz w:val="18"/>
          <w:szCs w:val="18"/>
          <w:vertAlign w:val="subscript"/>
          <w:lang w:eastAsia="ru-RU"/>
        </w:rPr>
        <w:t>2</w:t>
      </w:r>
      <w:r w:rsidRPr="00C6113B">
        <w:rPr>
          <w:rFonts w:ascii="Tahoma" w:eastAsia="Times New Roman" w:hAnsi="Tahoma" w:cs="Tahoma"/>
          <w:color w:val="333333"/>
          <w:sz w:val="27"/>
          <w:szCs w:val="27"/>
          <w:lang w:eastAsia="ru-RU"/>
        </w:rPr>
        <w:t>) на «модели совокупности испытуемых», т.е. совокупности измеряемых свойств </w:t>
      </w:r>
      <w:r w:rsidRPr="00C6113B">
        <w:rPr>
          <w:rFonts w:ascii="Tahoma" w:eastAsia="Times New Roman" w:hAnsi="Tahoma" w:cs="Tahoma"/>
          <w:i/>
          <w:iCs/>
          <w:color w:val="333333"/>
          <w:sz w:val="27"/>
          <w:szCs w:val="27"/>
          <w:lang w:eastAsia="ru-RU"/>
        </w:rPr>
        <w:t>(P),</w:t>
      </w:r>
      <w:r w:rsidRPr="00C6113B">
        <w:rPr>
          <w:rFonts w:ascii="Tahoma" w:eastAsia="Times New Roman" w:hAnsi="Tahoma" w:cs="Tahoma"/>
          <w:color w:val="333333"/>
          <w:sz w:val="27"/>
          <w:szCs w:val="27"/>
          <w:lang w:eastAsia="ru-RU"/>
        </w:rPr>
        <w:t> чтобы получить некоторый результат тестирования.</w:t>
      </w:r>
    </w:p>
    <w:p w14:paraId="2E1E1F0D"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Тем самым существуют два типа процедур:</w:t>
      </w:r>
    </w:p>
    <w:p w14:paraId="549A07D8" w14:textId="77777777" w:rsidR="00000A79" w:rsidRPr="00C6113B" w:rsidRDefault="00000A79" w:rsidP="00000A79">
      <w:pPr>
        <w:numPr>
          <w:ilvl w:val="0"/>
          <w:numId w:val="7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собственно тестирование — взаимо</w:t>
      </w:r>
      <w:r w:rsidRPr="00C6113B">
        <w:rPr>
          <w:rFonts w:ascii="Tahoma" w:eastAsia="Times New Roman" w:hAnsi="Tahoma" w:cs="Tahoma"/>
          <w:color w:val="333333"/>
          <w:sz w:val="27"/>
          <w:szCs w:val="27"/>
          <w:lang w:eastAsia="ru-RU"/>
        </w:rPr>
        <w:softHyphen/>
        <w:t>действие испытуемого с тестом,</w:t>
      </w:r>
    </w:p>
    <w:p w14:paraId="342BC64E" w14:textId="77777777" w:rsidR="00000A79" w:rsidRPr="00C6113B" w:rsidRDefault="00000A79" w:rsidP="00000A79">
      <w:pPr>
        <w:numPr>
          <w:ilvl w:val="0"/>
          <w:numId w:val="75"/>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интерпретация — «взаимодействие» данных ис</w:t>
      </w:r>
      <w:r w:rsidRPr="00C6113B">
        <w:rPr>
          <w:rFonts w:ascii="Tahoma" w:eastAsia="Times New Roman" w:hAnsi="Tahoma" w:cs="Tahoma"/>
          <w:color w:val="333333"/>
          <w:sz w:val="27"/>
          <w:szCs w:val="27"/>
          <w:lang w:eastAsia="ru-RU"/>
        </w:rPr>
        <w:softHyphen/>
        <w:t>пытуемого с «моделью совокупности испытуемых».</w:t>
      </w:r>
    </w:p>
    <w:p w14:paraId="0E637A3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Получаем два отображения — </w:t>
      </w:r>
      <w:r w:rsidRPr="00C6113B">
        <w:rPr>
          <w:rFonts w:ascii="Tahoma" w:eastAsia="Times New Roman" w:hAnsi="Tahoma" w:cs="Tahoma"/>
          <w:i/>
          <w:iCs/>
          <w:color w:val="333333"/>
          <w:sz w:val="27"/>
          <w:szCs w:val="27"/>
          <w:lang w:eastAsia="ru-RU"/>
        </w:rPr>
        <w:t>F: Р —&gt; J</w:t>
      </w:r>
      <w:r w:rsidRPr="00C6113B">
        <w:rPr>
          <w:rFonts w:ascii="Tahoma" w:eastAsia="Times New Roman" w:hAnsi="Tahoma" w:cs="Tahoma"/>
          <w:color w:val="333333"/>
          <w:sz w:val="27"/>
          <w:szCs w:val="27"/>
          <w:lang w:eastAsia="ru-RU"/>
        </w:rPr>
        <w:t> и </w:t>
      </w:r>
      <w:r w:rsidRPr="00C6113B">
        <w:rPr>
          <w:rFonts w:ascii="Tahoma" w:eastAsia="Times New Roman" w:hAnsi="Tahoma" w:cs="Tahoma"/>
          <w:i/>
          <w:iCs/>
          <w:color w:val="333333"/>
          <w:sz w:val="27"/>
          <w:szCs w:val="27"/>
          <w:lang w:eastAsia="ru-RU"/>
        </w:rPr>
        <w:t>F: J —&gt; Р.</w:t>
      </w:r>
      <w:r w:rsidRPr="00C6113B">
        <w:rPr>
          <w:rFonts w:ascii="Tahoma" w:eastAsia="Times New Roman" w:hAnsi="Tahoma" w:cs="Tahoma"/>
          <w:color w:val="333333"/>
          <w:sz w:val="27"/>
          <w:szCs w:val="27"/>
          <w:lang w:eastAsia="ru-RU"/>
        </w:rPr>
        <w:t> Идеальная обобщенная модель теста, возникающая из процеду</w:t>
      </w:r>
      <w:r w:rsidRPr="00C6113B">
        <w:rPr>
          <w:rFonts w:ascii="Tahoma" w:eastAsia="Times New Roman" w:hAnsi="Tahoma" w:cs="Tahoma"/>
          <w:color w:val="333333"/>
          <w:sz w:val="27"/>
          <w:szCs w:val="27"/>
          <w:lang w:eastAsia="ru-RU"/>
        </w:rPr>
        <w:softHyphen/>
        <w:t>ры тестирования, тем самым должна включать в себя:</w:t>
      </w:r>
    </w:p>
    <w:p w14:paraId="1953C488"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1) описание вида отображения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i/>
          <w:iCs/>
          <w:color w:val="333333"/>
          <w:sz w:val="18"/>
          <w:szCs w:val="18"/>
          <w:vertAlign w:val="subscript"/>
          <w:lang w:eastAsia="ru-RU"/>
        </w:rPr>
        <w:t>1</w:t>
      </w:r>
      <w:r w:rsidRPr="00C6113B">
        <w:rPr>
          <w:rFonts w:ascii="Tahoma" w:eastAsia="Times New Roman" w:hAnsi="Tahoma" w:cs="Tahoma"/>
          <w:color w:val="333333"/>
          <w:sz w:val="27"/>
          <w:szCs w:val="27"/>
          <w:lang w:eastAsia="ru-RU"/>
        </w:rPr>
        <w:t> и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i/>
          <w:iCs/>
          <w:color w:val="333333"/>
          <w:sz w:val="18"/>
          <w:szCs w:val="18"/>
          <w:vertAlign w:val="subscript"/>
          <w:lang w:eastAsia="ru-RU"/>
        </w:rPr>
        <w:t>2</w:t>
      </w:r>
      <w:r w:rsidRPr="00C6113B">
        <w:rPr>
          <w:rFonts w:ascii="Tahoma" w:eastAsia="Times New Roman" w:hAnsi="Tahoma" w:cs="Tahoma"/>
          <w:color w:val="333333"/>
          <w:sz w:val="27"/>
          <w:szCs w:val="27"/>
          <w:lang w:eastAsia="ru-RU"/>
        </w:rPr>
        <w:t> (они должны быть тождественными);</w:t>
      </w:r>
    </w:p>
    <w:p w14:paraId="3DA74C41"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2) описание топологии свойства;</w:t>
      </w:r>
    </w:p>
    <w:p w14:paraId="562531F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3) характеристику индикаторов (ответов испытуемого) и задач.</w:t>
      </w:r>
    </w:p>
    <w:p w14:paraId="6BFA3D66"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Индикаторы являются поведенческими признаками и так же, как свойства, мо</w:t>
      </w:r>
      <w:r w:rsidRPr="00C6113B">
        <w:rPr>
          <w:rFonts w:ascii="Tahoma" w:eastAsia="Times New Roman" w:hAnsi="Tahoma" w:cs="Tahoma"/>
          <w:color w:val="333333"/>
          <w:sz w:val="27"/>
          <w:szCs w:val="27"/>
          <w:lang w:eastAsia="ru-RU"/>
        </w:rPr>
        <w:softHyphen/>
        <w:t>гут быть: 1) не определены; 2) дискретны; 3) линейны; 4) многомерны. В обычном случае мы имеем дискретные индикаторы: отдельные поведенческие акты. Искусст</w:t>
      </w:r>
      <w:r w:rsidRPr="00C6113B">
        <w:rPr>
          <w:rFonts w:ascii="Tahoma" w:eastAsia="Times New Roman" w:hAnsi="Tahoma" w:cs="Tahoma"/>
          <w:color w:val="333333"/>
          <w:sz w:val="27"/>
          <w:szCs w:val="27"/>
          <w:lang w:eastAsia="ru-RU"/>
        </w:rPr>
        <w:softHyphen/>
        <w:t>венным методом (суммируя индикаторы) мы образуем при интерпретации псевдо</w:t>
      </w:r>
      <w:r w:rsidRPr="00C6113B">
        <w:rPr>
          <w:rFonts w:ascii="Tahoma" w:eastAsia="Times New Roman" w:hAnsi="Tahoma" w:cs="Tahoma"/>
          <w:color w:val="333333"/>
          <w:sz w:val="27"/>
          <w:szCs w:val="27"/>
          <w:lang w:eastAsia="ru-RU"/>
        </w:rPr>
        <w:softHyphen/>
        <w:t xml:space="preserve">линейное свойство, получая «сырой» балл. Возникает проблема: в каких случаях можно это </w:t>
      </w:r>
      <w:r w:rsidRPr="00C6113B">
        <w:rPr>
          <w:rFonts w:ascii="Tahoma" w:eastAsia="Times New Roman" w:hAnsi="Tahoma" w:cs="Tahoma"/>
          <w:color w:val="333333"/>
          <w:sz w:val="27"/>
          <w:szCs w:val="27"/>
          <w:lang w:eastAsia="ru-RU"/>
        </w:rPr>
        <w:lastRenderedPageBreak/>
        <w:t>делать? Кроме того, существуют некоторые отношения на множествах испытуемых и индикаторов.</w:t>
      </w:r>
    </w:p>
    <w:p w14:paraId="7A125123"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b/>
          <w:bCs/>
          <w:color w:val="333333"/>
          <w:sz w:val="27"/>
          <w:szCs w:val="27"/>
          <w:lang w:eastAsia="ru-RU"/>
        </w:rPr>
        <w:t>Если свойство не определено, </w:t>
      </w:r>
      <w:r w:rsidRPr="00C6113B">
        <w:rPr>
          <w:rFonts w:ascii="Tahoma" w:eastAsia="Times New Roman" w:hAnsi="Tahoma" w:cs="Tahoma"/>
          <w:color w:val="333333"/>
          <w:sz w:val="27"/>
          <w:szCs w:val="27"/>
          <w:lang w:eastAsia="ru-RU"/>
        </w:rPr>
        <w:t>то единственное отношение, которое можно уста</w:t>
      </w:r>
      <w:r w:rsidRPr="00C6113B">
        <w:rPr>
          <w:rFonts w:ascii="Tahoma" w:eastAsia="Times New Roman" w:hAnsi="Tahoma" w:cs="Tahoma"/>
          <w:color w:val="333333"/>
          <w:sz w:val="27"/>
          <w:szCs w:val="27"/>
          <w:lang w:eastAsia="ru-RU"/>
        </w:rPr>
        <w:softHyphen/>
        <w:t>новить на множестве испытуемых, — </w:t>
      </w:r>
      <w:r w:rsidRPr="00C6113B">
        <w:rPr>
          <w:rFonts w:ascii="Tahoma" w:eastAsia="Times New Roman" w:hAnsi="Tahoma" w:cs="Tahoma"/>
          <w:b/>
          <w:bCs/>
          <w:color w:val="333333"/>
          <w:sz w:val="27"/>
          <w:szCs w:val="27"/>
          <w:lang w:eastAsia="ru-RU"/>
        </w:rPr>
        <w:t>это</w:t>
      </w:r>
      <w:r w:rsidRPr="00C6113B">
        <w:rPr>
          <w:rFonts w:ascii="Tahoma" w:eastAsia="Times New Roman" w:hAnsi="Tahoma" w:cs="Tahoma"/>
          <w:color w:val="333333"/>
          <w:sz w:val="27"/>
          <w:szCs w:val="27"/>
          <w:lang w:eastAsia="ru-RU"/>
        </w:rPr>
        <w:t> </w:t>
      </w:r>
      <w:r w:rsidRPr="00C6113B">
        <w:rPr>
          <w:rFonts w:ascii="Tahoma" w:eastAsia="Times New Roman" w:hAnsi="Tahoma" w:cs="Tahoma"/>
          <w:b/>
          <w:bCs/>
          <w:color w:val="333333"/>
          <w:sz w:val="27"/>
          <w:szCs w:val="27"/>
          <w:lang w:eastAsia="ru-RU"/>
        </w:rPr>
        <w:t>отношение сходства.</w:t>
      </w:r>
    </w:p>
    <w:p w14:paraId="2BBF98E3"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Если свойство является </w:t>
      </w:r>
      <w:r w:rsidRPr="00C6113B">
        <w:rPr>
          <w:rFonts w:ascii="Tahoma" w:eastAsia="Times New Roman" w:hAnsi="Tahoma" w:cs="Tahoma"/>
          <w:b/>
          <w:bCs/>
          <w:color w:val="333333"/>
          <w:sz w:val="27"/>
          <w:szCs w:val="27"/>
          <w:lang w:eastAsia="ru-RU"/>
        </w:rPr>
        <w:t>точечным</w:t>
      </w:r>
      <w:r w:rsidRPr="00C6113B">
        <w:rPr>
          <w:rFonts w:ascii="Tahoma" w:eastAsia="Times New Roman" w:hAnsi="Tahoma" w:cs="Tahoma"/>
          <w:color w:val="333333"/>
          <w:sz w:val="27"/>
          <w:szCs w:val="27"/>
          <w:lang w:eastAsia="ru-RU"/>
        </w:rPr>
        <w:t>, то на множестве испытуемых можно ввести </w:t>
      </w:r>
      <w:r w:rsidRPr="00C6113B">
        <w:rPr>
          <w:rFonts w:ascii="Tahoma" w:eastAsia="Times New Roman" w:hAnsi="Tahoma" w:cs="Tahoma"/>
          <w:b/>
          <w:bCs/>
          <w:color w:val="333333"/>
          <w:sz w:val="27"/>
          <w:szCs w:val="27"/>
          <w:lang w:eastAsia="ru-RU"/>
        </w:rPr>
        <w:t>отношения эквивалентности </w:t>
      </w:r>
      <w:r w:rsidRPr="00C6113B">
        <w:rPr>
          <w:rFonts w:ascii="Tahoma" w:eastAsia="Times New Roman" w:hAnsi="Tahoma" w:cs="Tahoma"/>
          <w:color w:val="333333"/>
          <w:sz w:val="27"/>
          <w:szCs w:val="27"/>
          <w:lang w:eastAsia="ru-RU"/>
        </w:rPr>
        <w:t>(обладает свойством), </w:t>
      </w:r>
      <w:r w:rsidRPr="00C6113B">
        <w:rPr>
          <w:rFonts w:ascii="Tahoma" w:eastAsia="Times New Roman" w:hAnsi="Tahoma" w:cs="Tahoma"/>
          <w:b/>
          <w:bCs/>
          <w:color w:val="333333"/>
          <w:sz w:val="27"/>
          <w:szCs w:val="27"/>
          <w:lang w:eastAsia="ru-RU"/>
        </w:rPr>
        <w:t>неэквивалентности</w:t>
      </w:r>
      <w:r w:rsidRPr="00C6113B">
        <w:rPr>
          <w:rFonts w:ascii="Tahoma" w:eastAsia="Times New Roman" w:hAnsi="Tahoma" w:cs="Tahoma"/>
          <w:color w:val="333333"/>
          <w:sz w:val="27"/>
          <w:szCs w:val="27"/>
          <w:lang w:eastAsia="ru-RU"/>
        </w:rPr>
        <w:t> (не облада</w:t>
      </w:r>
      <w:r w:rsidRPr="00C6113B">
        <w:rPr>
          <w:rFonts w:ascii="Tahoma" w:eastAsia="Times New Roman" w:hAnsi="Tahoma" w:cs="Tahoma"/>
          <w:color w:val="333333"/>
          <w:sz w:val="27"/>
          <w:szCs w:val="27"/>
          <w:lang w:eastAsia="ru-RU"/>
        </w:rPr>
        <w:softHyphen/>
        <w:t>ет свойством) и</w:t>
      </w:r>
      <w:r w:rsidRPr="00C6113B">
        <w:rPr>
          <w:rFonts w:ascii="Tahoma" w:eastAsia="Times New Roman" w:hAnsi="Tahoma" w:cs="Tahoma"/>
          <w:b/>
          <w:bCs/>
          <w:color w:val="333333"/>
          <w:sz w:val="27"/>
          <w:szCs w:val="27"/>
          <w:lang w:eastAsia="ru-RU"/>
        </w:rPr>
        <w:t>применить дихотомическую классификацию.</w:t>
      </w:r>
    </w:p>
    <w:p w14:paraId="705908F7"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Наконец, если свойство </w:t>
      </w:r>
      <w:r w:rsidRPr="00C6113B">
        <w:rPr>
          <w:rFonts w:ascii="Tahoma" w:eastAsia="Times New Roman" w:hAnsi="Tahoma" w:cs="Tahoma"/>
          <w:b/>
          <w:bCs/>
          <w:color w:val="333333"/>
          <w:sz w:val="27"/>
          <w:szCs w:val="27"/>
          <w:lang w:eastAsia="ru-RU"/>
        </w:rPr>
        <w:t>линейное или многомерное</w:t>
      </w:r>
      <w:r w:rsidRPr="00C6113B">
        <w:rPr>
          <w:rFonts w:ascii="Tahoma" w:eastAsia="Times New Roman" w:hAnsi="Tahoma" w:cs="Tahoma"/>
          <w:i/>
          <w:iCs/>
          <w:color w:val="333333"/>
          <w:sz w:val="27"/>
          <w:szCs w:val="27"/>
          <w:lang w:eastAsia="ru-RU"/>
        </w:rPr>
        <w:t>,</w:t>
      </w:r>
      <w:r w:rsidRPr="00C6113B">
        <w:rPr>
          <w:rFonts w:ascii="Tahoma" w:eastAsia="Times New Roman" w:hAnsi="Tahoma" w:cs="Tahoma"/>
          <w:color w:val="333333"/>
          <w:sz w:val="27"/>
          <w:szCs w:val="27"/>
          <w:lang w:eastAsia="ru-RU"/>
        </w:rPr>
        <w:t> то испытуемых можно </w:t>
      </w:r>
      <w:r w:rsidRPr="00C6113B">
        <w:rPr>
          <w:rFonts w:ascii="Tahoma" w:eastAsia="Times New Roman" w:hAnsi="Tahoma" w:cs="Tahoma"/>
          <w:b/>
          <w:bCs/>
          <w:color w:val="333333"/>
          <w:sz w:val="27"/>
          <w:szCs w:val="27"/>
          <w:lang w:eastAsia="ru-RU"/>
        </w:rPr>
        <w:t>шка</w:t>
      </w:r>
      <w:r w:rsidRPr="00C6113B">
        <w:rPr>
          <w:rFonts w:ascii="Tahoma" w:eastAsia="Times New Roman" w:hAnsi="Tahoma" w:cs="Tahoma"/>
          <w:b/>
          <w:bCs/>
          <w:color w:val="333333"/>
          <w:sz w:val="27"/>
          <w:szCs w:val="27"/>
          <w:lang w:eastAsia="ru-RU"/>
        </w:rPr>
        <w:softHyphen/>
        <w:t>лировать по их положению на линейном континууме или в пространстве.</w:t>
      </w:r>
    </w:p>
    <w:p w14:paraId="22B9D708"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Поступаем так и в отношении индикаторов. Они могут быть эквивалентны или не эквивалентны, определены или не определены, шкалированы или не шкалиро</w:t>
      </w:r>
      <w:r w:rsidRPr="00C6113B">
        <w:rPr>
          <w:rFonts w:ascii="Tahoma" w:eastAsia="Times New Roman" w:hAnsi="Tahoma" w:cs="Tahoma"/>
          <w:color w:val="333333"/>
          <w:sz w:val="27"/>
          <w:szCs w:val="27"/>
          <w:lang w:eastAsia="ru-RU"/>
        </w:rPr>
        <w:softHyphen/>
        <w:t>ваны.</w:t>
      </w:r>
    </w:p>
    <w:p w14:paraId="4E7B0594" w14:textId="77777777" w:rsidR="00000A79" w:rsidRPr="00C6113B" w:rsidRDefault="00000A79" w:rsidP="00000A79">
      <w:pPr>
        <w:spacing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Следовательно, в зависимости от вида отношений, которые мы вводим на множе</w:t>
      </w:r>
      <w:r w:rsidRPr="00C6113B">
        <w:rPr>
          <w:rFonts w:ascii="Tahoma" w:eastAsia="Times New Roman" w:hAnsi="Tahoma" w:cs="Tahoma"/>
          <w:color w:val="333333"/>
          <w:sz w:val="27"/>
          <w:szCs w:val="27"/>
          <w:lang w:eastAsia="ru-RU"/>
        </w:rPr>
        <w:softHyphen/>
        <w:t>стве испытуемых (определяется природой свойства) или индикаторов (определяет</w:t>
      </w:r>
      <w:r w:rsidRPr="00C6113B">
        <w:rPr>
          <w:rFonts w:ascii="Tahoma" w:eastAsia="Times New Roman" w:hAnsi="Tahoma" w:cs="Tahoma"/>
          <w:color w:val="333333"/>
          <w:sz w:val="27"/>
          <w:szCs w:val="27"/>
          <w:lang w:eastAsia="ru-RU"/>
        </w:rPr>
        <w:softHyphen/>
        <w:t>ся описанием поведения и заданий), получаем разные модели теста. Кроме того, не</w:t>
      </w:r>
      <w:r w:rsidRPr="00C6113B">
        <w:rPr>
          <w:rFonts w:ascii="Tahoma" w:eastAsia="Times New Roman" w:hAnsi="Tahoma" w:cs="Tahoma"/>
          <w:color w:val="333333"/>
          <w:sz w:val="27"/>
          <w:szCs w:val="27"/>
          <w:lang w:eastAsia="ru-RU"/>
        </w:rPr>
        <w:softHyphen/>
        <w:t>обходимо учесть вид отображений —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color w:val="333333"/>
          <w:sz w:val="18"/>
          <w:szCs w:val="18"/>
          <w:vertAlign w:val="subscript"/>
          <w:lang w:eastAsia="ru-RU"/>
        </w:rPr>
        <w:t>1</w:t>
      </w:r>
      <w:r w:rsidRPr="00C6113B">
        <w:rPr>
          <w:rFonts w:ascii="Tahoma" w:eastAsia="Times New Roman" w:hAnsi="Tahoma" w:cs="Tahoma"/>
          <w:color w:val="333333"/>
          <w:sz w:val="27"/>
          <w:szCs w:val="27"/>
          <w:lang w:eastAsia="ru-RU"/>
        </w:rPr>
        <w:t> и </w:t>
      </w:r>
      <w:r w:rsidRPr="00C6113B">
        <w:rPr>
          <w:rFonts w:ascii="Tahoma" w:eastAsia="Times New Roman" w:hAnsi="Tahoma" w:cs="Tahoma"/>
          <w:i/>
          <w:iCs/>
          <w:color w:val="333333"/>
          <w:sz w:val="27"/>
          <w:szCs w:val="27"/>
          <w:lang w:eastAsia="ru-RU"/>
        </w:rPr>
        <w:t>F</w:t>
      </w:r>
      <w:r w:rsidRPr="00C6113B">
        <w:rPr>
          <w:rFonts w:ascii="Tahoma" w:eastAsia="Times New Roman" w:hAnsi="Tahoma" w:cs="Tahoma"/>
          <w:i/>
          <w:iCs/>
          <w:color w:val="333333"/>
          <w:sz w:val="18"/>
          <w:szCs w:val="18"/>
          <w:vertAlign w:val="subscript"/>
          <w:lang w:eastAsia="ru-RU"/>
        </w:rPr>
        <w:t>2</w:t>
      </w:r>
      <w:r w:rsidRPr="00C6113B">
        <w:rPr>
          <w:rFonts w:ascii="Tahoma" w:eastAsia="Times New Roman" w:hAnsi="Tahoma" w:cs="Tahoma"/>
          <w:color w:val="333333"/>
          <w:sz w:val="27"/>
          <w:szCs w:val="27"/>
          <w:lang w:eastAsia="ru-RU"/>
        </w:rPr>
        <w:t>, которые представляют собой решаю</w:t>
      </w:r>
      <w:r w:rsidRPr="00C6113B">
        <w:rPr>
          <w:rFonts w:ascii="Tahoma" w:eastAsia="Times New Roman" w:hAnsi="Tahoma" w:cs="Tahoma"/>
          <w:color w:val="333333"/>
          <w:sz w:val="27"/>
          <w:szCs w:val="27"/>
          <w:lang w:eastAsia="ru-RU"/>
        </w:rPr>
        <w:softHyphen/>
        <w:t>щие правила соотнесения индикаторов со свойством. Они зависят от интерпретации процедуры тестирования. Ниже мы рассмотрим некоторые возможные модели.</w:t>
      </w:r>
    </w:p>
    <w:p w14:paraId="6091D708" w14:textId="77777777" w:rsidR="00000A79" w:rsidRDefault="00000A79" w:rsidP="00000A79"/>
    <w:p w14:paraId="55F326B2"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3.1. Модели теста</w:t>
      </w:r>
    </w:p>
    <w:p w14:paraId="6C205DD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Итак, возможны следующие модели теста, основанные на различной топологии измеряемого свойства.</w:t>
      </w:r>
    </w:p>
    <w:p w14:paraId="30BDFA5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Если свойство не определено, то необходимо рассматривать отношение разли</w:t>
      </w:r>
      <w:r>
        <w:rPr>
          <w:rFonts w:ascii="Tahoma" w:hAnsi="Tahoma" w:cs="Tahoma"/>
          <w:color w:val="333333"/>
          <w:sz w:val="27"/>
          <w:szCs w:val="27"/>
        </w:rPr>
        <w:softHyphen/>
        <w:t>чия на множестве людей. Это отношение порождает новый класс объектов. От</w:t>
      </w:r>
      <w:r>
        <w:rPr>
          <w:rFonts w:ascii="Tahoma" w:hAnsi="Tahoma" w:cs="Tahoma"/>
          <w:color w:val="333333"/>
          <w:sz w:val="27"/>
          <w:szCs w:val="27"/>
        </w:rPr>
        <w:softHyphen/>
        <w:t>сюда — тест выявляет меру сходства каждого человека с «человеком-эталоном».</w:t>
      </w:r>
    </w:p>
    <w:p w14:paraId="033AD79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Если свойство качественно определено, то оно рассматривается как точечное, что позволяет ограничить класс объектов — выделить людей, обладающих свой</w:t>
      </w:r>
      <w:r>
        <w:rPr>
          <w:rFonts w:ascii="Tahoma" w:hAnsi="Tahoma" w:cs="Tahoma"/>
          <w:color w:val="333333"/>
          <w:sz w:val="27"/>
          <w:szCs w:val="27"/>
        </w:rPr>
        <w:softHyphen/>
        <w:t>ством, и людей, им не обладающих.</w:t>
      </w:r>
    </w:p>
    <w:p w14:paraId="036CB35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Тест позволяет в этом случае произвести дихотомическую классификацию.</w:t>
      </w:r>
    </w:p>
    <w:p w14:paraId="7C28C60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Если свойство линейное или многомерное, то можно выявить величину свойства, характеризующую каждого человека.</w:t>
      </w:r>
    </w:p>
    <w:p w14:paraId="4341FEE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Тест позволяет измерить свойство количественно.</w:t>
      </w:r>
    </w:p>
    <w:p w14:paraId="55DDDFE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Существует множество конкретных тестовых методик, которые можно класси</w:t>
      </w:r>
      <w:r>
        <w:rPr>
          <w:rFonts w:ascii="Tahoma" w:hAnsi="Tahoma" w:cs="Tahoma"/>
          <w:color w:val="333333"/>
          <w:sz w:val="27"/>
          <w:szCs w:val="27"/>
        </w:rPr>
        <w:softHyphen/>
        <w:t>фицировать по самым разным основаниям. В настоящее время психологический тест рассматривается как набор заданий, т.е. измерительный инструмент, обнаружива</w:t>
      </w:r>
      <w:r>
        <w:rPr>
          <w:rFonts w:ascii="Tahoma" w:hAnsi="Tahoma" w:cs="Tahoma"/>
          <w:color w:val="333333"/>
          <w:sz w:val="27"/>
          <w:szCs w:val="27"/>
        </w:rPr>
        <w:softHyphen/>
        <w:t>ющий свойство. Общее название для заданий — пункты теста. Испытуемому пред</w:t>
      </w:r>
      <w:r>
        <w:rPr>
          <w:rFonts w:ascii="Tahoma" w:hAnsi="Tahoma" w:cs="Tahoma"/>
          <w:color w:val="333333"/>
          <w:sz w:val="27"/>
          <w:szCs w:val="27"/>
        </w:rPr>
        <w:softHyphen/>
        <w:t>лагаются варианты ответа по отношению к каждой задаче. Ответ регистрируется и считается индикатором (признаком), обнаруживающим свойство. Варианты ответа могут быть разными, но чаще используются такие: «да» — «нет», «решил» — «не решил» и др. Каждый индикатор, сочетание пунктов — ответ, соотносится с клю</w:t>
      </w:r>
      <w:r>
        <w:rPr>
          <w:rFonts w:ascii="Tahoma" w:hAnsi="Tahoma" w:cs="Tahoma"/>
          <w:color w:val="333333"/>
          <w:sz w:val="27"/>
          <w:szCs w:val="27"/>
        </w:rPr>
        <w:softHyphen/>
        <w:t>чом, который приписывает индикатор определенному свойству.</w:t>
      </w:r>
    </w:p>
    <w:p w14:paraId="3BE2986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основе подобной процедуры лежит модель - поведение есть функция личности и ситуации:</w:t>
      </w:r>
      <w:r>
        <w:rPr>
          <w:rStyle w:val="a9"/>
          <w:rFonts w:ascii="Tahoma" w:hAnsi="Tahoma" w:cs="Tahoma"/>
          <w:color w:val="333333"/>
          <w:sz w:val="27"/>
          <w:szCs w:val="27"/>
        </w:rPr>
        <w:t>В= f (Р, S).</w:t>
      </w:r>
      <w:r>
        <w:rPr>
          <w:rStyle w:val="apple-converted-space"/>
          <w:rFonts w:ascii="Tahoma" w:hAnsi="Tahoma" w:cs="Tahoma"/>
          <w:color w:val="333333"/>
          <w:sz w:val="27"/>
          <w:szCs w:val="27"/>
        </w:rPr>
        <w:t> </w:t>
      </w:r>
      <w:r>
        <w:rPr>
          <w:rFonts w:ascii="Tahoma" w:hAnsi="Tahoma" w:cs="Tahoma"/>
          <w:color w:val="333333"/>
          <w:sz w:val="27"/>
          <w:szCs w:val="27"/>
        </w:rPr>
        <w:t>Ре</w:t>
      </w:r>
      <w:r>
        <w:rPr>
          <w:rFonts w:ascii="Tahoma" w:hAnsi="Tahoma" w:cs="Tahoma"/>
          <w:color w:val="333333"/>
          <w:sz w:val="27"/>
          <w:szCs w:val="27"/>
        </w:rPr>
        <w:softHyphen/>
        <w:t>шается иная задача: восстановить свойство личности по поведению в ситуации: си</w:t>
      </w:r>
      <w:r>
        <w:rPr>
          <w:rFonts w:ascii="Tahoma" w:hAnsi="Tahoma" w:cs="Tahoma"/>
          <w:color w:val="333333"/>
          <w:sz w:val="27"/>
          <w:szCs w:val="27"/>
        </w:rPr>
        <w:softHyphen/>
        <w:t>туацией является пункт теста, а поведением — ответ испытуемого:</w:t>
      </w:r>
      <w:r>
        <w:rPr>
          <w:rStyle w:val="apple-converted-space"/>
          <w:rFonts w:ascii="Tahoma" w:hAnsi="Tahoma" w:cs="Tahoma"/>
          <w:color w:val="333333"/>
          <w:sz w:val="27"/>
          <w:szCs w:val="27"/>
        </w:rPr>
        <w:t> </w:t>
      </w:r>
      <w:r>
        <w:rPr>
          <w:rStyle w:val="a9"/>
          <w:rFonts w:ascii="Tahoma" w:hAnsi="Tahoma" w:cs="Tahoma"/>
          <w:color w:val="333333"/>
          <w:sz w:val="27"/>
          <w:szCs w:val="27"/>
        </w:rPr>
        <w:t>Р = f (В, S).</w:t>
      </w:r>
      <w:r>
        <w:rPr>
          <w:rStyle w:val="apple-converted-space"/>
          <w:rFonts w:ascii="Tahoma" w:hAnsi="Tahoma" w:cs="Tahoma"/>
          <w:color w:val="333333"/>
          <w:sz w:val="27"/>
          <w:szCs w:val="27"/>
        </w:rPr>
        <w:t> </w:t>
      </w:r>
      <w:r>
        <w:rPr>
          <w:rFonts w:ascii="Tahoma" w:hAnsi="Tahoma" w:cs="Tahoma"/>
          <w:color w:val="333333"/>
          <w:sz w:val="27"/>
          <w:szCs w:val="27"/>
        </w:rPr>
        <w:t>Та</w:t>
      </w:r>
      <w:r>
        <w:rPr>
          <w:rFonts w:ascii="Tahoma" w:hAnsi="Tahoma" w:cs="Tahoma"/>
          <w:color w:val="333333"/>
          <w:sz w:val="27"/>
          <w:szCs w:val="27"/>
        </w:rPr>
        <w:softHyphen/>
        <w:t>ким образом, каждый индикатор свойства есть соединение поведения и ситуации:</w:t>
      </w:r>
      <w:r>
        <w:rPr>
          <w:rStyle w:val="apple-converted-space"/>
          <w:rFonts w:ascii="Tahoma" w:hAnsi="Tahoma" w:cs="Tahoma"/>
          <w:color w:val="333333"/>
          <w:sz w:val="27"/>
          <w:szCs w:val="27"/>
        </w:rPr>
        <w:t> </w:t>
      </w:r>
      <w:r>
        <w:rPr>
          <w:rStyle w:val="a9"/>
          <w:rFonts w:ascii="Tahoma" w:hAnsi="Tahoma" w:cs="Tahoma"/>
          <w:color w:val="333333"/>
          <w:sz w:val="27"/>
          <w:szCs w:val="27"/>
        </w:rPr>
        <w:t> J= В &amp; S.</w:t>
      </w:r>
      <w:r>
        <w:rPr>
          <w:rStyle w:val="apple-converted-space"/>
          <w:rFonts w:ascii="Tahoma" w:hAnsi="Tahoma" w:cs="Tahoma"/>
          <w:color w:val="333333"/>
          <w:sz w:val="27"/>
          <w:szCs w:val="27"/>
        </w:rPr>
        <w:t> </w:t>
      </w:r>
      <w:r>
        <w:rPr>
          <w:rFonts w:ascii="Tahoma" w:hAnsi="Tahoma" w:cs="Tahoma"/>
          <w:color w:val="333333"/>
          <w:sz w:val="27"/>
          <w:szCs w:val="27"/>
        </w:rPr>
        <w:t>Тем самым личность есть производное от совокупности индикаторов:</w:t>
      </w:r>
      <w:r>
        <w:rPr>
          <w:rStyle w:val="apple-converted-space"/>
          <w:rFonts w:ascii="Tahoma" w:hAnsi="Tahoma" w:cs="Tahoma"/>
          <w:color w:val="333333"/>
          <w:sz w:val="27"/>
          <w:szCs w:val="27"/>
        </w:rPr>
        <w:t> </w:t>
      </w:r>
      <w:r>
        <w:rPr>
          <w:rStyle w:val="a9"/>
          <w:rFonts w:ascii="Tahoma" w:hAnsi="Tahoma" w:cs="Tahoma"/>
          <w:color w:val="333333"/>
          <w:sz w:val="27"/>
          <w:szCs w:val="27"/>
        </w:rPr>
        <w:t>P =</w:t>
      </w:r>
      <w:r>
        <w:rPr>
          <w:rStyle w:val="apple-converted-space"/>
          <w:rFonts w:ascii="Tahoma" w:hAnsi="Tahoma" w:cs="Tahoma"/>
          <w:i/>
          <w:iCs/>
          <w:color w:val="333333"/>
          <w:sz w:val="27"/>
          <w:szCs w:val="27"/>
        </w:rPr>
        <w:t> </w:t>
      </w:r>
      <w:r>
        <w:rPr>
          <w:rStyle w:val="a9"/>
          <w:rFonts w:ascii="Tahoma" w:hAnsi="Tahoma" w:cs="Tahoma"/>
          <w:color w:val="333333"/>
          <w:sz w:val="27"/>
          <w:szCs w:val="27"/>
        </w:rPr>
        <w:t>f(J</w:t>
      </w:r>
      <w:r>
        <w:rPr>
          <w:rFonts w:ascii="Tahoma" w:hAnsi="Tahoma" w:cs="Tahoma"/>
          <w:color w:val="333333"/>
          <w:sz w:val="27"/>
          <w:szCs w:val="27"/>
        </w:rPr>
        <w:t>).</w:t>
      </w:r>
    </w:p>
    <w:p w14:paraId="7EFD5CD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Многомерный тест измеряет не одно, а несколько свойств личности, поэтому в общем случае имеется матрица вида</w:t>
      </w:r>
      <w:r>
        <w:rPr>
          <w:rStyle w:val="apple-converted-space"/>
          <w:rFonts w:ascii="Tahoma" w:hAnsi="Tahoma" w:cs="Tahoma"/>
          <w:color w:val="333333"/>
          <w:sz w:val="27"/>
          <w:szCs w:val="27"/>
        </w:rPr>
        <w:t> </w:t>
      </w:r>
      <w:r>
        <w:rPr>
          <w:rStyle w:val="a9"/>
          <w:rFonts w:ascii="Tahoma" w:hAnsi="Tahoma" w:cs="Tahoma"/>
          <w:color w:val="333333"/>
          <w:sz w:val="27"/>
          <w:szCs w:val="27"/>
        </w:rPr>
        <w:t>J</w:t>
      </w:r>
      <w:r>
        <w:rPr>
          <w:rStyle w:val="apple-converted-space"/>
          <w:rFonts w:ascii="Tahoma" w:hAnsi="Tahoma" w:cs="Tahoma"/>
          <w:color w:val="333333"/>
          <w:sz w:val="27"/>
          <w:szCs w:val="27"/>
        </w:rPr>
        <w:t> </w:t>
      </w:r>
      <w:r>
        <w:rPr>
          <w:rFonts w:ascii="Tahoma" w:hAnsi="Tahoma" w:cs="Tahoma"/>
          <w:color w:val="333333"/>
          <w:sz w:val="27"/>
          <w:szCs w:val="27"/>
        </w:rPr>
        <w:t>х</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pple-converted-space"/>
          <w:rFonts w:ascii="Tahoma" w:hAnsi="Tahoma" w:cs="Tahoma"/>
          <w:color w:val="333333"/>
          <w:sz w:val="27"/>
          <w:szCs w:val="27"/>
        </w:rPr>
        <w:t> </w:t>
      </w:r>
      <w:r>
        <w:rPr>
          <w:rFonts w:ascii="Tahoma" w:hAnsi="Tahoma" w:cs="Tahoma"/>
          <w:color w:val="333333"/>
          <w:sz w:val="27"/>
          <w:szCs w:val="27"/>
        </w:rPr>
        <w:t>где каждый индикатор соотносится со свойством.</w:t>
      </w:r>
    </w:p>
    <w:p w14:paraId="58DF918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Процедура обнаружения свойств, к которой сводится тестовое измерение, завер</w:t>
      </w:r>
      <w:r>
        <w:rPr>
          <w:rFonts w:ascii="Tahoma" w:hAnsi="Tahoma" w:cs="Tahoma"/>
          <w:color w:val="333333"/>
          <w:sz w:val="27"/>
          <w:szCs w:val="27"/>
        </w:rPr>
        <w:softHyphen/>
        <w:t>шается выводом суммарного балла. Такое отношение между индикаторами и тестом называется</w:t>
      </w:r>
      <w:r>
        <w:rPr>
          <w:rStyle w:val="a4"/>
          <w:rFonts w:ascii="Tahoma" w:hAnsi="Tahoma" w:cs="Tahoma"/>
          <w:color w:val="333333"/>
          <w:sz w:val="27"/>
          <w:szCs w:val="27"/>
        </w:rPr>
        <w:t>кумулятивно-аддитивной моделью.</w:t>
      </w:r>
      <w:r>
        <w:rPr>
          <w:rStyle w:val="apple-converted-space"/>
          <w:rFonts w:ascii="Tahoma" w:hAnsi="Tahoma" w:cs="Tahoma"/>
          <w:color w:val="333333"/>
          <w:sz w:val="27"/>
          <w:szCs w:val="27"/>
        </w:rPr>
        <w:t> </w:t>
      </w:r>
      <w:r>
        <w:rPr>
          <w:rFonts w:ascii="Tahoma" w:hAnsi="Tahoma" w:cs="Tahoma"/>
          <w:color w:val="333333"/>
          <w:sz w:val="27"/>
          <w:szCs w:val="27"/>
        </w:rPr>
        <w:t>«Сырой» балл считается оценкой, характеризующей испытуемого.</w:t>
      </w:r>
    </w:p>
    <w:p w14:paraId="13DDBCD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Наиболее часто эту оценку считают оценкой «интенсивности» свойства. Тем са</w:t>
      </w:r>
      <w:r>
        <w:rPr>
          <w:rFonts w:ascii="Tahoma" w:hAnsi="Tahoma" w:cs="Tahoma"/>
          <w:color w:val="333333"/>
          <w:sz w:val="27"/>
          <w:szCs w:val="27"/>
        </w:rPr>
        <w:softHyphen/>
        <w:t>мым явно или неявно принимается гипотеза о том, что относительная частота обна</w:t>
      </w:r>
      <w:r>
        <w:rPr>
          <w:rFonts w:ascii="Tahoma" w:hAnsi="Tahoma" w:cs="Tahoma"/>
          <w:color w:val="333333"/>
          <w:sz w:val="27"/>
          <w:szCs w:val="27"/>
        </w:rPr>
        <w:softHyphen/>
        <w:t>ружения свойства прямо пропорциональна «интенсивности» свойства:</w:t>
      </w:r>
      <w:r>
        <w:rPr>
          <w:rStyle w:val="apple-converted-space"/>
          <w:rFonts w:ascii="Tahoma" w:hAnsi="Tahoma" w:cs="Tahoma"/>
          <w:color w:val="333333"/>
          <w:sz w:val="27"/>
          <w:szCs w:val="27"/>
        </w:rPr>
        <w:t> </w:t>
      </w:r>
      <w:r>
        <w:rPr>
          <w:rStyle w:val="a9"/>
          <w:rFonts w:ascii="Tahoma" w:hAnsi="Tahoma" w:cs="Tahoma"/>
          <w:color w:val="333333"/>
          <w:sz w:val="27"/>
          <w:szCs w:val="27"/>
        </w:rPr>
        <w:t>у =  k (т/ п) + С,</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т/п —</w:t>
      </w:r>
      <w:r>
        <w:rPr>
          <w:rStyle w:val="apple-converted-space"/>
          <w:rFonts w:ascii="Tahoma" w:hAnsi="Tahoma" w:cs="Tahoma"/>
          <w:color w:val="333333"/>
          <w:sz w:val="27"/>
          <w:szCs w:val="27"/>
        </w:rPr>
        <w:t> </w:t>
      </w:r>
      <w:r>
        <w:rPr>
          <w:rFonts w:ascii="Tahoma" w:hAnsi="Tahoma" w:cs="Tahoma"/>
          <w:color w:val="333333"/>
          <w:sz w:val="27"/>
          <w:szCs w:val="27"/>
        </w:rPr>
        <w:t>отношение числа обнаруженных признаков к общему числу испытаний,</w:t>
      </w:r>
      <w:r>
        <w:rPr>
          <w:rStyle w:val="apple-converted-space"/>
          <w:rFonts w:ascii="Tahoma" w:hAnsi="Tahoma" w:cs="Tahoma"/>
          <w:color w:val="333333"/>
          <w:sz w:val="27"/>
          <w:szCs w:val="27"/>
        </w:rPr>
        <w:t> </w:t>
      </w:r>
      <w:r>
        <w:rPr>
          <w:rStyle w:val="a9"/>
          <w:rFonts w:ascii="Tahoma" w:hAnsi="Tahoma" w:cs="Tahoma"/>
          <w:color w:val="333333"/>
          <w:sz w:val="27"/>
          <w:szCs w:val="27"/>
        </w:rPr>
        <w:t>у —</w:t>
      </w:r>
      <w:r>
        <w:rPr>
          <w:rStyle w:val="apple-converted-space"/>
          <w:rFonts w:ascii="Tahoma" w:hAnsi="Tahoma" w:cs="Tahoma"/>
          <w:color w:val="333333"/>
          <w:sz w:val="27"/>
          <w:szCs w:val="27"/>
        </w:rPr>
        <w:lastRenderedPageBreak/>
        <w:t> </w:t>
      </w:r>
      <w:r>
        <w:rPr>
          <w:rFonts w:ascii="Tahoma" w:hAnsi="Tahoma" w:cs="Tahoma"/>
          <w:color w:val="333333"/>
          <w:sz w:val="27"/>
          <w:szCs w:val="27"/>
        </w:rPr>
        <w:t>«интенсивность» свойства, а</w:t>
      </w:r>
      <w:r>
        <w:rPr>
          <w:rStyle w:val="apple-converted-space"/>
          <w:rFonts w:ascii="Tahoma" w:hAnsi="Tahoma" w:cs="Tahoma"/>
          <w:color w:val="333333"/>
          <w:sz w:val="27"/>
          <w:szCs w:val="27"/>
        </w:rPr>
        <w:t> </w:t>
      </w:r>
      <w:r>
        <w:rPr>
          <w:rStyle w:val="a9"/>
          <w:rFonts w:ascii="Tahoma" w:hAnsi="Tahoma" w:cs="Tahoma"/>
          <w:color w:val="333333"/>
          <w:sz w:val="27"/>
          <w:szCs w:val="27"/>
        </w:rPr>
        <w:t>k</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С —</w:t>
      </w:r>
      <w:r>
        <w:rPr>
          <w:rFonts w:ascii="Tahoma" w:hAnsi="Tahoma" w:cs="Tahoma"/>
          <w:color w:val="333333"/>
          <w:sz w:val="27"/>
          <w:szCs w:val="27"/>
        </w:rPr>
        <w:t>некоторые константы. Очевидно, что неявным образом для измерения психологических особенностей ин</w:t>
      </w:r>
      <w:r>
        <w:rPr>
          <w:rFonts w:ascii="Tahoma" w:hAnsi="Tahoma" w:cs="Tahoma"/>
          <w:color w:val="333333"/>
          <w:sz w:val="27"/>
          <w:szCs w:val="27"/>
        </w:rPr>
        <w:softHyphen/>
        <w:t>дивидов применяется интервальная шкала.</w:t>
      </w:r>
    </w:p>
    <w:p w14:paraId="3CA20F5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Гипотезу о наличии подобной связи называют также гипотезой эквивалентности интенсивности и экстенсивности проявления свойства.</w:t>
      </w:r>
    </w:p>
    <w:p w14:paraId="3033864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9"/>
          <w:rFonts w:ascii="Tahoma" w:hAnsi="Tahoma" w:cs="Tahoma"/>
          <w:color w:val="333333"/>
          <w:sz w:val="27"/>
          <w:szCs w:val="27"/>
        </w:rPr>
        <w:t>Кумулятивную гипотезу проверяют путем корреляции результатов применения различных методик. В частности, при измерении мотивации в качестве базовой ме</w:t>
      </w:r>
      <w:r>
        <w:rPr>
          <w:rStyle w:val="a9"/>
          <w:rFonts w:ascii="Tahoma" w:hAnsi="Tahoma" w:cs="Tahoma"/>
          <w:color w:val="333333"/>
          <w:sz w:val="27"/>
          <w:szCs w:val="27"/>
        </w:rPr>
        <w:softHyphen/>
        <w:t>тодики используется предложенный Г. Мюрреем Тест тематической апперцепции (ТАТ). Он состоит из нескольких картинок с изображением людей в определенных ситуациях. Испытуемому предлагается составить рассказ по поводу каждой ситуа</w:t>
      </w:r>
      <w:r>
        <w:rPr>
          <w:rStyle w:val="a9"/>
          <w:rFonts w:ascii="Tahoma" w:hAnsi="Tahoma" w:cs="Tahoma"/>
          <w:color w:val="333333"/>
          <w:sz w:val="27"/>
          <w:szCs w:val="27"/>
        </w:rPr>
        <w:softHyphen/>
        <w:t>ции. Его высказывания анализируются. По известным ключевым признакам выяв</w:t>
      </w:r>
      <w:r>
        <w:rPr>
          <w:rStyle w:val="a9"/>
          <w:rFonts w:ascii="Tahoma" w:hAnsi="Tahoma" w:cs="Tahoma"/>
          <w:color w:val="333333"/>
          <w:sz w:val="27"/>
          <w:szCs w:val="27"/>
        </w:rPr>
        <w:softHyphen/>
        <w:t>ляется связь высказываний с определенной мотивацией. Число высказываний, от</w:t>
      </w:r>
      <w:r>
        <w:rPr>
          <w:rStyle w:val="a9"/>
          <w:rFonts w:ascii="Tahoma" w:hAnsi="Tahoma" w:cs="Tahoma"/>
          <w:color w:val="333333"/>
          <w:sz w:val="27"/>
          <w:szCs w:val="27"/>
        </w:rPr>
        <w:softHyphen/>
        <w:t>носящихся к тому или иному мотиву, характеризует величину его интенсивности. Кумулятивная гипотеза является в этом случае переводом на математический язык известной поговорки: «У кого что болит, тот о том и говорит». Считается, что коли</w:t>
      </w:r>
      <w:r>
        <w:rPr>
          <w:rStyle w:val="a9"/>
          <w:rFonts w:ascii="Tahoma" w:hAnsi="Tahoma" w:cs="Tahoma"/>
          <w:color w:val="333333"/>
          <w:sz w:val="27"/>
          <w:szCs w:val="27"/>
        </w:rPr>
        <w:softHyphen/>
        <w:t>чество «речевых продуктов» пропорционально силе мотива. Число признаков пси</w:t>
      </w:r>
      <w:r>
        <w:rPr>
          <w:rStyle w:val="a9"/>
          <w:rFonts w:ascii="Tahoma" w:hAnsi="Tahoma" w:cs="Tahoma"/>
          <w:color w:val="333333"/>
          <w:sz w:val="27"/>
          <w:szCs w:val="27"/>
        </w:rPr>
        <w:softHyphen/>
        <w:t>хологического свойства при этом не фиксировано, а может быть только соотнесено со средним значением по выборке. Опросники, разработанные для диагностики мотивации, сопоставляются с методикой ТАТ. При наличии высокого положительного коэффициента линейной корреляции результатов кумулятивно-аддитивная модель принимается и для обработки данных личного опросника.</w:t>
      </w:r>
    </w:p>
    <w:p w14:paraId="43B21293" w14:textId="77777777" w:rsidR="00000A79" w:rsidRDefault="00000A79" w:rsidP="00000A79"/>
    <w:p w14:paraId="217F7CA0" w14:textId="77777777" w:rsidR="00000A79" w:rsidRPr="00C6113B"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C6113B">
        <w:rPr>
          <w:rFonts w:ascii="Helvetica" w:eastAsia="Times New Roman" w:hAnsi="Helvetica" w:cs="Helvetica"/>
          <w:color w:val="333333"/>
          <w:sz w:val="36"/>
          <w:szCs w:val="36"/>
          <w:lang w:eastAsia="ru-RU"/>
        </w:rPr>
        <w:t>Часть 3.2.</w:t>
      </w:r>
    </w:p>
    <w:p w14:paraId="32DCDD31"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Критическую оценку применения кумулятивно-аддитивной модели дал Р. Мейли. Он полагал, что и методика типа ТАТ, и опросники (особен</w:t>
      </w:r>
      <w:r w:rsidRPr="00C6113B">
        <w:rPr>
          <w:rFonts w:ascii="Tahoma" w:eastAsia="Times New Roman" w:hAnsi="Tahoma" w:cs="Tahoma"/>
          <w:color w:val="333333"/>
          <w:sz w:val="27"/>
          <w:szCs w:val="27"/>
          <w:lang w:eastAsia="ru-RU"/>
        </w:rPr>
        <w:softHyphen/>
        <w:t>но — на самооценку) измеряют только вероятность наличия у испытуемого того или иного психологического свойства, а не его интенсивность.</w:t>
      </w:r>
    </w:p>
    <w:p w14:paraId="5E1E7D30"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Критика, с которой выступает Мейли, носит только качественный характер и не имеет математического или эмпирического обоснования.</w:t>
      </w:r>
    </w:p>
    <w:p w14:paraId="52B572DA"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Процедура суммирования баллов сама по себе не плоха и не хороша: важно вы</w:t>
      </w:r>
      <w:r w:rsidRPr="00C6113B">
        <w:rPr>
          <w:rFonts w:ascii="Tahoma" w:eastAsia="Times New Roman" w:hAnsi="Tahoma" w:cs="Tahoma"/>
          <w:color w:val="333333"/>
          <w:sz w:val="27"/>
          <w:szCs w:val="27"/>
          <w:lang w:eastAsia="ru-RU"/>
        </w:rPr>
        <w:softHyphen/>
        <w:t xml:space="preserve">явить природу итоговой оценки. Суммарный балл может характеризовать близость испытуемого к некоторому типу, а с помощью оценки определяется его место на шкале порядка или интервалов. Вид </w:t>
      </w:r>
      <w:r w:rsidRPr="00C6113B">
        <w:rPr>
          <w:rFonts w:ascii="Tahoma" w:eastAsia="Times New Roman" w:hAnsi="Tahoma" w:cs="Tahoma"/>
          <w:color w:val="333333"/>
          <w:sz w:val="27"/>
          <w:szCs w:val="27"/>
          <w:lang w:eastAsia="ru-RU"/>
        </w:rPr>
        <w:lastRenderedPageBreak/>
        <w:t>интерпретации тестового балла зависит от при</w:t>
      </w:r>
      <w:r w:rsidRPr="00C6113B">
        <w:rPr>
          <w:rFonts w:ascii="Tahoma" w:eastAsia="Times New Roman" w:hAnsi="Tahoma" w:cs="Tahoma"/>
          <w:color w:val="333333"/>
          <w:sz w:val="27"/>
          <w:szCs w:val="27"/>
          <w:lang w:eastAsia="ru-RU"/>
        </w:rPr>
        <w:softHyphen/>
        <w:t>нятой разработчиком модели.</w:t>
      </w:r>
    </w:p>
    <w:p w14:paraId="1603FBED"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Традиционные обобщенные измерительные модели теста являются математичес</w:t>
      </w:r>
      <w:r w:rsidRPr="00C6113B">
        <w:rPr>
          <w:rFonts w:ascii="Tahoma" w:eastAsia="Times New Roman" w:hAnsi="Tahoma" w:cs="Tahoma"/>
          <w:color w:val="333333"/>
          <w:sz w:val="27"/>
          <w:szCs w:val="27"/>
          <w:lang w:eastAsia="ru-RU"/>
        </w:rPr>
        <w:softHyphen/>
        <w:t>кими, описывающими взаимодействие измерительного инструмента (теста) и объек</w:t>
      </w:r>
      <w:r w:rsidRPr="00C6113B">
        <w:rPr>
          <w:rFonts w:ascii="Tahoma" w:eastAsia="Times New Roman" w:hAnsi="Tahoma" w:cs="Tahoma"/>
          <w:color w:val="333333"/>
          <w:sz w:val="27"/>
          <w:szCs w:val="27"/>
          <w:lang w:eastAsia="ru-RU"/>
        </w:rPr>
        <w:softHyphen/>
        <w:t>та измерения (человека). Основная особенность этих моделей: они применялись для обоснования метода обработки данных тестирования в целях выявления латентного свойства.</w:t>
      </w:r>
    </w:p>
    <w:p w14:paraId="31E467B3"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В отношении психологического свойства можно сделать следующие теоретичес</w:t>
      </w:r>
      <w:r w:rsidRPr="00C6113B">
        <w:rPr>
          <w:rFonts w:ascii="Tahoma" w:eastAsia="Times New Roman" w:hAnsi="Tahoma" w:cs="Tahoma"/>
          <w:color w:val="333333"/>
          <w:sz w:val="27"/>
          <w:szCs w:val="27"/>
          <w:lang w:eastAsia="ru-RU"/>
        </w:rPr>
        <w:softHyphen/>
        <w:t>кие предположения.</w:t>
      </w:r>
    </w:p>
    <w:p w14:paraId="226B0523" w14:textId="77777777" w:rsidR="00000A79" w:rsidRPr="00C6113B" w:rsidRDefault="00000A79" w:rsidP="00000A79">
      <w:pPr>
        <w:numPr>
          <w:ilvl w:val="0"/>
          <w:numId w:val="7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Первое, наиболее простое, заключается в том, что нам неизвестно, есть свойство или нет. Утверждение кажется парадоксальным, однако дело в том, что психическое свойство — некоторое теоретическое допущение, и если у нас нет достаточных оснований пользоваться этим понятием для объяснения по</w:t>
      </w:r>
      <w:r w:rsidRPr="00C6113B">
        <w:rPr>
          <w:rFonts w:ascii="Tahoma" w:eastAsia="Times New Roman" w:hAnsi="Tahoma" w:cs="Tahoma"/>
          <w:color w:val="333333"/>
          <w:sz w:val="27"/>
          <w:szCs w:val="27"/>
          <w:lang w:eastAsia="ru-RU"/>
        </w:rPr>
        <w:softHyphen/>
        <w:t>ведения, лучше к нему не прибегать.</w:t>
      </w:r>
    </w:p>
    <w:p w14:paraId="7EB0D1A6" w14:textId="77777777" w:rsidR="00000A79" w:rsidRPr="00C6113B" w:rsidRDefault="00000A79" w:rsidP="00000A79">
      <w:pPr>
        <w:numPr>
          <w:ilvl w:val="0"/>
          <w:numId w:val="7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Второй вариант допущения состоит в том, что свойство есть, но нам неизве</w:t>
      </w:r>
      <w:r w:rsidRPr="00C6113B">
        <w:rPr>
          <w:rFonts w:ascii="Tahoma" w:eastAsia="Times New Roman" w:hAnsi="Tahoma" w:cs="Tahoma"/>
          <w:color w:val="333333"/>
          <w:sz w:val="27"/>
          <w:szCs w:val="27"/>
          <w:lang w:eastAsia="ru-RU"/>
        </w:rPr>
        <w:softHyphen/>
        <w:t>стна его топология: неясно, является ли это свойство точечным, линейным, многомерным и т.д.</w:t>
      </w:r>
    </w:p>
    <w:p w14:paraId="6067C783" w14:textId="77777777" w:rsidR="00000A79" w:rsidRPr="00C6113B" w:rsidRDefault="00000A79" w:rsidP="00000A79">
      <w:pPr>
        <w:numPr>
          <w:ilvl w:val="0"/>
          <w:numId w:val="76"/>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Третье возмож</w:t>
      </w:r>
      <w:r w:rsidRPr="00C6113B">
        <w:rPr>
          <w:rFonts w:ascii="Tahoma" w:eastAsia="Times New Roman" w:hAnsi="Tahoma" w:cs="Tahoma"/>
          <w:color w:val="333333"/>
          <w:sz w:val="27"/>
          <w:szCs w:val="27"/>
          <w:lang w:eastAsia="ru-RU"/>
        </w:rPr>
        <w:softHyphen/>
        <w:t>ное утверждение: нам известна то</w:t>
      </w:r>
      <w:r w:rsidRPr="00C6113B">
        <w:rPr>
          <w:rFonts w:ascii="Tahoma" w:eastAsia="Times New Roman" w:hAnsi="Tahoma" w:cs="Tahoma"/>
          <w:color w:val="333333"/>
          <w:sz w:val="27"/>
          <w:szCs w:val="27"/>
          <w:lang w:eastAsia="ru-RU"/>
        </w:rPr>
        <w:softHyphen/>
        <w:t>пология свойства. Свойство — одно</w:t>
      </w:r>
      <w:r w:rsidRPr="00C6113B">
        <w:rPr>
          <w:rFonts w:ascii="Tahoma" w:eastAsia="Times New Roman" w:hAnsi="Tahoma" w:cs="Tahoma"/>
          <w:color w:val="333333"/>
          <w:sz w:val="27"/>
          <w:szCs w:val="27"/>
          <w:lang w:eastAsia="ru-RU"/>
        </w:rPr>
        <w:softHyphen/>
        <w:t>мерный континуум (непрерывный) и может быть измерено некоторой по</w:t>
      </w:r>
      <w:r w:rsidRPr="00C6113B">
        <w:rPr>
          <w:rFonts w:ascii="Tahoma" w:eastAsia="Times New Roman" w:hAnsi="Tahoma" w:cs="Tahoma"/>
          <w:color w:val="333333"/>
          <w:sz w:val="27"/>
          <w:szCs w:val="27"/>
          <w:lang w:eastAsia="ru-RU"/>
        </w:rPr>
        <w:softHyphen/>
        <w:t>рядковой или метрической шкалой (шкала наименований не является шкалой в строгом смысле этого слова).</w:t>
      </w:r>
    </w:p>
    <w:p w14:paraId="085DD053"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По отношению к взаимодействию испытуемого и теста возможны два допущения:</w:t>
      </w:r>
    </w:p>
    <w:p w14:paraId="120DAA91"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1) появление признака строго детер</w:t>
      </w:r>
      <w:r w:rsidRPr="00C6113B">
        <w:rPr>
          <w:rFonts w:ascii="Tahoma" w:eastAsia="Times New Roman" w:hAnsi="Tahoma" w:cs="Tahoma"/>
          <w:color w:val="333333"/>
          <w:sz w:val="27"/>
          <w:szCs w:val="27"/>
          <w:lang w:eastAsia="ru-RU"/>
        </w:rPr>
        <w:softHyphen/>
        <w:t>минировано и соответственно де</w:t>
      </w:r>
      <w:r w:rsidRPr="00C6113B">
        <w:rPr>
          <w:rFonts w:ascii="Tahoma" w:eastAsia="Times New Roman" w:hAnsi="Tahoma" w:cs="Tahoma"/>
          <w:color w:val="333333"/>
          <w:sz w:val="27"/>
          <w:szCs w:val="27"/>
          <w:lang w:eastAsia="ru-RU"/>
        </w:rPr>
        <w:softHyphen/>
        <w:t>терминирован тип ответа;</w:t>
      </w:r>
    </w:p>
    <w:p w14:paraId="315528CF"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2) взаимодействие испытуемого и за</w:t>
      </w:r>
      <w:r w:rsidRPr="00C6113B">
        <w:rPr>
          <w:rFonts w:ascii="Tahoma" w:eastAsia="Times New Roman" w:hAnsi="Tahoma" w:cs="Tahoma"/>
          <w:color w:val="333333"/>
          <w:sz w:val="27"/>
          <w:szCs w:val="27"/>
          <w:lang w:eastAsia="ru-RU"/>
        </w:rPr>
        <w:softHyphen/>
        <w:t>дания определяет вероятность по</w:t>
      </w:r>
      <w:r w:rsidRPr="00C6113B">
        <w:rPr>
          <w:rFonts w:ascii="Tahoma" w:eastAsia="Times New Roman" w:hAnsi="Tahoma" w:cs="Tahoma"/>
          <w:color w:val="333333"/>
          <w:sz w:val="27"/>
          <w:szCs w:val="27"/>
          <w:lang w:eastAsia="ru-RU"/>
        </w:rPr>
        <w:softHyphen/>
        <w:t>лучения того или иного ответа.</w:t>
      </w:r>
    </w:p>
    <w:p w14:paraId="2B0B668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Чаще применяется вероятностная модель</w:t>
      </w:r>
    </w:p>
    <w:p w14:paraId="6F689D35" w14:textId="77777777" w:rsidR="00000A79" w:rsidRPr="00C6113B"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39561458" wp14:editId="36574411">
            <wp:extent cx="5638800" cy="1714500"/>
            <wp:effectExtent l="0" t="0" r="0" b="0"/>
            <wp:docPr id="217" name="Рисунок 217" descr="http://do.veip.org/jpg/ep/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o.veip.org/jpg/ep/21.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638800" cy="1714500"/>
                    </a:xfrm>
                    <a:prstGeom prst="rect">
                      <a:avLst/>
                    </a:prstGeom>
                    <a:noFill/>
                    <a:ln>
                      <a:noFill/>
                    </a:ln>
                  </pic:spPr>
                </pic:pic>
              </a:graphicData>
            </a:graphic>
          </wp:inline>
        </w:drawing>
      </w:r>
    </w:p>
    <w:p w14:paraId="1B63F07E"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Множество свойств имеет определенную структуру. Традиционно полагается, что тестируемые свойства должны быть линейно независимы, хотя в общем случае это условие необязательно.</w:t>
      </w:r>
    </w:p>
    <w:p w14:paraId="640DDD86"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Каждое свойство имеет определенную топологию: она может быть не определе</w:t>
      </w:r>
      <w:r w:rsidRPr="00C6113B">
        <w:rPr>
          <w:rFonts w:ascii="Tahoma" w:eastAsia="Times New Roman" w:hAnsi="Tahoma" w:cs="Tahoma"/>
          <w:color w:val="333333"/>
          <w:sz w:val="27"/>
          <w:szCs w:val="27"/>
          <w:lang w:eastAsia="ru-RU"/>
        </w:rPr>
        <w:softHyphen/>
        <w:t>на, а свойство — точечно, линейно, многомерно.</w:t>
      </w:r>
    </w:p>
    <w:p w14:paraId="02F85006"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1. Тест измеряет свойства некоторых объектов, принадлежащих определенному множеству</w:t>
      </w:r>
      <w:r w:rsidRPr="00C6113B">
        <w:rPr>
          <w:rFonts w:ascii="Tahoma" w:eastAsia="Times New Roman" w:hAnsi="Tahoma" w:cs="Tahoma"/>
          <w:i/>
          <w:iCs/>
          <w:color w:val="333333"/>
          <w:sz w:val="27"/>
          <w:szCs w:val="27"/>
          <w:lang w:eastAsia="ru-RU"/>
        </w:rPr>
        <w:t> О</w:t>
      </w:r>
      <w:r w:rsidRPr="00C6113B">
        <w:rPr>
          <w:rFonts w:ascii="Tahoma" w:eastAsia="Times New Roman" w:hAnsi="Tahoma" w:cs="Tahoma"/>
          <w:color w:val="333333"/>
          <w:sz w:val="27"/>
          <w:szCs w:val="27"/>
          <w:lang w:eastAsia="ru-RU"/>
        </w:rPr>
        <w:t>-совокупности потенциальных испытуемых. В руководстве к тесту ого</w:t>
      </w:r>
      <w:r w:rsidRPr="00C6113B">
        <w:rPr>
          <w:rFonts w:ascii="Tahoma" w:eastAsia="Times New Roman" w:hAnsi="Tahoma" w:cs="Tahoma"/>
          <w:color w:val="333333"/>
          <w:sz w:val="27"/>
          <w:szCs w:val="27"/>
          <w:lang w:eastAsia="ru-RU"/>
        </w:rPr>
        <w:softHyphen/>
        <w:t>вариваются характеристики множества испытуемых, для которых он предназначен. Тем самым определено некоторое множество </w:t>
      </w:r>
      <w:r w:rsidRPr="00C6113B">
        <w:rPr>
          <w:rFonts w:ascii="Tahoma" w:eastAsia="Times New Roman" w:hAnsi="Tahoma" w:cs="Tahoma"/>
          <w:i/>
          <w:iCs/>
          <w:color w:val="333333"/>
          <w:sz w:val="27"/>
          <w:szCs w:val="27"/>
          <w:lang w:eastAsia="ru-RU"/>
        </w:rPr>
        <w:t>О</w:t>
      </w:r>
      <w:r w:rsidRPr="00C6113B">
        <w:rPr>
          <w:rFonts w:ascii="Tahoma" w:eastAsia="Times New Roman" w:hAnsi="Tahoma" w:cs="Tahoma"/>
          <w:color w:val="333333"/>
          <w:sz w:val="27"/>
          <w:szCs w:val="27"/>
          <w:lang w:eastAsia="ru-RU"/>
        </w:rPr>
        <w:t> с отношениями между его элемента</w:t>
      </w:r>
      <w:r w:rsidRPr="00C6113B">
        <w:rPr>
          <w:rFonts w:ascii="Tahoma" w:eastAsia="Times New Roman" w:hAnsi="Tahoma" w:cs="Tahoma"/>
          <w:color w:val="333333"/>
          <w:sz w:val="27"/>
          <w:szCs w:val="27"/>
          <w:lang w:eastAsia="ru-RU"/>
        </w:rPr>
        <w:softHyphen/>
        <w:t>ми. Эти отношения связаны с топологией свойства. Если топология свойства не определена, то на множестве испытуемых можно вводить только отношения сход</w:t>
      </w:r>
      <w:r w:rsidRPr="00C6113B">
        <w:rPr>
          <w:rFonts w:ascii="Tahoma" w:eastAsia="Times New Roman" w:hAnsi="Tahoma" w:cs="Tahoma"/>
          <w:color w:val="333333"/>
          <w:sz w:val="27"/>
          <w:szCs w:val="27"/>
          <w:lang w:eastAsia="ru-RU"/>
        </w:rPr>
        <w:softHyphen/>
        <w:t>ства, не соответствующего правилу транзитивности отношений. Если свойство яв</w:t>
      </w:r>
      <w:r w:rsidRPr="00C6113B">
        <w:rPr>
          <w:rFonts w:ascii="Tahoma" w:eastAsia="Times New Roman" w:hAnsi="Tahoma" w:cs="Tahoma"/>
          <w:color w:val="333333"/>
          <w:sz w:val="27"/>
          <w:szCs w:val="27"/>
          <w:lang w:eastAsia="ru-RU"/>
        </w:rPr>
        <w:softHyphen/>
        <w:t>ляется точечным, то, согласно его определению, оно позволяет отделить испытуе</w:t>
      </w:r>
      <w:r w:rsidRPr="00C6113B">
        <w:rPr>
          <w:rFonts w:ascii="Tahoma" w:eastAsia="Times New Roman" w:hAnsi="Tahoma" w:cs="Tahoma"/>
          <w:color w:val="333333"/>
          <w:sz w:val="27"/>
          <w:szCs w:val="27"/>
          <w:lang w:eastAsia="ru-RU"/>
        </w:rPr>
        <w:softHyphen/>
        <w:t>мых, обладающих свойством, от испытуемых, им не обладающих. То есть на множе</w:t>
      </w:r>
      <w:r w:rsidRPr="00C6113B">
        <w:rPr>
          <w:rFonts w:ascii="Tahoma" w:eastAsia="Times New Roman" w:hAnsi="Tahoma" w:cs="Tahoma"/>
          <w:color w:val="333333"/>
          <w:sz w:val="27"/>
          <w:szCs w:val="27"/>
          <w:lang w:eastAsia="ru-RU"/>
        </w:rPr>
        <w:softHyphen/>
        <w:t>стве испытуемых можно ввести отношения эквивалентности—неэквивалентности, свидетельствующие о степени обладания свойством. Наконец, если свойство линей</w:t>
      </w:r>
      <w:r w:rsidRPr="00C6113B">
        <w:rPr>
          <w:rFonts w:ascii="Tahoma" w:eastAsia="Times New Roman" w:hAnsi="Tahoma" w:cs="Tahoma"/>
          <w:color w:val="333333"/>
          <w:sz w:val="27"/>
          <w:szCs w:val="27"/>
          <w:lang w:eastAsia="ru-RU"/>
        </w:rPr>
        <w:softHyphen/>
        <w:t>ное, то испытуемых можно расположить на линейном континууме и ввести метрику.</w:t>
      </w:r>
    </w:p>
    <w:p w14:paraId="0B22B0B4"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2. Тест включает в себя множество заданий (Z) и вариантов ответов испытуемо</w:t>
      </w:r>
      <w:r w:rsidRPr="00C6113B">
        <w:rPr>
          <w:rFonts w:ascii="Tahoma" w:eastAsia="Times New Roman" w:hAnsi="Tahoma" w:cs="Tahoma"/>
          <w:color w:val="333333"/>
          <w:sz w:val="27"/>
          <w:szCs w:val="27"/>
          <w:lang w:eastAsia="ru-RU"/>
        </w:rPr>
        <w:softHyphen/>
        <w:t>го (R), которые оговорены в предлагаемой ему инструкции (решил — не решил, да — нет, хорошо — средне — плохо и т. д.). Декартово произведение Z x R = J дает нам множество индикаторов (признаков) измеряемого свойства. Индикаторы могут быть относительно свойства разнородны, однородны (т. е. на них могут быть введены отношения эквивалентности), шкалированы (область разной «силы»).</w:t>
      </w:r>
    </w:p>
    <w:p w14:paraId="4CE1978C"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 xml:space="preserve">Отношения на множестве индикаторов независимы от отношений на множестве испытуемых, т. е. от топологии свойства. Это правило </w:t>
      </w:r>
      <w:r w:rsidRPr="00C6113B">
        <w:rPr>
          <w:rFonts w:ascii="Tahoma" w:eastAsia="Times New Roman" w:hAnsi="Tahoma" w:cs="Tahoma"/>
          <w:color w:val="333333"/>
          <w:sz w:val="27"/>
          <w:szCs w:val="27"/>
          <w:lang w:eastAsia="ru-RU"/>
        </w:rPr>
        <w:lastRenderedPageBreak/>
        <w:t>соответствует принципу объективности метода измерения: свойства прибора (в нашем случае — тестовых заданий) не зависят от свойств объекта.</w:t>
      </w:r>
    </w:p>
    <w:p w14:paraId="057FC280" w14:textId="77777777" w:rsidR="00000A79" w:rsidRPr="00C6113B"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3. Между множествами испытуемых (</w:t>
      </w:r>
      <w:r w:rsidRPr="00C6113B">
        <w:rPr>
          <w:rFonts w:ascii="Tahoma" w:eastAsia="Times New Roman" w:hAnsi="Tahoma" w:cs="Tahoma"/>
          <w:i/>
          <w:iCs/>
          <w:color w:val="333333"/>
          <w:sz w:val="27"/>
          <w:szCs w:val="27"/>
          <w:lang w:eastAsia="ru-RU"/>
        </w:rPr>
        <w:t>O</w:t>
      </w:r>
      <w:r w:rsidRPr="00C6113B">
        <w:rPr>
          <w:rFonts w:ascii="Tahoma" w:eastAsia="Times New Roman" w:hAnsi="Tahoma" w:cs="Tahoma"/>
          <w:color w:val="333333"/>
          <w:sz w:val="27"/>
          <w:szCs w:val="27"/>
          <w:lang w:eastAsia="ru-RU"/>
        </w:rPr>
        <w:t>), индикаторов (J) и свойств </w:t>
      </w:r>
      <w:r w:rsidRPr="00C6113B">
        <w:rPr>
          <w:rFonts w:ascii="Tahoma" w:eastAsia="Times New Roman" w:hAnsi="Tahoma" w:cs="Tahoma"/>
          <w:i/>
          <w:iCs/>
          <w:color w:val="333333"/>
          <w:sz w:val="27"/>
          <w:szCs w:val="27"/>
          <w:lang w:eastAsia="ru-RU"/>
        </w:rPr>
        <w:t>(P)</w:t>
      </w:r>
      <w:r w:rsidRPr="00C6113B">
        <w:rPr>
          <w:rFonts w:ascii="Tahoma" w:eastAsia="Times New Roman" w:hAnsi="Tahoma" w:cs="Tahoma"/>
          <w:color w:val="333333"/>
          <w:sz w:val="27"/>
          <w:szCs w:val="27"/>
          <w:lang w:eastAsia="ru-RU"/>
        </w:rPr>
        <w:t> суще</w:t>
      </w:r>
      <w:r w:rsidRPr="00C6113B">
        <w:rPr>
          <w:rFonts w:ascii="Tahoma" w:eastAsia="Times New Roman" w:hAnsi="Tahoma" w:cs="Tahoma"/>
          <w:color w:val="333333"/>
          <w:sz w:val="27"/>
          <w:szCs w:val="27"/>
          <w:lang w:eastAsia="ru-RU"/>
        </w:rPr>
        <w:softHyphen/>
        <w:t>ствуют определенные отношения, которые можно разбить на отношения измерения и интерпретации. Измерение — это творческий подход испытуемого (испытуемых) к работе с тестом, «порождение» ответов на задания (признаков).</w:t>
      </w:r>
    </w:p>
    <w:p w14:paraId="11555B3B" w14:textId="77777777" w:rsidR="00000A79" w:rsidRPr="00C6113B" w:rsidRDefault="00000A79" w:rsidP="00000A79">
      <w:pPr>
        <w:spacing w:line="240" w:lineRule="auto"/>
        <w:ind w:firstLine="300"/>
        <w:jc w:val="both"/>
        <w:rPr>
          <w:rFonts w:ascii="Helvetica" w:eastAsia="Times New Roman" w:hAnsi="Helvetica" w:cs="Helvetica"/>
          <w:color w:val="333333"/>
          <w:sz w:val="21"/>
          <w:szCs w:val="21"/>
          <w:lang w:eastAsia="ru-RU"/>
        </w:rPr>
      </w:pPr>
      <w:r w:rsidRPr="00C6113B">
        <w:rPr>
          <w:rFonts w:ascii="Tahoma" w:eastAsia="Times New Roman" w:hAnsi="Tahoma" w:cs="Tahoma"/>
          <w:color w:val="333333"/>
          <w:sz w:val="27"/>
          <w:szCs w:val="27"/>
          <w:lang w:eastAsia="ru-RU"/>
        </w:rPr>
        <w:t>Интерпретация заключается в том, что на основе этих признаков эксперимента</w:t>
      </w:r>
      <w:r w:rsidRPr="00C6113B">
        <w:rPr>
          <w:rFonts w:ascii="Tahoma" w:eastAsia="Times New Roman" w:hAnsi="Tahoma" w:cs="Tahoma"/>
          <w:color w:val="333333"/>
          <w:sz w:val="27"/>
          <w:szCs w:val="27"/>
          <w:lang w:eastAsia="ru-RU"/>
        </w:rPr>
        <w:softHyphen/>
        <w:t>тор при работе с «ключом» теста выявляет свойства испытуемого и относит его к определенной категории (подмножеству множества испытуемых).</w:t>
      </w:r>
    </w:p>
    <w:p w14:paraId="129998CA" w14:textId="77777777" w:rsidR="00000A79" w:rsidRDefault="00000A79" w:rsidP="00000A79"/>
    <w:p w14:paraId="29873342"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4. Отношения измерения. Отношения интерпритации</w:t>
      </w:r>
    </w:p>
    <w:p w14:paraId="42C63575" w14:textId="77777777" w:rsidR="00000A79" w:rsidRDefault="00000A79" w:rsidP="00000A79">
      <w:pPr>
        <w:pStyle w:val="a3"/>
        <w:spacing w:before="0" w:beforeAutospacing="0" w:after="150" w:afterAutospacing="0"/>
        <w:ind w:firstLine="300"/>
        <w:rPr>
          <w:rFonts w:ascii="Helvetica" w:hAnsi="Helvetica" w:cs="Helvetica"/>
          <w:color w:val="333333"/>
          <w:sz w:val="21"/>
          <w:szCs w:val="21"/>
        </w:rPr>
      </w:pPr>
      <w:r>
        <w:rPr>
          <w:rStyle w:val="a4"/>
          <w:rFonts w:ascii="Tahoma" w:hAnsi="Tahoma" w:cs="Tahoma"/>
          <w:color w:val="333333"/>
          <w:sz w:val="27"/>
          <w:szCs w:val="27"/>
        </w:rPr>
        <w:t>Отношения измерения:</w:t>
      </w:r>
    </w:p>
    <w:p w14:paraId="48FD921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Отображение множества свойств на множество испытуемых вида</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1</w:t>
      </w:r>
      <w:r>
        <w:rPr>
          <w:rStyle w:val="a9"/>
          <w:rFonts w:ascii="Tahoma" w:hAnsi="Tahoma" w:cs="Tahoma"/>
          <w:color w:val="333333"/>
          <w:sz w:val="27"/>
          <w:szCs w:val="27"/>
        </w:rPr>
        <w:t>: P -&gt;O</w:t>
      </w:r>
      <w:r>
        <w:rPr>
          <w:rFonts w:ascii="Tahoma" w:hAnsi="Tahoma" w:cs="Tahoma"/>
          <w:color w:val="333333"/>
          <w:sz w:val="27"/>
          <w:szCs w:val="27"/>
        </w:rPr>
        <w:t>  дает представление об отношении измеряемых свойств к испытуемым. Например:</w:t>
      </w:r>
      <w:r>
        <w:rPr>
          <w:rStyle w:val="apple-converted-space"/>
          <w:rFonts w:ascii="Tahoma" w:hAnsi="Tahoma" w:cs="Tahoma"/>
          <w:color w:val="333333"/>
          <w:sz w:val="27"/>
          <w:szCs w:val="27"/>
        </w:rPr>
        <w:t> </w:t>
      </w:r>
      <w:r>
        <w:rPr>
          <w:rStyle w:val="a4"/>
          <w:rFonts w:ascii="Tahoma" w:hAnsi="Tahoma" w:cs="Tahoma"/>
          <w:color w:val="333333"/>
          <w:sz w:val="27"/>
          <w:szCs w:val="27"/>
        </w:rPr>
        <w:t>испытуемые могут обладать или не обладать той или иной интенсивностью свой</w:t>
      </w:r>
      <w:r>
        <w:rPr>
          <w:rStyle w:val="a4"/>
          <w:rFonts w:ascii="Tahoma" w:hAnsi="Tahoma" w:cs="Tahoma"/>
          <w:color w:val="333333"/>
          <w:sz w:val="27"/>
          <w:szCs w:val="27"/>
        </w:rPr>
        <w:softHyphen/>
        <w:t>ства и т.д.</w:t>
      </w:r>
    </w:p>
    <w:p w14:paraId="42DB166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Каждое свойство характеризуется вектором вида</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4CDB20AF" wp14:editId="0D81B19E">
            <wp:extent cx="1133475" cy="228600"/>
            <wp:effectExtent l="0" t="0" r="9525" b="0"/>
            <wp:docPr id="218" name="Рисунок 218" descr="http://do.veip.org/jpg/ep/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o.veip.org/jpg/ep/21.5.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133475" cy="228600"/>
                    </a:xfrm>
                    <a:prstGeom prst="rect">
                      <a:avLst/>
                    </a:prstGeom>
                    <a:noFill/>
                    <a:ln>
                      <a:noFill/>
                    </a:ln>
                  </pic:spPr>
                </pic:pic>
              </a:graphicData>
            </a:graphic>
          </wp:inline>
        </w:drawing>
      </w:r>
      <w:r>
        <w:rPr>
          <w:rFonts w:ascii="Tahoma" w:hAnsi="Tahoma" w:cs="Tahoma"/>
          <w:color w:val="333333"/>
          <w:sz w:val="27"/>
          <w:szCs w:val="27"/>
        </w:rPr>
        <w:t>, где</w:t>
      </w:r>
      <w:r>
        <w:rPr>
          <w:rStyle w:val="apple-converted-space"/>
          <w:rFonts w:ascii="Tahoma" w:hAnsi="Tahoma" w:cs="Tahoma"/>
          <w:color w:val="333333"/>
          <w:sz w:val="27"/>
          <w:szCs w:val="27"/>
        </w:rPr>
        <w:t> </w:t>
      </w:r>
      <w:r>
        <w:rPr>
          <w:rStyle w:val="a9"/>
          <w:rFonts w:ascii="Tahoma" w:hAnsi="Tahoma" w:cs="Tahoma"/>
          <w:color w:val="333333"/>
          <w:sz w:val="27"/>
          <w:szCs w:val="27"/>
        </w:rPr>
        <w:t>O</w:t>
      </w:r>
      <w:r>
        <w:rPr>
          <w:rStyle w:val="a9"/>
          <w:rFonts w:ascii="Tahoma" w:hAnsi="Tahoma" w:cs="Tahoma"/>
          <w:color w:val="333333"/>
          <w:sz w:val="18"/>
          <w:szCs w:val="18"/>
          <w:vertAlign w:val="subscript"/>
        </w:rPr>
        <w:t>ij</w:t>
      </w:r>
      <w:r>
        <w:rPr>
          <w:rStyle w:val="apple-converted-space"/>
          <w:rFonts w:ascii="Tahoma" w:hAnsi="Tahoma" w:cs="Tahoma"/>
          <w:color w:val="333333"/>
          <w:sz w:val="27"/>
          <w:szCs w:val="27"/>
        </w:rPr>
        <w:t> </w:t>
      </w:r>
      <w:r>
        <w:rPr>
          <w:rFonts w:ascii="Tahoma" w:hAnsi="Tahoma" w:cs="Tahoma"/>
          <w:color w:val="333333"/>
          <w:sz w:val="27"/>
          <w:szCs w:val="27"/>
        </w:rPr>
        <w:t>— ве</w:t>
      </w:r>
      <w:r>
        <w:rPr>
          <w:rFonts w:ascii="Tahoma" w:hAnsi="Tahoma" w:cs="Tahoma"/>
          <w:color w:val="333333"/>
          <w:sz w:val="27"/>
          <w:szCs w:val="27"/>
        </w:rPr>
        <w:softHyphen/>
        <w:t>личина, показывающая на принадлежность свойства</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9"/>
          <w:rFonts w:ascii="Tahoma" w:hAnsi="Tahoma" w:cs="Tahoma"/>
          <w:color w:val="333333"/>
          <w:sz w:val="18"/>
          <w:szCs w:val="18"/>
          <w:vertAlign w:val="subscript"/>
        </w:rPr>
        <w:t>i</w:t>
      </w:r>
      <w:r>
        <w:rPr>
          <w:rStyle w:val="apple-converted-space"/>
          <w:rFonts w:ascii="Tahoma" w:hAnsi="Tahoma" w:cs="Tahoma"/>
          <w:color w:val="333333"/>
          <w:sz w:val="27"/>
          <w:szCs w:val="27"/>
        </w:rPr>
        <w:t> </w:t>
      </w:r>
      <w:r>
        <w:rPr>
          <w:rFonts w:ascii="Tahoma" w:hAnsi="Tahoma" w:cs="Tahoma"/>
          <w:color w:val="333333"/>
          <w:sz w:val="27"/>
          <w:szCs w:val="27"/>
        </w:rPr>
        <w:t>испытуемому</w:t>
      </w:r>
      <w:r>
        <w:rPr>
          <w:rStyle w:val="apple-converted-space"/>
          <w:rFonts w:ascii="Tahoma" w:hAnsi="Tahoma" w:cs="Tahoma"/>
          <w:color w:val="333333"/>
          <w:sz w:val="27"/>
          <w:szCs w:val="27"/>
        </w:rPr>
        <w:t> </w:t>
      </w:r>
      <w:r>
        <w:rPr>
          <w:rStyle w:val="a9"/>
          <w:rFonts w:ascii="Tahoma" w:hAnsi="Tahoma" w:cs="Tahoma"/>
          <w:color w:val="333333"/>
          <w:sz w:val="27"/>
          <w:szCs w:val="27"/>
        </w:rPr>
        <w:t>O</w:t>
      </w:r>
      <w:r>
        <w:rPr>
          <w:rStyle w:val="a9"/>
          <w:rFonts w:ascii="Tahoma" w:hAnsi="Tahoma" w:cs="Tahoma"/>
          <w:color w:val="333333"/>
          <w:sz w:val="18"/>
          <w:szCs w:val="18"/>
          <w:vertAlign w:val="subscript"/>
        </w:rPr>
        <w:t>i</w:t>
      </w:r>
      <w:r>
        <w:rPr>
          <w:rFonts w:ascii="Tahoma" w:hAnsi="Tahoma" w:cs="Tahoma"/>
          <w:color w:val="333333"/>
          <w:sz w:val="27"/>
          <w:szCs w:val="27"/>
        </w:rPr>
        <w:t>.</w:t>
      </w:r>
    </w:p>
    <w:p w14:paraId="69F6A21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Обычно</w:t>
      </w:r>
      <w:r>
        <w:rPr>
          <w:rStyle w:val="apple-converted-space"/>
          <w:rFonts w:ascii="Tahoma" w:hAnsi="Tahoma" w:cs="Tahoma"/>
          <w:color w:val="333333"/>
          <w:sz w:val="27"/>
          <w:szCs w:val="27"/>
        </w:rPr>
        <w:t> </w:t>
      </w:r>
      <w:r>
        <w:rPr>
          <w:rStyle w:val="a9"/>
          <w:rFonts w:ascii="Tahoma" w:hAnsi="Tahoma" w:cs="Tahoma"/>
          <w:color w:val="333333"/>
          <w:sz w:val="27"/>
          <w:szCs w:val="27"/>
        </w:rPr>
        <w:t>P</w:t>
      </w:r>
      <w:r>
        <w:rPr>
          <w:rStyle w:val="a9"/>
          <w:rFonts w:ascii="Tahoma" w:hAnsi="Tahoma" w:cs="Tahoma"/>
          <w:color w:val="333333"/>
          <w:sz w:val="18"/>
          <w:szCs w:val="18"/>
          <w:vertAlign w:val="subscript"/>
        </w:rPr>
        <w:t>ij</w:t>
      </w:r>
      <w:r>
        <w:rPr>
          <w:rStyle w:val="apple-converted-space"/>
          <w:rFonts w:ascii="Tahoma" w:hAnsi="Tahoma" w:cs="Tahoma"/>
          <w:color w:val="333333"/>
          <w:sz w:val="27"/>
          <w:szCs w:val="27"/>
        </w:rPr>
        <w:t> </w:t>
      </w:r>
      <w:r>
        <w:rPr>
          <w:rFonts w:ascii="Tahoma" w:hAnsi="Tahoma" w:cs="Tahoma"/>
          <w:color w:val="333333"/>
          <w:sz w:val="27"/>
          <w:szCs w:val="27"/>
        </w:rPr>
        <w:t>характеризует распределение испытуемых, на которых апробировали тест, по отношению к пространству свойств.</w:t>
      </w:r>
    </w:p>
    <w:p w14:paraId="35B61DA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Отображение</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9"/>
          <w:rFonts w:ascii="Tahoma" w:hAnsi="Tahoma" w:cs="Tahoma"/>
          <w:color w:val="333333"/>
          <w:sz w:val="27"/>
          <w:szCs w:val="27"/>
        </w:rPr>
        <w:t>: P -&gt; J</w:t>
      </w:r>
      <w:r>
        <w:rPr>
          <w:rStyle w:val="apple-converted-space"/>
          <w:rFonts w:ascii="Tahoma" w:hAnsi="Tahoma" w:cs="Tahoma"/>
          <w:color w:val="333333"/>
          <w:sz w:val="27"/>
          <w:szCs w:val="27"/>
        </w:rPr>
        <w:t> </w:t>
      </w:r>
      <w:r>
        <w:rPr>
          <w:rFonts w:ascii="Tahoma" w:hAnsi="Tahoma" w:cs="Tahoma"/>
          <w:color w:val="333333"/>
          <w:sz w:val="27"/>
          <w:szCs w:val="27"/>
        </w:rPr>
        <w:t>определяет процесс измерения. Каждое свойство ха</w:t>
      </w:r>
      <w:r>
        <w:rPr>
          <w:rFonts w:ascii="Tahoma" w:hAnsi="Tahoma" w:cs="Tahoma"/>
          <w:color w:val="333333"/>
          <w:sz w:val="27"/>
          <w:szCs w:val="27"/>
        </w:rPr>
        <w:softHyphen/>
        <w:t>рактеризуется вектором</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4387BE49" wp14:editId="499BBFB9">
            <wp:extent cx="971550" cy="266700"/>
            <wp:effectExtent l="0" t="0" r="0" b="0"/>
            <wp:docPr id="219" name="Рисунок 219" descr="http://do.veip.org/jpg/ep/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o.veip.org/jpg/ep/21.6.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71550" cy="266700"/>
                    </a:xfrm>
                    <a:prstGeom prst="rect">
                      <a:avLst/>
                    </a:prstGeom>
                    <a:noFill/>
                    <a:ln>
                      <a:noFill/>
                    </a:ln>
                  </pic:spPr>
                </pic:pic>
              </a:graphicData>
            </a:graphic>
          </wp:inline>
        </w:drawing>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где </w:t>
      </w:r>
      <w:r>
        <w:rPr>
          <w:rFonts w:ascii="Tahoma" w:hAnsi="Tahoma" w:cs="Tahoma"/>
          <w:noProof/>
          <w:color w:val="333333"/>
          <w:sz w:val="27"/>
          <w:szCs w:val="27"/>
        </w:rPr>
        <w:drawing>
          <wp:inline distT="0" distB="0" distL="0" distR="0" wp14:anchorId="771707CD" wp14:editId="49933D61">
            <wp:extent cx="209550" cy="247650"/>
            <wp:effectExtent l="0" t="0" r="0" b="0"/>
            <wp:docPr id="220" name="Рисунок 220" descr="http://do.veip.org/jpg/ep/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o.veip.org/jpg/ep/21.7.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Pr>
          <w:rStyle w:val="apple-converted-space"/>
          <w:rFonts w:ascii="Tahoma" w:hAnsi="Tahoma" w:cs="Tahoma"/>
          <w:color w:val="333333"/>
          <w:sz w:val="27"/>
          <w:szCs w:val="27"/>
        </w:rPr>
        <w:t> </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величина, определяющая, в какой мере свойство</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9"/>
          <w:rFonts w:ascii="Tahoma" w:hAnsi="Tahoma" w:cs="Tahoma"/>
          <w:color w:val="333333"/>
          <w:sz w:val="18"/>
          <w:szCs w:val="18"/>
          <w:vertAlign w:val="subscript"/>
        </w:rPr>
        <w:t>j</w:t>
      </w:r>
      <w:r>
        <w:rPr>
          <w:rFonts w:ascii="Tahoma" w:hAnsi="Tahoma" w:cs="Tahoma"/>
          <w:color w:val="333333"/>
          <w:sz w:val="27"/>
          <w:szCs w:val="27"/>
        </w:rPr>
        <w:t>детерминирует индикатор</w:t>
      </w:r>
      <w:r>
        <w:rPr>
          <w:rStyle w:val="apple-converted-space"/>
          <w:rFonts w:ascii="Tahoma" w:hAnsi="Tahoma" w:cs="Tahoma"/>
          <w:color w:val="333333"/>
          <w:sz w:val="27"/>
          <w:szCs w:val="27"/>
        </w:rPr>
        <w:t> </w:t>
      </w:r>
      <w:r>
        <w:rPr>
          <w:rStyle w:val="a9"/>
          <w:rFonts w:ascii="Tahoma" w:hAnsi="Tahoma" w:cs="Tahoma"/>
          <w:color w:val="333333"/>
          <w:sz w:val="27"/>
          <w:szCs w:val="27"/>
        </w:rPr>
        <w:t>J</w:t>
      </w:r>
      <w:r>
        <w:rPr>
          <w:rStyle w:val="a9"/>
          <w:rFonts w:ascii="Tahoma" w:hAnsi="Tahoma" w:cs="Tahoma"/>
          <w:color w:val="333333"/>
          <w:sz w:val="18"/>
          <w:szCs w:val="18"/>
          <w:vertAlign w:val="subscript"/>
        </w:rPr>
        <w:t>k</w:t>
      </w:r>
      <w:r>
        <w:rPr>
          <w:rFonts w:ascii="Tahoma" w:hAnsi="Tahoma" w:cs="Tahoma"/>
          <w:color w:val="333333"/>
          <w:sz w:val="27"/>
          <w:szCs w:val="27"/>
        </w:rPr>
        <w:t>. Если описание теста сопровождается данными факторного или латентно-структурного анализа, то эта величина отража</w:t>
      </w:r>
      <w:r>
        <w:rPr>
          <w:rFonts w:ascii="Tahoma" w:hAnsi="Tahoma" w:cs="Tahoma"/>
          <w:color w:val="333333"/>
          <w:sz w:val="27"/>
          <w:szCs w:val="27"/>
        </w:rPr>
        <w:softHyphen/>
        <w:t>ет «нагрузку» фактора на пункт теста.</w:t>
      </w:r>
    </w:p>
    <w:p w14:paraId="269D92A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Отображение</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3</w:t>
      </w:r>
      <w:r>
        <w:rPr>
          <w:rFonts w:ascii="Tahoma" w:hAnsi="Tahoma" w:cs="Tahoma"/>
          <w:color w:val="333333"/>
          <w:sz w:val="27"/>
          <w:szCs w:val="27"/>
        </w:rPr>
        <w:t>: O -&gt; P</w:t>
      </w:r>
      <w:r>
        <w:rPr>
          <w:rStyle w:val="a9"/>
          <w:rFonts w:ascii="Tahoma" w:hAnsi="Tahoma" w:cs="Tahoma"/>
          <w:color w:val="333333"/>
          <w:sz w:val="27"/>
          <w:szCs w:val="27"/>
        </w:rPr>
        <w:t> </w:t>
      </w:r>
      <w:r>
        <w:rPr>
          <w:rStyle w:val="apple-converted-space"/>
          <w:rFonts w:ascii="Tahoma" w:hAnsi="Tahoma" w:cs="Tahoma"/>
          <w:i/>
          <w:iCs/>
          <w:color w:val="333333"/>
          <w:sz w:val="27"/>
          <w:szCs w:val="27"/>
        </w:rPr>
        <w:t> </w:t>
      </w:r>
      <w:r>
        <w:rPr>
          <w:rFonts w:ascii="Tahoma" w:hAnsi="Tahoma" w:cs="Tahoma"/>
          <w:color w:val="333333"/>
          <w:sz w:val="27"/>
          <w:szCs w:val="27"/>
        </w:rPr>
        <w:t xml:space="preserve">позволяет оценить результат измерения и определить, какие признаки проявил испытуемый при выполнении теста. </w:t>
      </w:r>
      <w:r>
        <w:rPr>
          <w:rFonts w:ascii="Tahoma" w:hAnsi="Tahoma" w:cs="Tahoma"/>
          <w:color w:val="333333"/>
          <w:sz w:val="27"/>
          <w:szCs w:val="27"/>
        </w:rPr>
        <w:lastRenderedPageBreak/>
        <w:t>Каждый испытуемый характеризуется вектором</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30A6A076" wp14:editId="036689C4">
            <wp:extent cx="971550" cy="266700"/>
            <wp:effectExtent l="0" t="0" r="0" b="0"/>
            <wp:docPr id="221" name="Рисунок 221" descr="http://do.veip.org/jpg/ep/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veip.org/jpg/ep/21.6.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71550" cy="266700"/>
                    </a:xfrm>
                    <a:prstGeom prst="rect">
                      <a:avLst/>
                    </a:prstGeom>
                    <a:noFill/>
                    <a:ln>
                      <a:noFill/>
                    </a:ln>
                  </pic:spPr>
                </pic:pic>
              </a:graphicData>
            </a:graphic>
          </wp:inline>
        </w:drawing>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где </w:t>
      </w:r>
      <w:r>
        <w:rPr>
          <w:rFonts w:ascii="Tahoma" w:hAnsi="Tahoma" w:cs="Tahoma"/>
          <w:noProof/>
          <w:color w:val="333333"/>
          <w:sz w:val="27"/>
          <w:szCs w:val="27"/>
        </w:rPr>
        <w:drawing>
          <wp:inline distT="0" distB="0" distL="0" distR="0" wp14:anchorId="0FBFCED7" wp14:editId="4C6ECF25">
            <wp:extent cx="209550" cy="247650"/>
            <wp:effectExtent l="0" t="0" r="0" b="0"/>
            <wp:docPr id="222" name="Рисунок 222" descr="http://do.veip.org/jpg/ep/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veip.org/jpg/ep/21.7.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Pr>
          <w:rFonts w:ascii="Tahoma" w:hAnsi="Tahoma" w:cs="Tahoma"/>
          <w:color w:val="333333"/>
          <w:sz w:val="27"/>
          <w:szCs w:val="27"/>
        </w:rPr>
        <w:t>  — величина, показывающая, в какой мере испытуемый</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Fonts w:ascii="Tahoma" w:hAnsi="Tahoma" w:cs="Tahoma"/>
          <w:color w:val="333333"/>
          <w:sz w:val="18"/>
          <w:szCs w:val="18"/>
          <w:vertAlign w:val="subscript"/>
        </w:rPr>
        <w:t>1</w:t>
      </w:r>
      <w:r>
        <w:rPr>
          <w:rFonts w:ascii="Tahoma" w:hAnsi="Tahoma" w:cs="Tahoma"/>
          <w:color w:val="333333"/>
          <w:sz w:val="27"/>
          <w:szCs w:val="27"/>
        </w:rPr>
        <w:t>, проявил признак</w:t>
      </w:r>
      <w:r>
        <w:rPr>
          <w:rStyle w:val="apple-converted-space"/>
          <w:rFonts w:ascii="Tahoma" w:hAnsi="Tahoma" w:cs="Tahoma"/>
          <w:color w:val="333333"/>
          <w:sz w:val="27"/>
          <w:szCs w:val="27"/>
        </w:rPr>
        <w:t> </w:t>
      </w:r>
      <w:r>
        <w:rPr>
          <w:rStyle w:val="a9"/>
          <w:rFonts w:ascii="Tahoma" w:hAnsi="Tahoma" w:cs="Tahoma"/>
          <w:color w:val="333333"/>
          <w:sz w:val="27"/>
          <w:szCs w:val="27"/>
        </w:rPr>
        <w:t>J</w:t>
      </w:r>
      <w:r>
        <w:rPr>
          <w:rStyle w:val="a9"/>
          <w:rFonts w:ascii="Tahoma" w:hAnsi="Tahoma" w:cs="Tahoma"/>
          <w:color w:val="333333"/>
          <w:sz w:val="18"/>
          <w:szCs w:val="18"/>
          <w:vertAlign w:val="subscript"/>
        </w:rPr>
        <w:t>k</w:t>
      </w:r>
      <w:r>
        <w:rPr>
          <w:rFonts w:ascii="Tahoma" w:hAnsi="Tahoma" w:cs="Tahoma"/>
          <w:color w:val="333333"/>
          <w:sz w:val="27"/>
          <w:szCs w:val="27"/>
        </w:rPr>
        <w:t>. Обычно признаки проявляются дихотоми</w:t>
      </w:r>
      <w:r>
        <w:rPr>
          <w:rFonts w:ascii="Tahoma" w:hAnsi="Tahoma" w:cs="Tahoma"/>
          <w:color w:val="333333"/>
          <w:sz w:val="27"/>
          <w:szCs w:val="27"/>
        </w:rPr>
        <w:softHyphen/>
        <w:t>чески: решил — не решил, да — нет; иногда привлекаются непрерывные величины: время решения задания, шкальная оценка и т.д.</w:t>
      </w:r>
    </w:p>
    <w:p w14:paraId="0610B0F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Этот вектор характеризует ответы испытуемого на тест и подвергается процеду</w:t>
      </w:r>
      <w:r>
        <w:rPr>
          <w:rFonts w:ascii="Tahoma" w:hAnsi="Tahoma" w:cs="Tahoma"/>
          <w:color w:val="333333"/>
          <w:sz w:val="27"/>
          <w:szCs w:val="27"/>
        </w:rPr>
        <w:softHyphen/>
        <w:t>ре интерпретации.</w:t>
      </w:r>
    </w:p>
    <w:p w14:paraId="4962D85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Отношения интерпретации:</w:t>
      </w:r>
    </w:p>
    <w:p w14:paraId="70115F4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Отображение множества J на множество O вида</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3</w:t>
      </w:r>
      <w:r>
        <w:rPr>
          <w:rStyle w:val="a9"/>
          <w:rFonts w:ascii="Tahoma" w:hAnsi="Tahoma" w:cs="Tahoma"/>
          <w:color w:val="333333"/>
          <w:sz w:val="27"/>
          <w:szCs w:val="27"/>
        </w:rPr>
        <w:t>: J -&gt; O </w:t>
      </w:r>
      <w:r>
        <w:rPr>
          <w:rStyle w:val="apple-converted-space"/>
          <w:rFonts w:ascii="Tahoma" w:hAnsi="Tahoma" w:cs="Tahoma"/>
          <w:i/>
          <w:iCs/>
          <w:color w:val="333333"/>
          <w:sz w:val="27"/>
          <w:szCs w:val="27"/>
        </w:rPr>
        <w:t> </w:t>
      </w:r>
      <w:r>
        <w:rPr>
          <w:rFonts w:ascii="Tahoma" w:hAnsi="Tahoma" w:cs="Tahoma"/>
          <w:color w:val="333333"/>
          <w:sz w:val="27"/>
          <w:szCs w:val="27"/>
        </w:rPr>
        <w:t>дает представление о первичной структуре данных. Каждый индикатор характеризуется вектором</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520D8B64" wp14:editId="6CA96A12">
            <wp:extent cx="1209675" cy="266700"/>
            <wp:effectExtent l="0" t="0" r="9525" b="0"/>
            <wp:docPr id="223" name="Рисунок 223" descr="http://do.veip.org/jpg/ep/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o.veip.org/jpg/ep/21.8.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09675" cy="266700"/>
                    </a:xfrm>
                    <a:prstGeom prst="rect">
                      <a:avLst/>
                    </a:prstGeom>
                    <a:noFill/>
                    <a:ln>
                      <a:noFill/>
                    </a:ln>
                  </pic:spPr>
                </pic:pic>
              </a:graphicData>
            </a:graphic>
          </wp:inline>
        </w:drawing>
      </w:r>
      <w:r>
        <w:rPr>
          <w:rStyle w:val="a9"/>
          <w:rFonts w:ascii="Tahoma" w:hAnsi="Tahoma" w:cs="Tahoma"/>
          <w:color w:val="333333"/>
          <w:sz w:val="27"/>
          <w:szCs w:val="27"/>
        </w:rPr>
        <w:t>.</w:t>
      </w:r>
      <w:r>
        <w:rPr>
          <w:rFonts w:ascii="Tahoma" w:hAnsi="Tahoma" w:cs="Tahoma"/>
          <w:color w:val="333333"/>
          <w:sz w:val="27"/>
          <w:szCs w:val="27"/>
        </w:rPr>
        <w:t>При тестировании способностей этот вектор позволяет опреде</w:t>
      </w:r>
      <w:r>
        <w:rPr>
          <w:rFonts w:ascii="Tahoma" w:hAnsi="Tahoma" w:cs="Tahoma"/>
          <w:color w:val="333333"/>
          <w:sz w:val="27"/>
          <w:szCs w:val="27"/>
        </w:rPr>
        <w:softHyphen/>
        <w:t>лить, какие испытуемые решили те или иные задачи.</w:t>
      </w:r>
    </w:p>
    <w:p w14:paraId="6582494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Отображение множества J на P множество  вида</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9"/>
          <w:rFonts w:ascii="Tahoma" w:hAnsi="Tahoma" w:cs="Tahoma"/>
          <w:color w:val="333333"/>
          <w:sz w:val="27"/>
          <w:szCs w:val="27"/>
        </w:rPr>
        <w:t>: J -&gt; P</w:t>
      </w:r>
      <w:r>
        <w:rPr>
          <w:rFonts w:ascii="Tahoma" w:hAnsi="Tahoma" w:cs="Tahoma"/>
          <w:color w:val="333333"/>
          <w:sz w:val="27"/>
          <w:szCs w:val="27"/>
        </w:rPr>
        <w:t>указывает на процесс интерпретации тестового балла, точнее — вектора обнаруженных признаков. Каждый индикатор характеризуется вектором</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3A572036" wp14:editId="3B7B9235">
            <wp:extent cx="1295400" cy="266700"/>
            <wp:effectExtent l="0" t="0" r="0" b="0"/>
            <wp:docPr id="224" name="Рисунок 224" descr="http://do.veip.org/jpg/ep/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o.veip.org/jpg/ep/21.9.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95400" cy="266700"/>
                    </a:xfrm>
                    <a:prstGeom prst="rect">
                      <a:avLst/>
                    </a:prstGeom>
                    <a:noFill/>
                    <a:ln>
                      <a:noFill/>
                    </a:ln>
                  </pic:spPr>
                </pic:pic>
              </a:graphicData>
            </a:graphic>
          </wp:inline>
        </w:drawing>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9"/>
          <w:rFonts w:ascii="Tahoma" w:hAnsi="Tahoma" w:cs="Tahoma"/>
          <w:color w:val="333333"/>
          <w:sz w:val="18"/>
          <w:szCs w:val="18"/>
          <w:vertAlign w:val="subscript"/>
        </w:rPr>
        <w:t>ij</w:t>
      </w:r>
      <w:r>
        <w:rPr>
          <w:rStyle w:val="apple-converted-space"/>
          <w:rFonts w:ascii="Tahoma" w:hAnsi="Tahoma" w:cs="Tahoma"/>
          <w:i/>
          <w:iCs/>
          <w:color w:val="333333"/>
          <w:sz w:val="27"/>
          <w:szCs w:val="27"/>
        </w:rPr>
        <w:t> </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ве</w:t>
      </w:r>
      <w:r>
        <w:rPr>
          <w:rFonts w:ascii="Tahoma" w:hAnsi="Tahoma" w:cs="Tahoma"/>
          <w:color w:val="333333"/>
          <w:sz w:val="27"/>
          <w:szCs w:val="27"/>
        </w:rPr>
        <w:softHyphen/>
        <w:t>личина, определяющая «вес» индикатора по отношению к свойству. В инструк</w:t>
      </w:r>
      <w:r>
        <w:rPr>
          <w:rFonts w:ascii="Tahoma" w:hAnsi="Tahoma" w:cs="Tahoma"/>
          <w:color w:val="333333"/>
          <w:sz w:val="27"/>
          <w:szCs w:val="27"/>
        </w:rPr>
        <w:softHyphen/>
        <w:t>ции к тесту «вес» индикатора используется для подсчета накопленного балла. Он соответствует «нагрузке» фактора на пункт теста. По отображению</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pple-converted-space"/>
          <w:rFonts w:ascii="Tahoma" w:hAnsi="Tahoma" w:cs="Tahoma"/>
          <w:color w:val="333333"/>
          <w:sz w:val="27"/>
          <w:szCs w:val="27"/>
        </w:rPr>
        <w:t> </w:t>
      </w:r>
      <w:r>
        <w:rPr>
          <w:rFonts w:ascii="Tahoma" w:hAnsi="Tahoma" w:cs="Tahoma"/>
          <w:color w:val="333333"/>
          <w:sz w:val="27"/>
          <w:szCs w:val="27"/>
        </w:rPr>
        <w:t>можно говорить о процедуре подсчета «сырого» балла.</w:t>
      </w:r>
    </w:p>
    <w:p w14:paraId="5241A16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Отображение множества O на P множества  вида</w:t>
      </w:r>
      <w:r>
        <w:rPr>
          <w:rStyle w:val="apple-converted-space"/>
          <w:rFonts w:ascii="Tahoma" w:hAnsi="Tahoma" w:cs="Tahoma"/>
          <w:color w:val="333333"/>
          <w:sz w:val="27"/>
          <w:szCs w:val="27"/>
        </w:rPr>
        <w:t> </w:t>
      </w:r>
      <w:r>
        <w:rPr>
          <w:rStyle w:val="a9"/>
          <w:rFonts w:ascii="Tahoma" w:hAnsi="Tahoma" w:cs="Tahoma"/>
          <w:color w:val="333333"/>
          <w:sz w:val="27"/>
          <w:szCs w:val="27"/>
        </w:rPr>
        <w:t>P</w:t>
      </w:r>
      <w:r>
        <w:rPr>
          <w:rStyle w:val="a9"/>
          <w:rFonts w:ascii="Tahoma" w:hAnsi="Tahoma" w:cs="Tahoma"/>
          <w:color w:val="333333"/>
          <w:sz w:val="18"/>
          <w:szCs w:val="18"/>
          <w:vertAlign w:val="subscript"/>
        </w:rPr>
        <w:t>1</w:t>
      </w:r>
      <w:r>
        <w:rPr>
          <w:rStyle w:val="a9"/>
          <w:rFonts w:ascii="Tahoma" w:hAnsi="Tahoma" w:cs="Tahoma"/>
          <w:color w:val="333333"/>
          <w:sz w:val="27"/>
          <w:szCs w:val="27"/>
        </w:rPr>
        <w:t>: O -&gt; P</w:t>
      </w:r>
      <w:r>
        <w:rPr>
          <w:rStyle w:val="apple-converted-space"/>
          <w:rFonts w:ascii="Tahoma" w:hAnsi="Tahoma" w:cs="Tahoma"/>
          <w:color w:val="333333"/>
          <w:sz w:val="27"/>
          <w:szCs w:val="27"/>
        </w:rPr>
        <w:t> </w:t>
      </w:r>
      <w:r>
        <w:rPr>
          <w:rFonts w:ascii="Tahoma" w:hAnsi="Tahoma" w:cs="Tahoma"/>
          <w:color w:val="333333"/>
          <w:sz w:val="27"/>
          <w:szCs w:val="27"/>
        </w:rPr>
        <w:t>характеризует ин</w:t>
      </w:r>
      <w:r>
        <w:rPr>
          <w:rFonts w:ascii="Tahoma" w:hAnsi="Tahoma" w:cs="Tahoma"/>
          <w:color w:val="333333"/>
          <w:sz w:val="27"/>
          <w:szCs w:val="27"/>
        </w:rPr>
        <w:softHyphen/>
        <w:t>терпретацию — приписывание свойства или определенного уровня его интенсив</w:t>
      </w:r>
      <w:r>
        <w:rPr>
          <w:rFonts w:ascii="Tahoma" w:hAnsi="Tahoma" w:cs="Tahoma"/>
          <w:color w:val="333333"/>
          <w:sz w:val="27"/>
          <w:szCs w:val="27"/>
        </w:rPr>
        <w:softHyphen/>
        <w:t>ности конкретному испытуемому (группе испытуемых). Каждый испытуемый ха</w:t>
      </w:r>
      <w:r>
        <w:rPr>
          <w:rFonts w:ascii="Tahoma" w:hAnsi="Tahoma" w:cs="Tahoma"/>
          <w:color w:val="333333"/>
          <w:sz w:val="27"/>
          <w:szCs w:val="27"/>
        </w:rPr>
        <w:softHyphen/>
        <w:t>рактеризуется вектором</w:t>
      </w:r>
      <w:r>
        <w:rPr>
          <w:rStyle w:val="apple-converted-space"/>
          <w:rFonts w:ascii="Tahoma" w:hAnsi="Tahoma" w:cs="Tahoma"/>
          <w:color w:val="333333"/>
          <w:sz w:val="27"/>
          <w:szCs w:val="27"/>
        </w:rPr>
        <w:t> </w:t>
      </w:r>
      <w:r>
        <w:rPr>
          <w:rFonts w:ascii="Tahoma" w:hAnsi="Tahoma" w:cs="Tahoma"/>
          <w:noProof/>
          <w:color w:val="333333"/>
          <w:sz w:val="27"/>
          <w:szCs w:val="27"/>
        </w:rPr>
        <w:drawing>
          <wp:inline distT="0" distB="0" distL="0" distR="0" wp14:anchorId="0EA4C5E3" wp14:editId="624845A4">
            <wp:extent cx="1066800" cy="257175"/>
            <wp:effectExtent l="0" t="0" r="0" b="9525"/>
            <wp:docPr id="225" name="Рисунок 225" descr="http://do.veip.org/jpg/ep/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do.veip.org/jpg/ep/21.10.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066800" cy="257175"/>
                    </a:xfrm>
                    <a:prstGeom prst="rect">
                      <a:avLst/>
                    </a:prstGeom>
                    <a:noFill/>
                    <a:ln>
                      <a:noFill/>
                    </a:ln>
                  </pic:spPr>
                </pic:pic>
              </a:graphicData>
            </a:graphic>
          </wp:inline>
        </w:drawing>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P</w:t>
      </w:r>
      <w:r>
        <w:rPr>
          <w:rStyle w:val="a9"/>
          <w:rFonts w:ascii="Tahoma" w:hAnsi="Tahoma" w:cs="Tahoma"/>
          <w:color w:val="333333"/>
          <w:sz w:val="18"/>
          <w:szCs w:val="18"/>
          <w:vertAlign w:val="subscript"/>
        </w:rPr>
        <w:t>ij</w:t>
      </w:r>
      <w:r>
        <w:rPr>
          <w:rStyle w:val="apple-converted-space"/>
          <w:rFonts w:ascii="Tahoma" w:hAnsi="Tahoma" w:cs="Tahoma"/>
          <w:color w:val="333333"/>
          <w:sz w:val="27"/>
          <w:szCs w:val="27"/>
        </w:rPr>
        <w:t> </w:t>
      </w:r>
      <w:r>
        <w:rPr>
          <w:rFonts w:ascii="Tahoma" w:hAnsi="Tahoma" w:cs="Tahoma"/>
          <w:color w:val="333333"/>
          <w:sz w:val="27"/>
          <w:szCs w:val="27"/>
        </w:rPr>
        <w:t>— величина, определяющая, в какой мере свойство</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9"/>
          <w:rFonts w:ascii="Tahoma" w:hAnsi="Tahoma" w:cs="Tahoma"/>
          <w:color w:val="333333"/>
          <w:sz w:val="18"/>
          <w:szCs w:val="18"/>
          <w:vertAlign w:val="subscript"/>
        </w:rPr>
        <w:t>i</w:t>
      </w:r>
      <w:r>
        <w:rPr>
          <w:rFonts w:ascii="Tahoma" w:hAnsi="Tahoma" w:cs="Tahoma"/>
          <w:color w:val="333333"/>
          <w:sz w:val="27"/>
          <w:szCs w:val="27"/>
        </w:rPr>
        <w:t>, выражено у испытуемого</w:t>
      </w:r>
      <w:r>
        <w:rPr>
          <w:rStyle w:val="apple-converted-space"/>
          <w:rFonts w:ascii="Tahoma" w:hAnsi="Tahoma" w:cs="Tahoma"/>
          <w:color w:val="333333"/>
          <w:sz w:val="27"/>
          <w:szCs w:val="27"/>
        </w:rPr>
        <w:t> </w:t>
      </w:r>
      <w:r>
        <w:rPr>
          <w:rStyle w:val="a9"/>
          <w:rFonts w:ascii="Tahoma" w:hAnsi="Tahoma" w:cs="Tahoma"/>
          <w:color w:val="333333"/>
          <w:sz w:val="27"/>
          <w:szCs w:val="27"/>
        </w:rPr>
        <w:t>О</w:t>
      </w:r>
      <w:r>
        <w:rPr>
          <w:rStyle w:val="a9"/>
          <w:rFonts w:ascii="Tahoma" w:hAnsi="Tahoma" w:cs="Tahoma"/>
          <w:color w:val="333333"/>
          <w:sz w:val="18"/>
          <w:szCs w:val="18"/>
          <w:vertAlign w:val="subscript"/>
        </w:rPr>
        <w:t>i</w:t>
      </w:r>
      <w:r>
        <w:rPr>
          <w:rFonts w:ascii="Tahoma" w:hAnsi="Tahoma" w:cs="Tahoma"/>
          <w:color w:val="333333"/>
          <w:sz w:val="27"/>
          <w:szCs w:val="27"/>
        </w:rPr>
        <w:t>. Эта величина является ито</w:t>
      </w:r>
      <w:r>
        <w:rPr>
          <w:rFonts w:ascii="Tahoma" w:hAnsi="Tahoma" w:cs="Tahoma"/>
          <w:color w:val="333333"/>
          <w:sz w:val="27"/>
          <w:szCs w:val="27"/>
        </w:rPr>
        <w:softHyphen/>
        <w:t>гом процесса интерпретации — «психологическим портретом» испытуемого. С позиции обобщенной модели основное требование к тесту заключается в том, чтобы процедуры интерпретации и измерения были тождественными. Иными словами, тождественными должны быть обратные отображения</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F</w:t>
      </w:r>
      <w:r>
        <w:rPr>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pple-converted-space"/>
          <w:rFonts w:ascii="Tahoma" w:hAnsi="Tahoma" w:cs="Tahoma"/>
          <w:color w:val="333333"/>
          <w:sz w:val="27"/>
          <w:szCs w:val="27"/>
        </w:rPr>
        <w:t> </w:t>
      </w:r>
      <w:r>
        <w:rPr>
          <w:rFonts w:ascii="Tahoma" w:hAnsi="Tahoma" w:cs="Tahoma"/>
          <w:color w:val="333333"/>
          <w:sz w:val="27"/>
          <w:szCs w:val="27"/>
        </w:rPr>
        <w:t>и</w:t>
      </w:r>
      <w:r>
        <w:rPr>
          <w:rStyle w:val="apple-converted-space"/>
          <w:rFonts w:ascii="Tahoma" w:hAnsi="Tahoma" w:cs="Tahoma"/>
          <w:color w:val="333333"/>
          <w:sz w:val="27"/>
          <w:szCs w:val="27"/>
        </w:rPr>
        <w:t> </w:t>
      </w:r>
      <w:r>
        <w:rPr>
          <w:rStyle w:val="a9"/>
          <w:rFonts w:ascii="Tahoma" w:hAnsi="Tahoma" w:cs="Tahoma"/>
          <w:color w:val="333333"/>
          <w:sz w:val="27"/>
          <w:szCs w:val="27"/>
        </w:rPr>
        <w:t>F</w:t>
      </w:r>
      <w:r>
        <w:rPr>
          <w:rFonts w:ascii="Tahoma" w:hAnsi="Tahoma" w:cs="Tahoma"/>
          <w:color w:val="333333"/>
          <w:sz w:val="18"/>
          <w:szCs w:val="18"/>
          <w:vertAlign w:val="subscript"/>
        </w:rPr>
        <w:t>2'</w:t>
      </w:r>
      <w:r>
        <w:rPr>
          <w:rStyle w:val="a9"/>
          <w:rFonts w:ascii="Tahoma" w:hAnsi="Tahoma" w:cs="Tahoma"/>
          <w:color w:val="333333"/>
          <w:sz w:val="27"/>
          <w:szCs w:val="27"/>
        </w:rPr>
        <w:t>,</w:t>
      </w:r>
      <w:r>
        <w:rPr>
          <w:rStyle w:val="apple-converted-space"/>
          <w:rFonts w:ascii="Tahoma" w:hAnsi="Tahoma" w:cs="Tahoma"/>
          <w:i/>
          <w:iCs/>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3</w:t>
      </w:r>
      <w:r>
        <w:rPr>
          <w:rStyle w:val="apple-converted-space"/>
          <w:rFonts w:ascii="Tahoma" w:hAnsi="Tahoma" w:cs="Tahoma"/>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F</w:t>
      </w:r>
      <w:r>
        <w:rPr>
          <w:rFonts w:ascii="Tahoma" w:hAnsi="Tahoma" w:cs="Tahoma"/>
          <w:color w:val="333333"/>
          <w:sz w:val="18"/>
          <w:szCs w:val="18"/>
          <w:vertAlign w:val="subscript"/>
        </w:rPr>
        <w:t>3'</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В противном случае результаты интерпретации будут расходиться с ре</w:t>
      </w:r>
      <w:r>
        <w:rPr>
          <w:rFonts w:ascii="Tahoma" w:hAnsi="Tahoma" w:cs="Tahoma"/>
          <w:color w:val="333333"/>
          <w:sz w:val="27"/>
          <w:szCs w:val="27"/>
        </w:rPr>
        <w:softHyphen/>
        <w:t>зультатами измерения (тестирования).</w:t>
      </w:r>
    </w:p>
    <w:p w14:paraId="3AD8BA6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Описания множеств O, J, P, Z, P и видов отображения</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1'</w:t>
      </w:r>
      <w:r>
        <w:rPr>
          <w:rStyle w:val="apple-converted-space"/>
          <w:rFonts w:ascii="Tahoma" w:hAnsi="Tahoma" w:cs="Tahoma"/>
          <w:color w:val="333333"/>
          <w:sz w:val="27"/>
          <w:szCs w:val="27"/>
        </w:rPr>
        <w:t> </w:t>
      </w:r>
      <w:r>
        <w:rPr>
          <w:rFonts w:ascii="Tahoma" w:hAnsi="Tahoma" w:cs="Tahoma"/>
          <w:color w:val="333333"/>
          <w:sz w:val="27"/>
          <w:szCs w:val="27"/>
        </w:rPr>
        <w:t>,</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pple-converted-space"/>
          <w:rFonts w:ascii="Tahoma" w:hAnsi="Tahoma" w:cs="Tahoma"/>
          <w:i/>
          <w:iCs/>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F</w:t>
      </w:r>
      <w:r>
        <w:rPr>
          <w:rStyle w:val="a9"/>
          <w:rFonts w:ascii="Tahoma" w:hAnsi="Tahoma" w:cs="Tahoma"/>
          <w:color w:val="333333"/>
          <w:sz w:val="18"/>
          <w:szCs w:val="18"/>
          <w:vertAlign w:val="subscript"/>
        </w:rPr>
        <w:t>3'</w:t>
      </w:r>
      <w:r>
        <w:rPr>
          <w:rStyle w:val="apple-converted-space"/>
          <w:rFonts w:ascii="Tahoma" w:hAnsi="Tahoma" w:cs="Tahoma"/>
          <w:color w:val="333333"/>
          <w:sz w:val="27"/>
          <w:szCs w:val="27"/>
        </w:rPr>
        <w:t> </w:t>
      </w:r>
      <w:r>
        <w:rPr>
          <w:rFonts w:ascii="Tahoma" w:hAnsi="Tahoma" w:cs="Tahoma"/>
          <w:color w:val="333333"/>
          <w:sz w:val="27"/>
          <w:szCs w:val="27"/>
        </w:rPr>
        <w:t>определяются в ходе разработки теста и включаются в теоретическое описание теста и в инструк</w:t>
      </w:r>
      <w:r>
        <w:rPr>
          <w:rFonts w:ascii="Tahoma" w:hAnsi="Tahoma" w:cs="Tahoma"/>
          <w:color w:val="333333"/>
          <w:sz w:val="27"/>
          <w:szCs w:val="27"/>
        </w:rPr>
        <w:softHyphen/>
        <w:t>цию экспериментатора.</w:t>
      </w:r>
    </w:p>
    <w:p w14:paraId="277351F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Поскольку тест направлен на измерение психического свойства (в частности, способности), то вид конкретной модели, описывающей тест, определяется тополо</w:t>
      </w:r>
      <w:r>
        <w:rPr>
          <w:rFonts w:ascii="Tahoma" w:hAnsi="Tahoma" w:cs="Tahoma"/>
          <w:color w:val="333333"/>
          <w:sz w:val="27"/>
          <w:szCs w:val="27"/>
        </w:rPr>
        <w:softHyphen/>
        <w:t>гией свойства.</w:t>
      </w:r>
    </w:p>
    <w:p w14:paraId="0E1D3194"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5. Варианты нормативной обобщенной модели теста</w:t>
      </w:r>
    </w:p>
    <w:p w14:paraId="1103A60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Рассмотрим варианты нормативной обобщенной модели теста для одномерного случая, когда измеряется только одно свойство.</w:t>
      </w:r>
    </w:p>
    <w:p w14:paraId="5404206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1. Свойство не определено.</w:t>
      </w:r>
    </w:p>
    <w:p w14:paraId="3D5CA19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 топология свойства не определена, то это означает, что множество испыту</w:t>
      </w:r>
      <w:r>
        <w:rPr>
          <w:rFonts w:ascii="Tahoma" w:hAnsi="Tahoma" w:cs="Tahoma"/>
          <w:color w:val="333333"/>
          <w:sz w:val="27"/>
          <w:szCs w:val="27"/>
        </w:rPr>
        <w:softHyphen/>
        <w:t>емых нельзя (в соответствии с определением понятия «свойство») разбить на под</w:t>
      </w:r>
      <w:r>
        <w:rPr>
          <w:rFonts w:ascii="Tahoma" w:hAnsi="Tahoma" w:cs="Tahoma"/>
          <w:color w:val="333333"/>
          <w:sz w:val="27"/>
          <w:szCs w:val="27"/>
        </w:rPr>
        <w:softHyphen/>
        <w:t>множества, обладающие или не обладающие свойством. Иначе: на множестве испы</w:t>
      </w:r>
      <w:r>
        <w:rPr>
          <w:rFonts w:ascii="Tahoma" w:hAnsi="Tahoma" w:cs="Tahoma"/>
          <w:color w:val="333333"/>
          <w:sz w:val="27"/>
          <w:szCs w:val="27"/>
        </w:rPr>
        <w:softHyphen/>
        <w:t>туемых нельзя ввести отношения эквивалентности—неэквивалентности. Однако на множестве испытуемых можно ввести отношения толерантности (сходства). Это отношение рефлексивно, симметрично, но не транзитивно. Множество индикато</w:t>
      </w:r>
      <w:r>
        <w:rPr>
          <w:rFonts w:ascii="Tahoma" w:hAnsi="Tahoma" w:cs="Tahoma"/>
          <w:color w:val="333333"/>
          <w:sz w:val="27"/>
          <w:szCs w:val="27"/>
        </w:rPr>
        <w:softHyphen/>
        <w:t>ров J нельзя характеризовать по отнесенности к свойству, так как P </w:t>
      </w:r>
      <w:r>
        <w:rPr>
          <w:rStyle w:val="apple-converted-space"/>
          <w:rFonts w:ascii="Tahoma" w:hAnsi="Tahoma" w:cs="Tahoma"/>
          <w:color w:val="333333"/>
          <w:sz w:val="27"/>
          <w:szCs w:val="27"/>
        </w:rPr>
        <w:t> </w:t>
      </w:r>
      <w:r>
        <w:rPr>
          <w:rStyle w:val="a9"/>
          <w:rFonts w:ascii="Tahoma" w:hAnsi="Tahoma" w:cs="Tahoma"/>
          <w:color w:val="333333"/>
          <w:sz w:val="27"/>
          <w:szCs w:val="27"/>
        </w:rPr>
        <w:t>—</w:t>
      </w:r>
      <w:r>
        <w:rPr>
          <w:rStyle w:val="apple-converted-space"/>
          <w:rFonts w:ascii="Tahoma" w:hAnsi="Tahoma" w:cs="Tahoma"/>
          <w:color w:val="333333"/>
          <w:sz w:val="27"/>
          <w:szCs w:val="27"/>
        </w:rPr>
        <w:t> </w:t>
      </w:r>
      <w:r>
        <w:rPr>
          <w:rFonts w:ascii="Tahoma" w:hAnsi="Tahoma" w:cs="Tahoma"/>
          <w:color w:val="333333"/>
          <w:sz w:val="27"/>
          <w:szCs w:val="27"/>
        </w:rPr>
        <w:t>множество свойств, качественно не определенных. Следовательно, каждый испытуемый харак</w:t>
      </w:r>
      <w:r>
        <w:rPr>
          <w:rFonts w:ascii="Tahoma" w:hAnsi="Tahoma" w:cs="Tahoma"/>
          <w:color w:val="333333"/>
          <w:sz w:val="27"/>
          <w:szCs w:val="27"/>
        </w:rPr>
        <w:softHyphen/>
        <w:t>теризуется лишь структурой своих ответов.</w:t>
      </w:r>
    </w:p>
    <w:p w14:paraId="25AF9C8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Единственно возможный способ интерпретации таких результатов — выделение из множества испытуемых «эталонного испытуемого» (например, решившего все за</w:t>
      </w:r>
      <w:r>
        <w:rPr>
          <w:rFonts w:ascii="Tahoma" w:hAnsi="Tahoma" w:cs="Tahoma"/>
          <w:color w:val="333333"/>
          <w:sz w:val="27"/>
          <w:szCs w:val="27"/>
        </w:rPr>
        <w:softHyphen/>
        <w:t>дачи теста). После этого производится подсчет коэффициентов сходства всех испы</w:t>
      </w:r>
      <w:r>
        <w:rPr>
          <w:rFonts w:ascii="Tahoma" w:hAnsi="Tahoma" w:cs="Tahoma"/>
          <w:color w:val="333333"/>
          <w:sz w:val="27"/>
          <w:szCs w:val="27"/>
        </w:rPr>
        <w:softHyphen/>
        <w:t>туемых с «эталоном».</w:t>
      </w:r>
    </w:p>
    <w:p w14:paraId="5D13F6B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Назовем этот вариант модели «моделью сходств». В психологических исследова</w:t>
      </w:r>
      <w:r>
        <w:rPr>
          <w:rFonts w:ascii="Tahoma" w:hAnsi="Tahoma" w:cs="Tahoma"/>
          <w:color w:val="333333"/>
          <w:sz w:val="27"/>
          <w:szCs w:val="27"/>
        </w:rPr>
        <w:softHyphen/>
        <w:t>ниях она применяется редко. Очевидно, свою роль играет стремление исследовате</w:t>
      </w:r>
      <w:r>
        <w:rPr>
          <w:rFonts w:ascii="Tahoma" w:hAnsi="Tahoma" w:cs="Tahoma"/>
          <w:color w:val="333333"/>
          <w:sz w:val="27"/>
          <w:szCs w:val="27"/>
        </w:rPr>
        <w:softHyphen/>
        <w:t>лей максимально повысить мощность интерпретации данных.</w:t>
      </w:r>
    </w:p>
    <w:p w14:paraId="61ED0CB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2. Свойство качественно определено.</w:t>
      </w:r>
    </w:p>
    <w:p w14:paraId="5E0CDB4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Топология свойства определена: оно является точечным. На множества испыту</w:t>
      </w:r>
      <w:r>
        <w:rPr>
          <w:rFonts w:ascii="Tahoma" w:hAnsi="Tahoma" w:cs="Tahoma"/>
          <w:color w:val="333333"/>
          <w:sz w:val="27"/>
          <w:szCs w:val="27"/>
        </w:rPr>
        <w:softHyphen/>
        <w:t>емых можно ввести отношение эквивалентности—неэквивалентности (рефлексив</w:t>
      </w:r>
      <w:r>
        <w:rPr>
          <w:rFonts w:ascii="Tahoma" w:hAnsi="Tahoma" w:cs="Tahoma"/>
          <w:color w:val="333333"/>
          <w:sz w:val="27"/>
          <w:szCs w:val="27"/>
        </w:rPr>
        <w:softHyphen/>
        <w:t xml:space="preserve">ное, симметричное, транзитивное), </w:t>
      </w:r>
      <w:r>
        <w:rPr>
          <w:rFonts w:ascii="Tahoma" w:hAnsi="Tahoma" w:cs="Tahoma"/>
          <w:color w:val="333333"/>
          <w:sz w:val="27"/>
          <w:szCs w:val="27"/>
        </w:rPr>
        <w:lastRenderedPageBreak/>
        <w:t>указывающее на наличие или отсутствие у них свойства. Следовательно, отображение</w:t>
      </w:r>
      <w:r>
        <w:rPr>
          <w:rStyle w:val="apple-converted-space"/>
          <w:rFonts w:ascii="Tahoma" w:hAnsi="Tahoma" w:cs="Tahoma"/>
          <w:color w:val="333333"/>
          <w:sz w:val="27"/>
          <w:szCs w:val="27"/>
        </w:rPr>
        <w:t> </w:t>
      </w:r>
      <w:r>
        <w:rPr>
          <w:rStyle w:val="a9"/>
          <w:rFonts w:ascii="Tahoma" w:hAnsi="Tahoma" w:cs="Tahoma"/>
          <w:color w:val="333333"/>
          <w:sz w:val="27"/>
          <w:szCs w:val="27"/>
        </w:rPr>
        <w:t>F</w:t>
      </w:r>
      <w:r>
        <w:rPr>
          <w:rFonts w:ascii="Tahoma" w:hAnsi="Tahoma" w:cs="Tahoma"/>
          <w:color w:val="333333"/>
          <w:sz w:val="18"/>
          <w:szCs w:val="18"/>
          <w:vertAlign w:val="subscript"/>
        </w:rPr>
        <w:t>1</w:t>
      </w:r>
      <w:r>
        <w:rPr>
          <w:rFonts w:ascii="Tahoma" w:hAnsi="Tahoma" w:cs="Tahoma"/>
          <w:color w:val="333333"/>
          <w:sz w:val="27"/>
          <w:szCs w:val="27"/>
        </w:rPr>
        <w:t>: O -&gt; P  является отображением множе</w:t>
      </w:r>
      <w:r>
        <w:rPr>
          <w:rFonts w:ascii="Tahoma" w:hAnsi="Tahoma" w:cs="Tahoma"/>
          <w:color w:val="333333"/>
          <w:sz w:val="27"/>
          <w:szCs w:val="27"/>
        </w:rPr>
        <w:softHyphen/>
        <w:t>ства на точку. Вектор значений</w:t>
      </w:r>
      <w:r>
        <w:rPr>
          <w:rStyle w:val="apple-converted-space"/>
          <w:rFonts w:ascii="Tahoma" w:hAnsi="Tahoma" w:cs="Tahoma"/>
          <w:color w:val="333333"/>
          <w:sz w:val="27"/>
          <w:szCs w:val="27"/>
        </w:rPr>
        <w:t> </w:t>
      </w:r>
      <w:r>
        <w:rPr>
          <w:rStyle w:val="a9"/>
          <w:rFonts w:ascii="Tahoma" w:hAnsi="Tahoma" w:cs="Tahoma"/>
          <w:color w:val="333333"/>
          <w:sz w:val="27"/>
          <w:szCs w:val="27"/>
        </w:rPr>
        <w:t>Р</w:t>
      </w:r>
      <w:r>
        <w:rPr>
          <w:rStyle w:val="a9"/>
          <w:rFonts w:ascii="Tahoma" w:hAnsi="Tahoma" w:cs="Tahoma"/>
          <w:color w:val="333333"/>
          <w:sz w:val="18"/>
          <w:szCs w:val="18"/>
          <w:vertAlign w:val="subscript"/>
        </w:rPr>
        <w:t>ij</w:t>
      </w:r>
      <w:r>
        <w:rPr>
          <w:rFonts w:ascii="Tahoma" w:hAnsi="Tahoma" w:cs="Tahoma"/>
          <w:color w:val="333333"/>
          <w:sz w:val="27"/>
          <w:szCs w:val="27"/>
        </w:rPr>
        <w:t>характеризует индивидуальную меру выражен</w:t>
      </w:r>
      <w:r>
        <w:rPr>
          <w:rFonts w:ascii="Tahoma" w:hAnsi="Tahoma" w:cs="Tahoma"/>
          <w:color w:val="333333"/>
          <w:sz w:val="27"/>
          <w:szCs w:val="27"/>
        </w:rPr>
        <w:softHyphen/>
        <w:t>ности свойства (в вероятностной интерпретации — вероятность его наличия) у ис</w:t>
      </w:r>
      <w:r>
        <w:rPr>
          <w:rFonts w:ascii="Tahoma" w:hAnsi="Tahoma" w:cs="Tahoma"/>
          <w:color w:val="333333"/>
          <w:sz w:val="27"/>
          <w:szCs w:val="27"/>
        </w:rPr>
        <w:softHyphen/>
        <w:t>пытуемого. Соответственно определены все отображения</w:t>
      </w:r>
      <w:r>
        <w:rPr>
          <w:rStyle w:val="apple-converted-space"/>
          <w:rFonts w:ascii="Tahoma" w:hAnsi="Tahoma" w:cs="Tahoma"/>
          <w:color w:val="333333"/>
          <w:sz w:val="27"/>
          <w:szCs w:val="27"/>
        </w:rPr>
        <w:t> </w:t>
      </w:r>
      <w:r>
        <w:rPr>
          <w:rStyle w:val="a9"/>
          <w:rFonts w:ascii="Tahoma" w:hAnsi="Tahoma" w:cs="Tahoma"/>
          <w:color w:val="333333"/>
          <w:sz w:val="27"/>
          <w:szCs w:val="27"/>
        </w:rPr>
        <w:t>F</w:t>
      </w:r>
      <w:r>
        <w:rPr>
          <w:rFonts w:ascii="Tahoma" w:hAnsi="Tahoma" w:cs="Tahoma"/>
          <w:color w:val="333333"/>
          <w:sz w:val="18"/>
          <w:szCs w:val="18"/>
          <w:vertAlign w:val="subscript"/>
        </w:rPr>
        <w:t>1'</w:t>
      </w:r>
      <w:r>
        <w:rPr>
          <w:rFonts w:ascii="Tahoma" w:hAnsi="Tahoma" w:cs="Tahoma"/>
          <w:color w:val="333333"/>
          <w:sz w:val="27"/>
          <w:szCs w:val="27"/>
        </w:rPr>
        <w:t>,</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pple-converted-space"/>
          <w:rFonts w:ascii="Tahoma" w:hAnsi="Tahoma" w:cs="Tahoma"/>
          <w:i/>
          <w:iCs/>
          <w:color w:val="333333"/>
          <w:sz w:val="27"/>
          <w:szCs w:val="27"/>
        </w:rPr>
        <w:t> </w:t>
      </w:r>
      <w:r>
        <w:rPr>
          <w:rFonts w:ascii="Tahoma" w:hAnsi="Tahoma" w:cs="Tahoma"/>
          <w:color w:val="333333"/>
          <w:sz w:val="27"/>
          <w:szCs w:val="27"/>
        </w:rPr>
        <w:t>и</w:t>
      </w:r>
      <w:r>
        <w:rPr>
          <w:rStyle w:val="a9"/>
          <w:rFonts w:ascii="Tahoma" w:hAnsi="Tahoma" w:cs="Tahoma"/>
          <w:color w:val="333333"/>
          <w:sz w:val="27"/>
          <w:szCs w:val="27"/>
        </w:rPr>
        <w:t>F</w:t>
      </w:r>
      <w:r>
        <w:rPr>
          <w:rStyle w:val="a9"/>
          <w:rFonts w:ascii="Tahoma" w:hAnsi="Tahoma" w:cs="Tahoma"/>
          <w:color w:val="333333"/>
          <w:sz w:val="18"/>
          <w:szCs w:val="18"/>
          <w:vertAlign w:val="subscript"/>
        </w:rPr>
        <w:t>3'</w:t>
      </w:r>
      <w:r>
        <w:rPr>
          <w:rFonts w:ascii="Tahoma" w:hAnsi="Tahoma" w:cs="Tahoma"/>
          <w:color w:val="333333"/>
          <w:sz w:val="27"/>
          <w:szCs w:val="27"/>
        </w:rPr>
        <w:t>  (и обратные им). Если испытуемые обладают / не обладают свойством, то их можно разбить на основании результата тестирования на классы, имеющие и не имеющие свойства. При интерпретации данных используется следующий алгоритм: фиксируются инди</w:t>
      </w:r>
      <w:r>
        <w:rPr>
          <w:rFonts w:ascii="Tahoma" w:hAnsi="Tahoma" w:cs="Tahoma"/>
          <w:color w:val="333333"/>
          <w:sz w:val="27"/>
          <w:szCs w:val="27"/>
        </w:rPr>
        <w:softHyphen/>
        <w:t>каторы, проявленные испытуемым, подсчитывается индивидуальный показатель на</w:t>
      </w:r>
      <w:r>
        <w:rPr>
          <w:rFonts w:ascii="Tahoma" w:hAnsi="Tahoma" w:cs="Tahoma"/>
          <w:color w:val="333333"/>
          <w:sz w:val="27"/>
          <w:szCs w:val="27"/>
        </w:rPr>
        <w:softHyphen/>
        <w:t>личия или отсутствия у него свойства и принимается решение о его принадлежно</w:t>
      </w:r>
      <w:r>
        <w:rPr>
          <w:rFonts w:ascii="Tahoma" w:hAnsi="Tahoma" w:cs="Tahoma"/>
          <w:color w:val="333333"/>
          <w:sz w:val="27"/>
          <w:szCs w:val="27"/>
        </w:rPr>
        <w:softHyphen/>
        <w:t>сти к одному из дихотомических классов —</w:t>
      </w:r>
      <w:r>
        <w:rPr>
          <w:rStyle w:val="apple-converted-space"/>
          <w:rFonts w:ascii="Tahoma" w:hAnsi="Tahoma" w:cs="Tahoma"/>
          <w:color w:val="333333"/>
          <w:sz w:val="27"/>
          <w:szCs w:val="27"/>
        </w:rPr>
        <w:t> </w:t>
      </w:r>
      <w:r>
        <w:rPr>
          <w:rStyle w:val="a9"/>
          <w:rFonts w:ascii="Tahoma" w:hAnsi="Tahoma" w:cs="Tahoma"/>
          <w:color w:val="333333"/>
          <w:sz w:val="27"/>
          <w:szCs w:val="27"/>
        </w:rPr>
        <w:t>А  </w:t>
      </w:r>
      <w:r>
        <w:rPr>
          <w:rFonts w:ascii="Tahoma" w:hAnsi="Tahoma" w:cs="Tahoma"/>
          <w:color w:val="333333"/>
          <w:sz w:val="27"/>
          <w:szCs w:val="27"/>
        </w:rPr>
        <w:t>и</w:t>
      </w:r>
      <w:r>
        <w:rPr>
          <w:rStyle w:val="a9"/>
          <w:rFonts w:ascii="Tahoma" w:hAnsi="Tahoma" w:cs="Tahoma"/>
          <w:color w:val="333333"/>
          <w:sz w:val="27"/>
          <w:szCs w:val="27"/>
        </w:rPr>
        <w:t> </w:t>
      </w:r>
      <w:r>
        <w:rPr>
          <w:rFonts w:ascii="Tahoma" w:hAnsi="Tahoma" w:cs="Tahoma"/>
          <w:noProof/>
          <w:color w:val="333333"/>
          <w:sz w:val="27"/>
          <w:szCs w:val="27"/>
        </w:rPr>
        <w:drawing>
          <wp:inline distT="0" distB="0" distL="0" distR="0" wp14:anchorId="09A49CEB" wp14:editId="0B248BE9">
            <wp:extent cx="219075" cy="190500"/>
            <wp:effectExtent l="0" t="0" r="9525" b="0"/>
            <wp:docPr id="226" name="Рисунок 226" descr="http://do.veip.org/jpg/ep/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o.veip.org/jpg/ep/21.1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rStyle w:val="apple-converted-space"/>
          <w:rFonts w:ascii="Tahoma" w:hAnsi="Tahoma" w:cs="Tahoma"/>
          <w:color w:val="333333"/>
          <w:sz w:val="27"/>
          <w:szCs w:val="27"/>
        </w:rPr>
        <w:t> </w:t>
      </w:r>
      <w:r>
        <w:rPr>
          <w:rFonts w:ascii="Tahoma" w:hAnsi="Tahoma" w:cs="Tahoma"/>
          <w:color w:val="333333"/>
          <w:sz w:val="27"/>
          <w:szCs w:val="27"/>
        </w:rPr>
        <w:t>(обладающих и не обладающих свойством).</w:t>
      </w:r>
    </w:p>
    <w:p w14:paraId="2E464CF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Назовем эту модель моделью дихотомической классификации. Она использова</w:t>
      </w:r>
      <w:r>
        <w:rPr>
          <w:rFonts w:ascii="Tahoma" w:hAnsi="Tahoma" w:cs="Tahoma"/>
          <w:color w:val="333333"/>
          <w:sz w:val="27"/>
          <w:szCs w:val="27"/>
        </w:rPr>
        <w:softHyphen/>
        <w:t>на в опросниках Личко, опросниках УНП и ряде других.</w:t>
      </w:r>
    </w:p>
    <w:p w14:paraId="5A02EBA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3. Свойство качественно и количественно определено. Свойство является линейным континуумом, следователь, на нем определена мет</w:t>
      </w:r>
      <w:r>
        <w:rPr>
          <w:rFonts w:ascii="Tahoma" w:hAnsi="Tahoma" w:cs="Tahoma"/>
          <w:color w:val="333333"/>
          <w:sz w:val="27"/>
          <w:szCs w:val="27"/>
        </w:rPr>
        <w:softHyphen/>
        <w:t>рика. Отображение</w:t>
      </w:r>
      <w:r>
        <w:rPr>
          <w:rStyle w:val="apple-converted-space"/>
          <w:rFonts w:ascii="Tahoma" w:hAnsi="Tahoma" w:cs="Tahoma"/>
          <w:color w:val="333333"/>
          <w:sz w:val="27"/>
          <w:szCs w:val="27"/>
        </w:rPr>
        <w:t> </w:t>
      </w:r>
      <w:r>
        <w:rPr>
          <w:rStyle w:val="a9"/>
          <w:rFonts w:ascii="Tahoma" w:hAnsi="Tahoma" w:cs="Tahoma"/>
          <w:color w:val="333333"/>
          <w:sz w:val="27"/>
          <w:szCs w:val="27"/>
        </w:rPr>
        <w:t>F</w:t>
      </w:r>
      <w:r>
        <w:rPr>
          <w:rFonts w:ascii="Tahoma" w:hAnsi="Tahoma" w:cs="Tahoma"/>
          <w:color w:val="333333"/>
          <w:sz w:val="18"/>
          <w:szCs w:val="18"/>
          <w:vertAlign w:val="subscript"/>
        </w:rPr>
        <w:t>1'</w:t>
      </w:r>
      <w:r>
        <w:rPr>
          <w:rFonts w:ascii="Tahoma" w:hAnsi="Tahoma" w:cs="Tahoma"/>
          <w:color w:val="333333"/>
          <w:sz w:val="27"/>
          <w:szCs w:val="27"/>
        </w:rPr>
        <w:t>: O -&gt; P указывает на меру принадлежности испытуемых к той или иной градации свойства (точке линейного континуума).</w:t>
      </w:r>
    </w:p>
    <w:p w14:paraId="3D175CA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этом случае для подсчета величины, характеризующей принадлежность испы</w:t>
      </w:r>
      <w:r>
        <w:rPr>
          <w:rFonts w:ascii="Tahoma" w:hAnsi="Tahoma" w:cs="Tahoma"/>
          <w:color w:val="333333"/>
          <w:sz w:val="27"/>
          <w:szCs w:val="27"/>
        </w:rPr>
        <w:softHyphen/>
        <w:t>туемого к определенной интенсивности свойства, применяют кумулятивно-аддитив</w:t>
      </w:r>
      <w:r>
        <w:rPr>
          <w:rFonts w:ascii="Tahoma" w:hAnsi="Tahoma" w:cs="Tahoma"/>
          <w:color w:val="333333"/>
          <w:sz w:val="27"/>
          <w:szCs w:val="27"/>
        </w:rPr>
        <w:softHyphen/>
        <w:t>ную модель: число признаков, проявленных при выполнении заданий теста (с уче</w:t>
      </w:r>
      <w:r>
        <w:rPr>
          <w:rFonts w:ascii="Tahoma" w:hAnsi="Tahoma" w:cs="Tahoma"/>
          <w:color w:val="333333"/>
          <w:sz w:val="27"/>
          <w:szCs w:val="27"/>
        </w:rPr>
        <w:softHyphen/>
        <w:t>том «весов»), прямо пропорционально интенсивности свойства, которым обладает испытуемый. Эта модель есть отображение</w:t>
      </w:r>
      <w:r>
        <w:rPr>
          <w:rStyle w:val="apple-converted-space"/>
          <w:rFonts w:ascii="Tahoma" w:hAnsi="Tahoma" w:cs="Tahoma"/>
          <w:color w:val="333333"/>
          <w:sz w:val="27"/>
          <w:szCs w:val="27"/>
        </w:rPr>
        <w:t> </w:t>
      </w:r>
      <w:r>
        <w:rPr>
          <w:rStyle w:val="a9"/>
          <w:rFonts w:ascii="Tahoma" w:hAnsi="Tahoma" w:cs="Tahoma"/>
          <w:color w:val="333333"/>
          <w:sz w:val="27"/>
          <w:szCs w:val="27"/>
        </w:rPr>
        <w:t>F</w:t>
      </w:r>
      <w:r>
        <w:rPr>
          <w:rStyle w:val="a9"/>
          <w:rFonts w:ascii="Tahoma" w:hAnsi="Tahoma" w:cs="Tahoma"/>
          <w:color w:val="333333"/>
          <w:sz w:val="18"/>
          <w:szCs w:val="18"/>
          <w:vertAlign w:val="subscript"/>
        </w:rPr>
        <w:t>2'</w:t>
      </w:r>
      <w:r>
        <w:rPr>
          <w:rStyle w:val="a9"/>
          <w:rFonts w:ascii="Tahoma" w:hAnsi="Tahoma" w:cs="Tahoma"/>
          <w:color w:val="333333"/>
          <w:sz w:val="27"/>
          <w:szCs w:val="27"/>
        </w:rPr>
        <w:t>: .</w:t>
      </w:r>
      <w:r>
        <w:rPr>
          <w:rStyle w:val="apple-converted-space"/>
          <w:rFonts w:ascii="Tahoma" w:hAnsi="Tahoma" w:cs="Tahoma"/>
          <w:color w:val="333333"/>
          <w:sz w:val="27"/>
          <w:szCs w:val="27"/>
        </w:rPr>
        <w:t> </w:t>
      </w:r>
      <w:r>
        <w:rPr>
          <w:rFonts w:ascii="Tahoma" w:hAnsi="Tahoma" w:cs="Tahoma"/>
          <w:color w:val="333333"/>
          <w:sz w:val="27"/>
          <w:szCs w:val="27"/>
        </w:rPr>
        <w:t>Тем самым применяется сле</w:t>
      </w:r>
      <w:r>
        <w:rPr>
          <w:rFonts w:ascii="Tahoma" w:hAnsi="Tahoma" w:cs="Tahoma"/>
          <w:color w:val="333333"/>
          <w:sz w:val="27"/>
          <w:szCs w:val="27"/>
        </w:rPr>
        <w:softHyphen/>
        <w:t>дующая интерпретация: фиксируются ответы испытуемого; вычисляется «сырой» балл; испытуемый обладает определенной интенсивностью свойства на основе отображения «сырого» балла на шкалу, характеризующую свойство. Эта модель — модель латентного континуума — является наиболее распространенной при тести</w:t>
      </w:r>
      <w:r>
        <w:rPr>
          <w:rFonts w:ascii="Tahoma" w:hAnsi="Tahoma" w:cs="Tahoma"/>
          <w:color w:val="333333"/>
          <w:sz w:val="27"/>
          <w:szCs w:val="27"/>
        </w:rPr>
        <w:softHyphen/>
        <w:t>ровании психических свойств.</w:t>
      </w:r>
    </w:p>
    <w:p w14:paraId="444A5D9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Индикаторы свойства также могут быть однородными и разнородными. В послед</w:t>
      </w:r>
      <w:r>
        <w:rPr>
          <w:rFonts w:ascii="Tahoma" w:hAnsi="Tahoma" w:cs="Tahoma"/>
          <w:color w:val="333333"/>
          <w:sz w:val="27"/>
          <w:szCs w:val="27"/>
        </w:rPr>
        <w:softHyphen/>
        <w:t xml:space="preserve">нем случае они шкалируются или не шкалируются. Если индикаторы однородны, то они выявляют свойство или уровень его интенсивности с равной вероятностью. Если индикаторы разнородны, то они выявляют свойство или уровень его интенсивности с разной вероятностью. На множестве индикаторов может быть введена некоторая </w:t>
      </w:r>
      <w:r>
        <w:rPr>
          <w:rFonts w:ascii="Tahoma" w:hAnsi="Tahoma" w:cs="Tahoma"/>
          <w:color w:val="333333"/>
          <w:sz w:val="27"/>
          <w:szCs w:val="27"/>
        </w:rPr>
        <w:lastRenderedPageBreak/>
        <w:t>мера — «сила» признака: чем сильнее признак, тем с большей вероятностью он вы</w:t>
      </w:r>
      <w:r>
        <w:rPr>
          <w:rFonts w:ascii="Tahoma" w:hAnsi="Tahoma" w:cs="Tahoma"/>
          <w:color w:val="333333"/>
          <w:sz w:val="27"/>
          <w:szCs w:val="27"/>
        </w:rPr>
        <w:softHyphen/>
        <w:t>являет свойство или определенный уровень его интенсивности. В этом случае для описания теста мы получаем так называемую модель Раша.</w:t>
      </w:r>
    </w:p>
    <w:p w14:paraId="73F54B69" w14:textId="77777777" w:rsidR="00000A79" w:rsidRDefault="00000A79" w:rsidP="00000A79"/>
    <w:p w14:paraId="245AE804" w14:textId="77777777" w:rsidR="00000A79" w:rsidRDefault="00000A79" w:rsidP="00000A79">
      <w:r>
        <w:br w:type="page"/>
      </w:r>
    </w:p>
    <w:p w14:paraId="4E83B872"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3. Классическая эмпирико-статистическая теория теста.</w:t>
      </w:r>
    </w:p>
    <w:p w14:paraId="2E47C2D5"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1. Классическая теория теста</w:t>
      </w:r>
    </w:p>
    <w:p w14:paraId="120A41E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Классическая теория теста лежит в основе современной дифферен</w:t>
      </w:r>
      <w:r>
        <w:rPr>
          <w:rFonts w:ascii="Tahoma" w:hAnsi="Tahoma" w:cs="Tahoma"/>
          <w:color w:val="333333"/>
          <w:sz w:val="27"/>
          <w:szCs w:val="27"/>
        </w:rPr>
        <w:softHyphen/>
        <w:t>циальной психометрики. Описание оснований этой теории содержится во многих учебниках, пособиях, практических руководствах, научных монографиях.</w:t>
      </w:r>
    </w:p>
    <w:p w14:paraId="2E8F945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Конструирование тестов для изменения психологических свойств и состояний основано на шкале интервалов.</w:t>
      </w:r>
      <w:r>
        <w:rPr>
          <w:rStyle w:val="apple-converted-space"/>
          <w:rFonts w:ascii="Tahoma" w:hAnsi="Tahoma" w:cs="Tahoma"/>
          <w:color w:val="333333"/>
          <w:sz w:val="27"/>
          <w:szCs w:val="27"/>
        </w:rPr>
        <w:t> </w:t>
      </w:r>
      <w:r>
        <w:rPr>
          <w:rFonts w:ascii="Tahoma" w:hAnsi="Tahoma" w:cs="Tahoma"/>
          <w:color w:val="333333"/>
          <w:sz w:val="27"/>
          <w:szCs w:val="27"/>
        </w:rPr>
        <w:t>Измеряемое психическое свойство считается линей</w:t>
      </w:r>
      <w:r>
        <w:rPr>
          <w:rFonts w:ascii="Tahoma" w:hAnsi="Tahoma" w:cs="Tahoma"/>
          <w:color w:val="333333"/>
          <w:sz w:val="27"/>
          <w:szCs w:val="27"/>
        </w:rPr>
        <w:softHyphen/>
        <w:t>ным и одномерным. Предполагается также, что распределение совокупности людей, обладающих данным свойством, описывается кривой нормального распределения.</w:t>
      </w:r>
    </w:p>
    <w:p w14:paraId="553B6BE8"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4182763" wp14:editId="7DABCE36">
            <wp:extent cx="3219450" cy="1819275"/>
            <wp:effectExtent l="0" t="0" r="0" b="9525"/>
            <wp:docPr id="227" name="Рисунок 227" descr="http://do.veip.org/jpg/ep/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o.veip.org/jpg/ep/22.1.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219450" cy="1819275"/>
                    </a:xfrm>
                    <a:prstGeom prst="rect">
                      <a:avLst/>
                    </a:prstGeom>
                    <a:noFill/>
                    <a:ln>
                      <a:noFill/>
                    </a:ln>
                  </pic:spPr>
                </pic:pic>
              </a:graphicData>
            </a:graphic>
          </wp:inline>
        </w:drawing>
      </w:r>
    </w:p>
    <w:p w14:paraId="63A77EF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основе тестирования лежит классическая теория погрешности измерений; она полностью заимствована из физики. Считается, что тест — такой же измеритель</w:t>
      </w:r>
      <w:r>
        <w:rPr>
          <w:rFonts w:ascii="Tahoma" w:hAnsi="Tahoma" w:cs="Tahoma"/>
          <w:color w:val="333333"/>
          <w:sz w:val="27"/>
          <w:szCs w:val="27"/>
        </w:rPr>
        <w:softHyphen/>
        <w:t>ный прибор, как вольтметр, термометр или барометр, и результаты, которые он по</w:t>
      </w:r>
      <w:r>
        <w:rPr>
          <w:rFonts w:ascii="Tahoma" w:hAnsi="Tahoma" w:cs="Tahoma"/>
          <w:color w:val="333333"/>
          <w:sz w:val="27"/>
          <w:szCs w:val="27"/>
        </w:rPr>
        <w:softHyphen/>
        <w:t>казывает, зависят от величины свойства у испытуемого, а также от самой процеду</w:t>
      </w:r>
      <w:r>
        <w:rPr>
          <w:rFonts w:ascii="Tahoma" w:hAnsi="Tahoma" w:cs="Tahoma"/>
          <w:color w:val="333333"/>
          <w:sz w:val="27"/>
          <w:szCs w:val="27"/>
        </w:rPr>
        <w:softHyphen/>
        <w:t>ры измерения («качества» прибора, действий экспериментатора, внешних помех и т.д.). Любое свойство личности имеет «истинный» показатель, а показания по те</w:t>
      </w:r>
      <w:r>
        <w:rPr>
          <w:rFonts w:ascii="Tahoma" w:hAnsi="Tahoma" w:cs="Tahoma"/>
          <w:color w:val="333333"/>
          <w:sz w:val="27"/>
          <w:szCs w:val="27"/>
        </w:rPr>
        <w:softHyphen/>
        <w:t>сту отклоняются от истинного на величину случайной погрешности. На показания теста влияет и «систематическая» погрешность, но она сводится к прибавлению (вы</w:t>
      </w:r>
      <w:r>
        <w:rPr>
          <w:rFonts w:ascii="Tahoma" w:hAnsi="Tahoma" w:cs="Tahoma"/>
          <w:color w:val="333333"/>
          <w:sz w:val="27"/>
          <w:szCs w:val="27"/>
        </w:rPr>
        <w:softHyphen/>
        <w:t>читанию) константы к «истинной» величине параметра, что для интервальной шка</w:t>
      </w:r>
      <w:r>
        <w:rPr>
          <w:rFonts w:ascii="Tahoma" w:hAnsi="Tahoma" w:cs="Tahoma"/>
          <w:color w:val="333333"/>
          <w:sz w:val="27"/>
          <w:szCs w:val="27"/>
        </w:rPr>
        <w:softHyphen/>
        <w:t>лы значения не имеет.</w:t>
      </w:r>
    </w:p>
    <w:p w14:paraId="2BBFBCB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 xml:space="preserve">Если тест проводить много раз, то среднее будет характеристикой «истинной» величины параметра. Отсюда выводится понятие ретестовой </w:t>
      </w:r>
      <w:r>
        <w:rPr>
          <w:rFonts w:ascii="Tahoma" w:hAnsi="Tahoma" w:cs="Tahoma"/>
          <w:color w:val="333333"/>
          <w:sz w:val="27"/>
          <w:szCs w:val="27"/>
        </w:rPr>
        <w:lastRenderedPageBreak/>
        <w:t>надежности: чем тес</w:t>
      </w:r>
      <w:r>
        <w:rPr>
          <w:rFonts w:ascii="Tahoma" w:hAnsi="Tahoma" w:cs="Tahoma"/>
          <w:color w:val="333333"/>
          <w:sz w:val="27"/>
          <w:szCs w:val="27"/>
        </w:rPr>
        <w:softHyphen/>
        <w:t>нее коррелируют результаты начального и повторного проведения теста, тем он на</w:t>
      </w:r>
      <w:r>
        <w:rPr>
          <w:rFonts w:ascii="Tahoma" w:hAnsi="Tahoma" w:cs="Tahoma"/>
          <w:color w:val="333333"/>
          <w:sz w:val="27"/>
          <w:szCs w:val="27"/>
        </w:rPr>
        <w:softHyphen/>
        <w:t>дежнее. Стандартная погрешность измерения:</w:t>
      </w:r>
    </w:p>
    <w:p w14:paraId="75B7047A"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4312F83C" wp14:editId="49C9F122">
            <wp:extent cx="4914900" cy="533400"/>
            <wp:effectExtent l="0" t="0" r="0" b="0"/>
            <wp:docPr id="228" name="Рисунок 228" descr="http://do.veip.org/jpg/e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do.veip.org/jpg/ep/22.2.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914900" cy="533400"/>
                    </a:xfrm>
                    <a:prstGeom prst="rect">
                      <a:avLst/>
                    </a:prstGeom>
                    <a:noFill/>
                    <a:ln>
                      <a:noFill/>
                    </a:ln>
                  </pic:spPr>
                </pic:pic>
              </a:graphicData>
            </a:graphic>
          </wp:inline>
        </w:drawing>
      </w:r>
    </w:p>
    <w:p w14:paraId="0933BA4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Предполагается, что существует множество заданий, которые могут репрезен</w:t>
      </w:r>
      <w:r>
        <w:rPr>
          <w:rFonts w:ascii="Tahoma" w:hAnsi="Tahoma" w:cs="Tahoma"/>
          <w:color w:val="333333"/>
          <w:sz w:val="27"/>
          <w:szCs w:val="27"/>
        </w:rPr>
        <w:softHyphen/>
        <w:t>тировать измеряемое свойство. Тест есть лишь выборка заданий из их генеральной совокупности. В идеале можно создать сколько угодно эквивалентных форм теста. Отсюда — определение надежности теста методами параллельных форм и расщеп</w:t>
      </w:r>
      <w:r>
        <w:rPr>
          <w:rFonts w:ascii="Tahoma" w:hAnsi="Tahoma" w:cs="Tahoma"/>
          <w:color w:val="333333"/>
          <w:sz w:val="27"/>
          <w:szCs w:val="27"/>
        </w:rPr>
        <w:softHyphen/>
        <w:t>ление его на эквивалентные равные части.</w:t>
      </w:r>
    </w:p>
    <w:p w14:paraId="207DF64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Задания теста должны измерять «истинное» значение свойства. Все задания оди</w:t>
      </w:r>
      <w:r>
        <w:rPr>
          <w:rFonts w:ascii="Tahoma" w:hAnsi="Tahoma" w:cs="Tahoma"/>
          <w:color w:val="333333"/>
          <w:sz w:val="27"/>
          <w:szCs w:val="27"/>
        </w:rPr>
        <w:softHyphen/>
        <w:t>наково скоррелированы друг с другом. Корреляция задания с истинным показате</w:t>
      </w:r>
      <w:r>
        <w:rPr>
          <w:rFonts w:ascii="Tahoma" w:hAnsi="Tahoma" w:cs="Tahoma"/>
          <w:color w:val="333333"/>
          <w:sz w:val="27"/>
          <w:szCs w:val="27"/>
        </w:rPr>
        <w:softHyphen/>
        <w:t>лем:</w:t>
      </w:r>
    </w:p>
    <w:p w14:paraId="1B5EF73D"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3348F4C" wp14:editId="726A50AA">
            <wp:extent cx="4981575" cy="619125"/>
            <wp:effectExtent l="0" t="0" r="9525" b="9525"/>
            <wp:docPr id="229" name="Рисунок 229" descr="http://do.veip.org/jpg/ep/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o.veip.org/jpg/ep/22.3.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81575" cy="619125"/>
                    </a:xfrm>
                    <a:prstGeom prst="rect">
                      <a:avLst/>
                    </a:prstGeom>
                    <a:noFill/>
                    <a:ln>
                      <a:noFill/>
                    </a:ln>
                  </pic:spPr>
                </pic:pic>
              </a:graphicData>
            </a:graphic>
          </wp:inline>
        </w:drawing>
      </w:r>
    </w:p>
    <w:p w14:paraId="253F9E0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Поскольку в реальном монометрическом тесте число заданий ограничено (не более 100), то оценка надежности теста всегда приблизительна.</w:t>
      </w:r>
    </w:p>
    <w:p w14:paraId="149E353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 определяемая надежность теста связана с однородностью, которая выражается в корреляциях между заданиями. Надежность возрастает с увеличением одномерности теста и числа его заданий, причем довольно быстро. Стандартная надежность 0,02 соответствует тесту длиной в 10 заданий, а при 30 заданиях она равна 0,007.</w:t>
      </w:r>
    </w:p>
    <w:p w14:paraId="146CE53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Оценка стандартной надежности:</w:t>
      </w:r>
    </w:p>
    <w:p w14:paraId="30A30F9B"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3A585D6" wp14:editId="300C5B27">
            <wp:extent cx="4724400" cy="742950"/>
            <wp:effectExtent l="0" t="0" r="0" b="0"/>
            <wp:docPr id="230" name="Рисунок 230" descr="http://do.veip.org/jpg/ep/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do.veip.org/jpg/ep/22.4.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724400" cy="742950"/>
                    </a:xfrm>
                    <a:prstGeom prst="rect">
                      <a:avLst/>
                    </a:prstGeom>
                    <a:noFill/>
                    <a:ln>
                      <a:noFill/>
                    </a:ln>
                  </pic:spPr>
                </pic:pic>
              </a:graphicData>
            </a:graphic>
          </wp:inline>
        </w:drawing>
      </w:r>
    </w:p>
    <w:p w14:paraId="7A9A7AD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оценок надежности используется ряд показателей. Наиболее известна формула Кронбаха:</w:t>
      </w:r>
    </w:p>
    <w:p w14:paraId="136823B0" w14:textId="77777777" w:rsidR="00000A79" w:rsidRDefault="00000A79" w:rsidP="00000A79">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6511BD1C" wp14:editId="7490C21F">
            <wp:extent cx="4686300" cy="704850"/>
            <wp:effectExtent l="0" t="0" r="0" b="0"/>
            <wp:docPr id="231" name="Рисунок 231" descr="http://do.veip.org/jpg/ep/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o.veip.org/jpg/ep/22.5.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686300" cy="704850"/>
                    </a:xfrm>
                    <a:prstGeom prst="rect">
                      <a:avLst/>
                    </a:prstGeom>
                    <a:noFill/>
                    <a:ln>
                      <a:noFill/>
                    </a:ln>
                  </pic:spPr>
                </pic:pic>
              </a:graphicData>
            </a:graphic>
          </wp:inline>
        </w:drawing>
      </w:r>
    </w:p>
    <w:p w14:paraId="1D2DE1C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определения надежности методом расщепления используется формула Спирмена—Брауна.</w:t>
      </w:r>
    </w:p>
    <w:p w14:paraId="043BEDD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принципе классическая теория теста касается лишь проблемы надежности. Вся она базируется на том, что результаты выполнения разных заданий можно сумми</w:t>
      </w:r>
      <w:r>
        <w:rPr>
          <w:rFonts w:ascii="Tahoma" w:hAnsi="Tahoma" w:cs="Tahoma"/>
          <w:color w:val="333333"/>
          <w:sz w:val="27"/>
          <w:szCs w:val="27"/>
        </w:rPr>
        <w:softHyphen/>
        <w:t>ровать с учетом весовых коэффициентов.</w:t>
      </w:r>
    </w:p>
    <w:p w14:paraId="0A1FC9F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Так получается «сырой» балл</w:t>
      </w:r>
    </w:p>
    <w:p w14:paraId="0094BEF0"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0740F21" wp14:editId="2F75462C">
            <wp:extent cx="819150" cy="219075"/>
            <wp:effectExtent l="0" t="0" r="0" b="9525"/>
            <wp:docPr id="232" name="Рисунок 232" descr="http://do.veip.org/jpg/ep/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o.veip.org/jpg/ep/22.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819150" cy="219075"/>
                    </a:xfrm>
                    <a:prstGeom prst="rect">
                      <a:avLst/>
                    </a:prstGeom>
                    <a:noFill/>
                    <a:ln>
                      <a:noFill/>
                    </a:ln>
                  </pic:spPr>
                </pic:pic>
              </a:graphicData>
            </a:graphic>
          </wp:inline>
        </w:drawing>
      </w:r>
    </w:p>
    <w:p w14:paraId="656DB05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x</w:t>
      </w:r>
      <w:r>
        <w:rPr>
          <w:rStyle w:val="a9"/>
          <w:rFonts w:ascii="Tahoma" w:eastAsiaTheme="majorEastAsia" w:hAnsi="Tahoma" w:cs="Tahoma"/>
          <w:color w:val="333333"/>
          <w:sz w:val="18"/>
          <w:szCs w:val="18"/>
          <w:vertAlign w:val="subscript"/>
        </w:rPr>
        <w:t>i</w:t>
      </w:r>
      <w:r>
        <w:rPr>
          <w:rStyle w:val="apple-converted-space"/>
          <w:rFonts w:ascii="Tahoma" w:hAnsi="Tahoma" w:cs="Tahoma"/>
          <w:color w:val="333333"/>
          <w:sz w:val="27"/>
          <w:szCs w:val="27"/>
        </w:rPr>
        <w:t> </w:t>
      </w:r>
      <w:r>
        <w:rPr>
          <w:rFonts w:ascii="Tahoma" w:hAnsi="Tahoma" w:cs="Tahoma"/>
          <w:color w:val="333333"/>
          <w:sz w:val="27"/>
          <w:szCs w:val="27"/>
        </w:rPr>
        <w:t>— результат выполнения</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i</w:t>
      </w:r>
      <w:r>
        <w:rPr>
          <w:rFonts w:ascii="Tahoma" w:hAnsi="Tahoma" w:cs="Tahoma"/>
          <w:color w:val="333333"/>
          <w:sz w:val="27"/>
          <w:szCs w:val="27"/>
        </w:rPr>
        <w:t>-го задания,</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а —</w:t>
      </w:r>
      <w:r>
        <w:rPr>
          <w:rStyle w:val="apple-converted-space"/>
          <w:rFonts w:ascii="Tahoma" w:hAnsi="Tahoma" w:cs="Tahoma"/>
          <w:color w:val="333333"/>
          <w:sz w:val="27"/>
          <w:szCs w:val="27"/>
        </w:rPr>
        <w:t> </w:t>
      </w:r>
      <w:r>
        <w:rPr>
          <w:rFonts w:ascii="Tahoma" w:hAnsi="Tahoma" w:cs="Tahoma"/>
          <w:color w:val="333333"/>
          <w:sz w:val="27"/>
          <w:szCs w:val="27"/>
        </w:rPr>
        <w:t>весовой коэффициент ответа,</w:t>
      </w:r>
      <w:r>
        <w:rPr>
          <w:rStyle w:val="apple-converted-space"/>
          <w:rFonts w:ascii="Tahoma" w:hAnsi="Tahoma" w:cs="Tahoma"/>
          <w:color w:val="333333"/>
          <w:sz w:val="27"/>
          <w:szCs w:val="27"/>
        </w:rPr>
        <w:t> </w:t>
      </w:r>
      <w:r>
        <w:rPr>
          <w:rStyle w:val="a9"/>
          <w:rFonts w:ascii="Tahoma" w:eastAsiaTheme="majorEastAsia" w:hAnsi="Tahoma" w:cs="Tahoma"/>
          <w:color w:val="333333"/>
          <w:sz w:val="27"/>
          <w:szCs w:val="27"/>
        </w:rPr>
        <w:t>с —</w:t>
      </w:r>
      <w:r>
        <w:rPr>
          <w:rFonts w:ascii="Tahoma" w:hAnsi="Tahoma" w:cs="Tahoma"/>
          <w:color w:val="333333"/>
          <w:sz w:val="27"/>
          <w:szCs w:val="27"/>
        </w:rPr>
        <w:t>произвольная константа.</w:t>
      </w:r>
    </w:p>
    <w:p w14:paraId="3C13BBF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 поводу того, откуда возникают «ответы», в классической теории не говорится ни слова.</w:t>
      </w:r>
    </w:p>
    <w:p w14:paraId="5C1E2840" w14:textId="77777777" w:rsidR="00000A79" w:rsidRDefault="00000A79" w:rsidP="00000A79"/>
    <w:p w14:paraId="0BFB0A53"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2. Валидность</w:t>
      </w:r>
    </w:p>
    <w:p w14:paraId="38C7DB4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Несмотря на то, что проблеме валидности в классической теории теста уделяет</w:t>
      </w:r>
      <w:r>
        <w:rPr>
          <w:rFonts w:ascii="Tahoma" w:hAnsi="Tahoma" w:cs="Tahoma"/>
          <w:color w:val="333333"/>
          <w:sz w:val="27"/>
          <w:szCs w:val="27"/>
        </w:rPr>
        <w:softHyphen/>
        <w:t>ся много внимания, теоретически она никак не решается. Приоритет отдан надеж</w:t>
      </w:r>
      <w:r>
        <w:rPr>
          <w:rFonts w:ascii="Tahoma" w:hAnsi="Tahoma" w:cs="Tahoma"/>
          <w:color w:val="333333"/>
          <w:sz w:val="27"/>
          <w:szCs w:val="27"/>
        </w:rPr>
        <w:softHyphen/>
        <w:t>ности, что и выражено в правиле: валидность теста не может быть больше его на</w:t>
      </w:r>
      <w:r>
        <w:rPr>
          <w:rFonts w:ascii="Tahoma" w:hAnsi="Tahoma" w:cs="Tahoma"/>
          <w:color w:val="333333"/>
          <w:sz w:val="27"/>
          <w:szCs w:val="27"/>
        </w:rPr>
        <w:softHyphen/>
        <w:t>дежности.</w:t>
      </w:r>
    </w:p>
    <w:p w14:paraId="66343DC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Валидность означает пригодность теста измерять то свойство, для измерения ко</w:t>
      </w:r>
      <w:r>
        <w:rPr>
          <w:rStyle w:val="a4"/>
          <w:rFonts w:ascii="Tahoma" w:hAnsi="Tahoma" w:cs="Tahoma"/>
          <w:color w:val="333333"/>
          <w:sz w:val="27"/>
          <w:szCs w:val="27"/>
        </w:rPr>
        <w:softHyphen/>
        <w:t>торого он предназначен.</w:t>
      </w:r>
      <w:r>
        <w:rPr>
          <w:rStyle w:val="apple-converted-space"/>
          <w:rFonts w:ascii="Tahoma" w:hAnsi="Tahoma" w:cs="Tahoma"/>
          <w:color w:val="333333"/>
          <w:sz w:val="27"/>
          <w:szCs w:val="27"/>
        </w:rPr>
        <w:t> </w:t>
      </w:r>
      <w:r>
        <w:rPr>
          <w:rFonts w:ascii="Tahoma" w:hAnsi="Tahoma" w:cs="Tahoma"/>
          <w:color w:val="333333"/>
          <w:sz w:val="27"/>
          <w:szCs w:val="27"/>
        </w:rPr>
        <w:t>Следовательно, чем больше на результат выполнения тес</w:t>
      </w:r>
      <w:r>
        <w:rPr>
          <w:rFonts w:ascii="Tahoma" w:hAnsi="Tahoma" w:cs="Tahoma"/>
          <w:color w:val="333333"/>
          <w:sz w:val="27"/>
          <w:szCs w:val="27"/>
        </w:rPr>
        <w:softHyphen/>
        <w:t>та или отдельного задания влияет измеряемое свойство и чем меньше — другие пе</w:t>
      </w:r>
      <w:r>
        <w:rPr>
          <w:rFonts w:ascii="Tahoma" w:hAnsi="Tahoma" w:cs="Tahoma"/>
          <w:color w:val="333333"/>
          <w:sz w:val="27"/>
          <w:szCs w:val="27"/>
        </w:rPr>
        <w:softHyphen/>
        <w:t>ременные (в том числе внешние), тем тест валидней и, добавим, надежнее, посколь</w:t>
      </w:r>
      <w:r>
        <w:rPr>
          <w:rFonts w:ascii="Tahoma" w:hAnsi="Tahoma" w:cs="Tahoma"/>
          <w:color w:val="333333"/>
          <w:sz w:val="27"/>
          <w:szCs w:val="27"/>
        </w:rPr>
        <w:softHyphen/>
        <w:t>ку влияние помех на деятельность испытуемого, измеряемую валидным тестом, минимально.</w:t>
      </w:r>
    </w:p>
    <w:p w14:paraId="7D331FA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Но это противоречит классической теории теста, которая основана не на дея-тельностном подходе к измерению психических свойств, а на бихевиористской па</w:t>
      </w:r>
      <w:r>
        <w:rPr>
          <w:rFonts w:ascii="Tahoma" w:hAnsi="Tahoma" w:cs="Tahoma"/>
          <w:color w:val="333333"/>
          <w:sz w:val="27"/>
          <w:szCs w:val="27"/>
        </w:rPr>
        <w:softHyphen/>
        <w:t>радигме: стимул—ответ. Если же рассматривать тестирование как активное порож</w:t>
      </w:r>
      <w:r>
        <w:rPr>
          <w:rFonts w:ascii="Tahoma" w:hAnsi="Tahoma" w:cs="Tahoma"/>
          <w:color w:val="333333"/>
          <w:sz w:val="27"/>
          <w:szCs w:val="27"/>
        </w:rPr>
        <w:softHyphen/>
        <w:t>дение испытуемым ответов на задания, то надежность теста будет функцией, произ</w:t>
      </w:r>
      <w:r>
        <w:rPr>
          <w:rFonts w:ascii="Tahoma" w:hAnsi="Tahoma" w:cs="Tahoma"/>
          <w:color w:val="333333"/>
          <w:sz w:val="27"/>
          <w:szCs w:val="27"/>
        </w:rPr>
        <w:softHyphen/>
        <w:t>водной от валидности.</w:t>
      </w:r>
    </w:p>
    <w:p w14:paraId="2D536A5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lastRenderedPageBreak/>
        <w:t>Тест валиден (и надежен), если на его результаты влияет лишь измеряемое свой</w:t>
      </w:r>
      <w:r>
        <w:rPr>
          <w:rStyle w:val="a4"/>
          <w:rFonts w:ascii="Tahoma" w:hAnsi="Tahoma" w:cs="Tahoma"/>
          <w:color w:val="333333"/>
          <w:sz w:val="27"/>
          <w:szCs w:val="27"/>
        </w:rPr>
        <w:softHyphen/>
        <w:t>ство.</w:t>
      </w:r>
    </w:p>
    <w:p w14:paraId="74238FDA"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Тест невалиден (и ненадежен), если результаты тестирования определяются вли</w:t>
      </w:r>
      <w:r>
        <w:rPr>
          <w:rFonts w:ascii="Tahoma" w:hAnsi="Tahoma" w:cs="Tahoma"/>
          <w:color w:val="333333"/>
          <w:sz w:val="27"/>
          <w:szCs w:val="27"/>
        </w:rPr>
        <w:softHyphen/>
        <w:t>янием нерелевантных переменных.</w:t>
      </w:r>
    </w:p>
    <w:p w14:paraId="13528EE4"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Каким же образом определяется валидность? Все многочисленные способы до</w:t>
      </w:r>
      <w:r>
        <w:rPr>
          <w:rFonts w:ascii="Tahoma" w:hAnsi="Tahoma" w:cs="Tahoma"/>
          <w:color w:val="333333"/>
          <w:sz w:val="27"/>
          <w:szCs w:val="27"/>
        </w:rPr>
        <w:softHyphen/>
        <w:t>казательства валидности теста называются разными ее видами.</w:t>
      </w:r>
    </w:p>
    <w:p w14:paraId="61407B7F" w14:textId="77777777" w:rsidR="00000A79" w:rsidRDefault="00000A79" w:rsidP="00000A79">
      <w:pPr>
        <w:numPr>
          <w:ilvl w:val="0"/>
          <w:numId w:val="77"/>
        </w:numPr>
        <w:spacing w:before="100" w:beforeAutospacing="1" w:after="100" w:afterAutospacing="1" w:line="240" w:lineRule="auto"/>
        <w:jc w:val="both"/>
        <w:rPr>
          <w:rFonts w:ascii="Helvetica" w:hAnsi="Helvetica" w:cs="Helvetica"/>
          <w:color w:val="333333"/>
          <w:sz w:val="21"/>
          <w:szCs w:val="21"/>
        </w:rPr>
      </w:pPr>
      <w:r>
        <w:rPr>
          <w:rStyle w:val="a4"/>
          <w:rFonts w:ascii="Tahoma" w:hAnsi="Tahoma" w:cs="Tahoma"/>
          <w:color w:val="333333"/>
          <w:sz w:val="27"/>
          <w:szCs w:val="27"/>
        </w:rPr>
        <w:t>Очевидная валидность.</w:t>
      </w:r>
      <w:r>
        <w:rPr>
          <w:rStyle w:val="apple-converted-space"/>
          <w:rFonts w:ascii="Tahoma" w:hAnsi="Tahoma" w:cs="Tahoma"/>
          <w:color w:val="333333"/>
          <w:sz w:val="27"/>
          <w:szCs w:val="27"/>
        </w:rPr>
        <w:t> </w:t>
      </w:r>
      <w:r>
        <w:rPr>
          <w:rFonts w:ascii="Tahoma" w:hAnsi="Tahoma" w:cs="Tahoma"/>
          <w:color w:val="333333"/>
          <w:sz w:val="27"/>
          <w:szCs w:val="27"/>
        </w:rPr>
        <w:t>Тест считается валидным, если у испытуемого скла</w:t>
      </w:r>
      <w:r>
        <w:rPr>
          <w:rFonts w:ascii="Tahoma" w:hAnsi="Tahoma" w:cs="Tahoma"/>
          <w:color w:val="333333"/>
          <w:sz w:val="27"/>
          <w:szCs w:val="27"/>
        </w:rPr>
        <w:softHyphen/>
        <w:t>дывается впечатление, что он измеряет то, что должен измерять.</w:t>
      </w:r>
    </w:p>
    <w:p w14:paraId="01CE9999" w14:textId="77777777" w:rsidR="00000A79" w:rsidRDefault="00000A79" w:rsidP="00000A79">
      <w:pPr>
        <w:numPr>
          <w:ilvl w:val="0"/>
          <w:numId w:val="77"/>
        </w:numPr>
        <w:spacing w:before="100" w:beforeAutospacing="1" w:after="100" w:afterAutospacing="1" w:line="240" w:lineRule="auto"/>
        <w:jc w:val="both"/>
        <w:rPr>
          <w:rFonts w:ascii="Helvetica" w:hAnsi="Helvetica" w:cs="Helvetica"/>
          <w:color w:val="333333"/>
          <w:sz w:val="21"/>
          <w:szCs w:val="21"/>
        </w:rPr>
      </w:pPr>
      <w:r>
        <w:rPr>
          <w:rStyle w:val="a4"/>
          <w:rFonts w:ascii="Tahoma" w:hAnsi="Tahoma" w:cs="Tahoma"/>
          <w:color w:val="333333"/>
          <w:sz w:val="27"/>
          <w:szCs w:val="27"/>
        </w:rPr>
        <w:t>Конкретная валидность, или конвергентная—дивергентная валидность.</w:t>
      </w:r>
      <w:r>
        <w:rPr>
          <w:rFonts w:ascii="Tahoma" w:hAnsi="Tahoma" w:cs="Tahoma"/>
          <w:color w:val="333333"/>
          <w:sz w:val="27"/>
          <w:szCs w:val="27"/>
        </w:rPr>
        <w:t>Тест должен хорошо коррелировать с тестами, измеряющими конкретное свойство либо близкое ему по содержанию, и иметь низкие корреляции с тестами, измеряю</w:t>
      </w:r>
      <w:r>
        <w:rPr>
          <w:rFonts w:ascii="Tahoma" w:hAnsi="Tahoma" w:cs="Tahoma"/>
          <w:color w:val="333333"/>
          <w:sz w:val="27"/>
          <w:szCs w:val="27"/>
        </w:rPr>
        <w:softHyphen/>
        <w:t>щими заведомо иные свойства.</w:t>
      </w:r>
    </w:p>
    <w:p w14:paraId="6DE7299E" w14:textId="77777777" w:rsidR="00000A79" w:rsidRDefault="00000A79" w:rsidP="00000A79">
      <w:pPr>
        <w:numPr>
          <w:ilvl w:val="0"/>
          <w:numId w:val="77"/>
        </w:numPr>
        <w:spacing w:before="100" w:beforeAutospacing="1" w:after="100" w:afterAutospacing="1" w:line="240" w:lineRule="auto"/>
        <w:jc w:val="both"/>
        <w:rPr>
          <w:rFonts w:ascii="Helvetica" w:hAnsi="Helvetica" w:cs="Helvetica"/>
          <w:color w:val="333333"/>
          <w:sz w:val="21"/>
          <w:szCs w:val="21"/>
        </w:rPr>
      </w:pPr>
      <w:r>
        <w:rPr>
          <w:rStyle w:val="a4"/>
          <w:rFonts w:ascii="Tahoma" w:hAnsi="Tahoma" w:cs="Tahoma"/>
          <w:color w:val="333333"/>
          <w:sz w:val="27"/>
          <w:szCs w:val="27"/>
        </w:rPr>
        <w:t>Прогностическая валидность.</w:t>
      </w:r>
      <w:r>
        <w:rPr>
          <w:rStyle w:val="apple-converted-space"/>
          <w:rFonts w:ascii="Tahoma" w:hAnsi="Tahoma" w:cs="Tahoma"/>
          <w:color w:val="333333"/>
          <w:sz w:val="27"/>
          <w:szCs w:val="27"/>
        </w:rPr>
        <w:t> </w:t>
      </w:r>
      <w:r>
        <w:rPr>
          <w:rFonts w:ascii="Tahoma" w:hAnsi="Tahoma" w:cs="Tahoma"/>
          <w:color w:val="333333"/>
          <w:sz w:val="27"/>
          <w:szCs w:val="27"/>
        </w:rPr>
        <w:t>Тест должен коррелировать с отдаленными по времени внешними критериями: измерение интеллекта в детстве должно пред</w:t>
      </w:r>
      <w:r>
        <w:rPr>
          <w:rFonts w:ascii="Tahoma" w:hAnsi="Tahoma" w:cs="Tahoma"/>
          <w:color w:val="333333"/>
          <w:sz w:val="27"/>
          <w:szCs w:val="27"/>
        </w:rPr>
        <w:softHyphen/>
        <w:t>сказывать будущие профессиональные успехи.</w:t>
      </w:r>
    </w:p>
    <w:p w14:paraId="58348497" w14:textId="77777777" w:rsidR="00000A79" w:rsidRDefault="00000A79" w:rsidP="00000A79">
      <w:pPr>
        <w:numPr>
          <w:ilvl w:val="0"/>
          <w:numId w:val="77"/>
        </w:numPr>
        <w:spacing w:before="100" w:beforeAutospacing="1" w:after="100" w:afterAutospacing="1" w:line="240" w:lineRule="auto"/>
        <w:jc w:val="both"/>
        <w:rPr>
          <w:rFonts w:ascii="Helvetica" w:hAnsi="Helvetica" w:cs="Helvetica"/>
          <w:color w:val="333333"/>
          <w:sz w:val="21"/>
          <w:szCs w:val="21"/>
        </w:rPr>
      </w:pPr>
      <w:r>
        <w:rPr>
          <w:rStyle w:val="a4"/>
          <w:rFonts w:ascii="Tahoma" w:hAnsi="Tahoma" w:cs="Tahoma"/>
          <w:color w:val="333333"/>
          <w:sz w:val="27"/>
          <w:szCs w:val="27"/>
        </w:rPr>
        <w:t>Содержательная валидность.</w:t>
      </w:r>
      <w:r>
        <w:rPr>
          <w:rStyle w:val="apple-converted-space"/>
          <w:rFonts w:ascii="Tahoma" w:hAnsi="Tahoma" w:cs="Tahoma"/>
          <w:color w:val="333333"/>
          <w:sz w:val="27"/>
          <w:szCs w:val="27"/>
        </w:rPr>
        <w:t> </w:t>
      </w:r>
      <w:r>
        <w:rPr>
          <w:rFonts w:ascii="Tahoma" w:hAnsi="Tahoma" w:cs="Tahoma"/>
          <w:color w:val="333333"/>
          <w:sz w:val="27"/>
          <w:szCs w:val="27"/>
        </w:rPr>
        <w:t>Применяется для тестов достижений: тест дол</w:t>
      </w:r>
      <w:r>
        <w:rPr>
          <w:rFonts w:ascii="Tahoma" w:hAnsi="Tahoma" w:cs="Tahoma"/>
          <w:color w:val="333333"/>
          <w:sz w:val="27"/>
          <w:szCs w:val="27"/>
        </w:rPr>
        <w:softHyphen/>
        <w:t>жен охватывать всю область изучаемого поведения.</w:t>
      </w:r>
    </w:p>
    <w:p w14:paraId="71CF7EE0" w14:textId="77777777" w:rsidR="00000A79" w:rsidRDefault="00000A79" w:rsidP="00000A79">
      <w:pPr>
        <w:numPr>
          <w:ilvl w:val="0"/>
          <w:numId w:val="77"/>
        </w:numPr>
        <w:spacing w:before="100" w:beforeAutospacing="1" w:after="100" w:afterAutospacing="1" w:line="240" w:lineRule="auto"/>
        <w:jc w:val="both"/>
        <w:rPr>
          <w:rFonts w:ascii="Helvetica" w:hAnsi="Helvetica" w:cs="Helvetica"/>
          <w:color w:val="333333"/>
          <w:sz w:val="21"/>
          <w:szCs w:val="21"/>
        </w:rPr>
      </w:pPr>
      <w:r>
        <w:rPr>
          <w:rStyle w:val="a4"/>
          <w:rFonts w:ascii="Tahoma" w:hAnsi="Tahoma" w:cs="Tahoma"/>
          <w:color w:val="333333"/>
          <w:sz w:val="27"/>
          <w:szCs w:val="27"/>
        </w:rPr>
        <w:t>Конструктная валидность.</w:t>
      </w:r>
      <w:r>
        <w:rPr>
          <w:rStyle w:val="apple-converted-space"/>
          <w:rFonts w:ascii="Tahoma" w:hAnsi="Tahoma" w:cs="Tahoma"/>
          <w:b/>
          <w:bCs/>
          <w:color w:val="333333"/>
          <w:sz w:val="27"/>
          <w:szCs w:val="27"/>
        </w:rPr>
        <w:t> </w:t>
      </w:r>
      <w:r>
        <w:rPr>
          <w:rFonts w:ascii="Tahoma" w:hAnsi="Tahoma" w:cs="Tahoma"/>
          <w:color w:val="333333"/>
          <w:sz w:val="27"/>
          <w:szCs w:val="27"/>
        </w:rPr>
        <w:t>Предполагает:</w:t>
      </w:r>
    </w:p>
    <w:p w14:paraId="4043586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а) полное описание измеряемой переменной;</w:t>
      </w:r>
    </w:p>
    <w:p w14:paraId="72A3392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б) выдвижение системы гипотез о связях ее с другими переменными;</w:t>
      </w:r>
    </w:p>
    <w:p w14:paraId="7AD4E09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эмпирическое подтверждение (неопровержение) этих гипотез.</w:t>
      </w:r>
    </w:p>
    <w:p w14:paraId="53B9D7A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 теоретической точки зрения, единственным способом установления «внутрен</w:t>
      </w:r>
      <w:r>
        <w:rPr>
          <w:rFonts w:ascii="Tahoma" w:hAnsi="Tahoma" w:cs="Tahoma"/>
          <w:color w:val="333333"/>
          <w:sz w:val="27"/>
          <w:szCs w:val="27"/>
        </w:rPr>
        <w:softHyphen/>
        <w:t>ней» валидности теста и отдельных заданий является метод факторного анализа (и аналогичные), позволяющий:</w:t>
      </w:r>
    </w:p>
    <w:p w14:paraId="1B92FBC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а) выявлять латентные свойства и вычислять значение «факторных нагрузок» — коэффициенты детерминации свойств тех или иных поведенческих признаков;</w:t>
      </w:r>
    </w:p>
    <w:p w14:paraId="70D2FB6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б) определять меру влияния каждого латентного свойства на результаты тести</w:t>
      </w:r>
      <w:r>
        <w:rPr>
          <w:rFonts w:ascii="Tahoma" w:hAnsi="Tahoma" w:cs="Tahoma"/>
          <w:color w:val="333333"/>
          <w:sz w:val="27"/>
          <w:szCs w:val="27"/>
        </w:rPr>
        <w:softHyphen/>
        <w:t>рования.</w:t>
      </w:r>
    </w:p>
    <w:p w14:paraId="6902A78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К сожалению, в классической теории теста не выявлены причинные связи фак</w:t>
      </w:r>
      <w:r>
        <w:rPr>
          <w:rFonts w:ascii="Tahoma" w:hAnsi="Tahoma" w:cs="Tahoma"/>
          <w:color w:val="333333"/>
          <w:sz w:val="27"/>
          <w:szCs w:val="27"/>
        </w:rPr>
        <w:softHyphen/>
        <w:t>торных нагрузок и надежности теста.</w:t>
      </w:r>
    </w:p>
    <w:p w14:paraId="25E0F60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Дискриминативность задания является еще одним параметром, внутренне при</w:t>
      </w:r>
      <w:r>
        <w:rPr>
          <w:rFonts w:ascii="Tahoma" w:hAnsi="Tahoma" w:cs="Tahoma"/>
          <w:color w:val="333333"/>
          <w:sz w:val="27"/>
          <w:szCs w:val="27"/>
        </w:rPr>
        <w:softHyphen/>
        <w:t>сущим тесту. Тест должен хорошо «различать» испытуемых с разными уровнями выраженности свойства. Считается, что больше 9-10 градаций использовать не стоит.</w:t>
      </w:r>
    </w:p>
    <w:p w14:paraId="424B2F2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Тестовые нормы, полученные в ходе стандартизации, представляют собой систе</w:t>
      </w:r>
      <w:r>
        <w:rPr>
          <w:rFonts w:ascii="Tahoma" w:hAnsi="Tahoma" w:cs="Tahoma"/>
          <w:color w:val="333333"/>
          <w:sz w:val="27"/>
          <w:szCs w:val="27"/>
        </w:rPr>
        <w:softHyphen/>
        <w:t>му шкал с характеристиками распределения тестового балла для различных выбо</w:t>
      </w:r>
      <w:r>
        <w:rPr>
          <w:rFonts w:ascii="Tahoma" w:hAnsi="Tahoma" w:cs="Tahoma"/>
          <w:color w:val="333333"/>
          <w:sz w:val="27"/>
          <w:szCs w:val="27"/>
        </w:rPr>
        <w:softHyphen/>
        <w:t>рок. Они не являются «внутренним» свойством теста, а лишь облегчают его практи</w:t>
      </w:r>
      <w:r>
        <w:rPr>
          <w:rFonts w:ascii="Tahoma" w:hAnsi="Tahoma" w:cs="Tahoma"/>
          <w:color w:val="333333"/>
          <w:sz w:val="27"/>
          <w:szCs w:val="27"/>
        </w:rPr>
        <w:softHyphen/>
        <w:t>ческое применение.</w:t>
      </w:r>
    </w:p>
    <w:p w14:paraId="595DB9DF" w14:textId="77777777" w:rsidR="00000A79" w:rsidRDefault="00000A79" w:rsidP="00000A79"/>
    <w:p w14:paraId="4F39E081" w14:textId="77777777" w:rsidR="00000A79" w:rsidRPr="00D90E53" w:rsidRDefault="00000A79" w:rsidP="00000A79">
      <w:pPr>
        <w:shd w:val="clear" w:color="auto" w:fill="FFFFFF"/>
        <w:spacing w:after="150" w:line="240" w:lineRule="auto"/>
        <w:outlineLvl w:val="2"/>
        <w:rPr>
          <w:rFonts w:ascii="Helvetica" w:eastAsia="Times New Roman" w:hAnsi="Helvetica" w:cs="Helvetica"/>
          <w:color w:val="333333"/>
          <w:sz w:val="36"/>
          <w:szCs w:val="36"/>
          <w:lang w:eastAsia="ru-RU"/>
        </w:rPr>
      </w:pPr>
      <w:r w:rsidRPr="00D90E53">
        <w:rPr>
          <w:rFonts w:ascii="Helvetica" w:eastAsia="Times New Roman" w:hAnsi="Helvetica" w:cs="Helvetica"/>
          <w:color w:val="333333"/>
          <w:sz w:val="36"/>
          <w:szCs w:val="36"/>
          <w:lang w:eastAsia="ru-RU"/>
        </w:rPr>
        <w:t>Тема 7. Интерпретация и представление результатов.</w:t>
      </w:r>
    </w:p>
    <w:p w14:paraId="7A66A0AF" w14:textId="77777777" w:rsidR="00000A79" w:rsidRPr="00D90E53"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Содержание.</w:t>
      </w:r>
      <w:r w:rsidRPr="00D90E53">
        <w:rPr>
          <w:rFonts w:ascii="Tahoma" w:eastAsia="Times New Roman" w:hAnsi="Tahoma" w:cs="Tahoma"/>
          <w:color w:val="333333"/>
          <w:sz w:val="27"/>
          <w:szCs w:val="27"/>
          <w:lang w:eastAsia="ru-RU"/>
        </w:rPr>
        <w:t> Результаты эмпирического исследования и их представление. При</w:t>
      </w:r>
      <w:r w:rsidRPr="00D90E53">
        <w:rPr>
          <w:rFonts w:ascii="Tahoma" w:eastAsia="Times New Roman" w:hAnsi="Tahoma" w:cs="Tahoma"/>
          <w:color w:val="333333"/>
          <w:sz w:val="27"/>
          <w:szCs w:val="27"/>
          <w:lang w:eastAsia="ru-RU"/>
        </w:rPr>
        <w:softHyphen/>
        <w:t>нятие решения о гипотезе (подтверждение, опровержение). Ошибки первого и второ</w:t>
      </w:r>
      <w:r w:rsidRPr="00D90E53">
        <w:rPr>
          <w:rFonts w:ascii="Tahoma" w:eastAsia="Times New Roman" w:hAnsi="Tahoma" w:cs="Tahoma"/>
          <w:color w:val="333333"/>
          <w:sz w:val="27"/>
          <w:szCs w:val="27"/>
          <w:lang w:eastAsia="ru-RU"/>
        </w:rPr>
        <w:softHyphen/>
        <w:t>го рода, их причины и средства минимизации. Обобщение экспериментальных резуль</w:t>
      </w:r>
      <w:r w:rsidRPr="00D90E53">
        <w:rPr>
          <w:rFonts w:ascii="Tahoma" w:eastAsia="Times New Roman" w:hAnsi="Tahoma" w:cs="Tahoma"/>
          <w:color w:val="333333"/>
          <w:sz w:val="27"/>
          <w:szCs w:val="27"/>
          <w:lang w:eastAsia="ru-RU"/>
        </w:rPr>
        <w:softHyphen/>
        <w:t>татов на другие выборки, другие условия эксперимента и на других экспериментато</w:t>
      </w:r>
      <w:r w:rsidRPr="00D90E53">
        <w:rPr>
          <w:rFonts w:ascii="Tahoma" w:eastAsia="Times New Roman" w:hAnsi="Tahoma" w:cs="Tahoma"/>
          <w:color w:val="333333"/>
          <w:sz w:val="27"/>
          <w:szCs w:val="27"/>
          <w:lang w:eastAsia="ru-RU"/>
        </w:rPr>
        <w:softHyphen/>
        <w:t>ров. Представление результатов исследования: графическое, символическое и вербальное. Требования к научному тексту. Структура и содержание научной статьи. Оформление научной статьи. Стандарт «Психологического журнала» и стандарт </w:t>
      </w:r>
      <w:r w:rsidRPr="00D90E53">
        <w:rPr>
          <w:rFonts w:ascii="Tahoma" w:eastAsia="Times New Roman" w:hAnsi="Tahoma" w:cs="Tahoma"/>
          <w:i/>
          <w:iCs/>
          <w:color w:val="333333"/>
          <w:sz w:val="27"/>
          <w:szCs w:val="27"/>
          <w:lang w:eastAsia="ru-RU"/>
        </w:rPr>
        <w:t>АРА </w:t>
      </w:r>
      <w:r w:rsidRPr="00D90E53">
        <w:rPr>
          <w:rFonts w:ascii="Tahoma" w:eastAsia="Times New Roman" w:hAnsi="Tahoma" w:cs="Tahoma"/>
          <w:color w:val="333333"/>
          <w:sz w:val="27"/>
          <w:szCs w:val="27"/>
          <w:lang w:eastAsia="ru-RU"/>
        </w:rPr>
        <w:t>(США).</w:t>
      </w:r>
    </w:p>
    <w:p w14:paraId="4E2F4206" w14:textId="77777777" w:rsidR="00000A79" w:rsidRPr="00D90E53"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Основные понятия.</w:t>
      </w:r>
      <w:r w:rsidRPr="00D90E53">
        <w:rPr>
          <w:rFonts w:ascii="Tahoma" w:eastAsia="Times New Roman" w:hAnsi="Tahoma" w:cs="Tahoma"/>
          <w:color w:val="333333"/>
          <w:sz w:val="27"/>
          <w:szCs w:val="27"/>
          <w:lang w:eastAsia="ru-RU"/>
        </w:rPr>
        <w:t> Принятие решения, ошибки первого и второго рода, досто</w:t>
      </w:r>
      <w:r w:rsidRPr="00D90E53">
        <w:rPr>
          <w:rFonts w:ascii="Tahoma" w:eastAsia="Times New Roman" w:hAnsi="Tahoma" w:cs="Tahoma"/>
          <w:color w:val="333333"/>
          <w:sz w:val="27"/>
          <w:szCs w:val="27"/>
          <w:lang w:eastAsia="ru-RU"/>
        </w:rPr>
        <w:softHyphen/>
        <w:t>верность, обобщение, текст, график, граф, диаграмма, полигон распределения, гисто</w:t>
      </w:r>
      <w:r w:rsidRPr="00D90E53">
        <w:rPr>
          <w:rFonts w:ascii="Tahoma" w:eastAsia="Times New Roman" w:hAnsi="Tahoma" w:cs="Tahoma"/>
          <w:color w:val="333333"/>
          <w:sz w:val="27"/>
          <w:szCs w:val="27"/>
          <w:lang w:eastAsia="ru-RU"/>
        </w:rPr>
        <w:softHyphen/>
        <w:t>грамма, стандарт.</w:t>
      </w:r>
    </w:p>
    <w:p w14:paraId="0604C21D" w14:textId="77777777" w:rsidR="00000A79" w:rsidRPr="00D90E53" w:rsidRDefault="00000A79" w:rsidP="00000A79">
      <w:pPr>
        <w:shd w:val="clear" w:color="auto" w:fill="FFFFFF"/>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В результате изучения раздела студент должен получить представление о текстовых, графических и числовых способах представления результатах исследования. Знать основные понятия, использованные в модуле. Уметь применить различные виды представления результатов исследования.</w:t>
      </w:r>
    </w:p>
    <w:p w14:paraId="7F979584" w14:textId="77777777" w:rsidR="00000A79" w:rsidRPr="00D90E53" w:rsidRDefault="00000A79" w:rsidP="00000A79">
      <w:pPr>
        <w:shd w:val="clear" w:color="auto" w:fill="FFFFFF"/>
        <w:spacing w:after="150" w:line="240" w:lineRule="auto"/>
        <w:jc w:val="center"/>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Вопросы для самопроверки к теме 7:</w:t>
      </w:r>
    </w:p>
    <w:p w14:paraId="754FF7FD" w14:textId="77777777" w:rsidR="00000A79" w:rsidRPr="00D90E53" w:rsidRDefault="00000A79" w:rsidP="00000A79">
      <w:pPr>
        <w:numPr>
          <w:ilvl w:val="0"/>
          <w:numId w:val="7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Какими правилами следует руководствоваться при графическом представлении научных результатов?</w:t>
      </w:r>
    </w:p>
    <w:p w14:paraId="17E99BAD" w14:textId="77777777" w:rsidR="00000A79" w:rsidRPr="00D90E53" w:rsidRDefault="00000A79" w:rsidP="00000A79">
      <w:pPr>
        <w:numPr>
          <w:ilvl w:val="0"/>
          <w:numId w:val="7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Каковы ограничения генерализации выводов и результатов экспериментальной работы?</w:t>
      </w:r>
    </w:p>
    <w:p w14:paraId="7805EB93" w14:textId="77777777" w:rsidR="00000A79" w:rsidRPr="00D90E53" w:rsidRDefault="00000A79" w:rsidP="00000A79">
      <w:pPr>
        <w:numPr>
          <w:ilvl w:val="0"/>
          <w:numId w:val="78"/>
        </w:numPr>
        <w:shd w:val="clear" w:color="auto" w:fill="FFFFFF"/>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Как интерпретируется «отрицательный» результат эксперимента?</w:t>
      </w:r>
    </w:p>
    <w:p w14:paraId="162B5B4B" w14:textId="77777777" w:rsidR="00000A79" w:rsidRDefault="00000A79" w:rsidP="00000A79">
      <w:r>
        <w:lastRenderedPageBreak/>
        <w:br w:type="page"/>
      </w:r>
    </w:p>
    <w:p w14:paraId="185A0D83" w14:textId="77777777" w:rsidR="00000A79" w:rsidRDefault="00000A79" w:rsidP="00000A79">
      <w:pPr>
        <w:pStyle w:val="2"/>
        <w:spacing w:before="300" w:after="150"/>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Лекция 1. Результаты исследования, их интерпретация и обобщение.</w:t>
      </w:r>
    </w:p>
    <w:p w14:paraId="51C51615" w14:textId="77777777" w:rsidR="00000A79" w:rsidRPr="00D90E53"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D90E53">
        <w:rPr>
          <w:rFonts w:ascii="Helvetica" w:eastAsia="Times New Roman" w:hAnsi="Helvetica" w:cs="Helvetica"/>
          <w:color w:val="333333"/>
          <w:sz w:val="36"/>
          <w:szCs w:val="36"/>
          <w:lang w:eastAsia="ru-RU"/>
        </w:rPr>
        <w:t>Часть 1. Обработка эмпирических данных</w:t>
      </w:r>
    </w:p>
    <w:p w14:paraId="10ED0603"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F2362E6" wp14:editId="5B95CF98">
            <wp:extent cx="5743575" cy="2886075"/>
            <wp:effectExtent l="0" t="0" r="9525" b="9525"/>
            <wp:docPr id="233" name="Рисунок 233" descr="http://do.veip.org/jpg/e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eip.org/jpg/ep/23.1.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43575" cy="2886075"/>
                    </a:xfrm>
                    <a:prstGeom prst="rect">
                      <a:avLst/>
                    </a:prstGeom>
                    <a:noFill/>
                    <a:ln>
                      <a:noFill/>
                    </a:ln>
                  </pic:spPr>
                </pic:pic>
              </a:graphicData>
            </a:graphic>
          </wp:inline>
        </w:drawing>
      </w:r>
    </w:p>
    <w:p w14:paraId="700C6785"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На основании  эмпирических данных делается заключение о существовании или отсутствии признака (факта), о степени его выраженности, частоте появления и т. п.</w:t>
      </w:r>
    </w:p>
    <w:p w14:paraId="26EC4FA1"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Цель</w:t>
      </w:r>
      <w:r w:rsidRPr="00D90E53">
        <w:rPr>
          <w:rFonts w:ascii="Tahoma" w:eastAsia="Times New Roman" w:hAnsi="Tahoma" w:cs="Tahoma"/>
          <w:color w:val="333333"/>
          <w:sz w:val="27"/>
          <w:szCs w:val="27"/>
          <w:lang w:eastAsia="ru-RU"/>
        </w:rPr>
        <w:t> дальнейшей теоретической работы состоит в том, чтобы, исходя из выдвинутых гипотез, научно обработать отдельные данные или их совокупность так, чтобы можно было:</w:t>
      </w:r>
    </w:p>
    <w:p w14:paraId="52B7A622" w14:textId="77777777" w:rsidR="00000A79" w:rsidRPr="00D90E53" w:rsidRDefault="00000A79" w:rsidP="00000A79">
      <w:pPr>
        <w:numPr>
          <w:ilvl w:val="0"/>
          <w:numId w:val="7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определить отношения между данными и гипотезами;</w:t>
      </w:r>
    </w:p>
    <w:p w14:paraId="6A6D4D9A" w14:textId="77777777" w:rsidR="00000A79" w:rsidRPr="00D90E53" w:rsidRDefault="00000A79" w:rsidP="00000A79">
      <w:pPr>
        <w:numPr>
          <w:ilvl w:val="0"/>
          <w:numId w:val="7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произвести проверку исходных гипотез;</w:t>
      </w:r>
    </w:p>
    <w:p w14:paraId="7E46F252" w14:textId="77777777" w:rsidR="00000A79" w:rsidRPr="00D90E53" w:rsidRDefault="00000A79" w:rsidP="00000A79">
      <w:pPr>
        <w:numPr>
          <w:ilvl w:val="0"/>
          <w:numId w:val="7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уточнить, расширить, модифицировать и т.д. имеющиеся гипотезы и развить их до уровня теоретических высказываний;</w:t>
      </w:r>
    </w:p>
    <w:p w14:paraId="02CB2AC7" w14:textId="77777777" w:rsidR="00000A79" w:rsidRPr="00D90E53" w:rsidRDefault="00000A79" w:rsidP="00000A79">
      <w:pPr>
        <w:numPr>
          <w:ilvl w:val="0"/>
          <w:numId w:val="79"/>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гипотетическое объяснение проблемы довести до уровня решения  проблемы.</w:t>
      </w:r>
    </w:p>
    <w:p w14:paraId="4734D8DA"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Если статистическая обработка  выявляет количественный аспект психологических явлений, то интерпретация делает видимым и их качественный аспект.</w:t>
      </w:r>
    </w:p>
    <w:p w14:paraId="517004C1"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lastRenderedPageBreak/>
        <w:t>Под интерпретацией понимают две процедуры: объяснение и обобщение.</w:t>
      </w:r>
    </w:p>
    <w:p w14:paraId="51733DA0"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Объяснить и обобщить что-либо возможно только имея полноценное описание того что изучается.  На этапе обработки данных производится предварительное описание.</w:t>
      </w:r>
    </w:p>
    <w:p w14:paraId="4D0FF0FA"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Количественная обработка дает описание не столько самого объекта (или предмета) изучения, сколько описание совокупности данных о нем на специфическом языке количественных параметров.</w:t>
      </w:r>
    </w:p>
    <w:p w14:paraId="779C7617"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Качественная обработка дает предварительное схематическое описание объекта как совокупности его свойств или как представителя той или иной группы сходных объектов.</w:t>
      </w:r>
    </w:p>
    <w:p w14:paraId="486B574D"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Далее требуется дать предельно полное описание изучаемого явления на естественном языке с использованием при необходимости специальной терминологии и специфической символики (математической, логической, графической и т.п.). Иногда подобное описание может быть самостоятельной целью исследования и тогда оно завершает исследовательский цикл. В плане объяснений и предсказаний весомы </w:t>
      </w:r>
      <w:r w:rsidRPr="00D90E53">
        <w:rPr>
          <w:rFonts w:ascii="Tahoma" w:eastAsia="Times New Roman" w:hAnsi="Tahoma" w:cs="Tahoma"/>
          <w:b/>
          <w:bCs/>
          <w:color w:val="333333"/>
          <w:sz w:val="27"/>
          <w:szCs w:val="27"/>
          <w:lang w:eastAsia="ru-RU"/>
        </w:rPr>
        <w:t>системные описания.</w:t>
      </w:r>
    </w:p>
    <w:p w14:paraId="5901040E"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Но чаще такое описание считается лишь предтечей последующих теоретических действий. Важность описания в полном цикле научного исследования подчеркивается тем, что некоторые ученые выделяют его как самостоятельный отдельный этап наряду с этапами эксперимента, обработки данных, объяснения и др.</w:t>
      </w:r>
    </w:p>
    <w:p w14:paraId="17057A2F" w14:textId="77777777" w:rsidR="00000A79" w:rsidRPr="00D90E53" w:rsidRDefault="00000A79" w:rsidP="00000A79">
      <w:pPr>
        <w:spacing w:after="150" w:line="240" w:lineRule="auto"/>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1D49E358" wp14:editId="36A37ABD">
            <wp:extent cx="4781550" cy="1485900"/>
            <wp:effectExtent l="0" t="0" r="0" b="0"/>
            <wp:docPr id="234" name="Рисунок 234" descr="http://do.veip.org/jpg/ep/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veip.org/jpg/ep/23.2.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81550" cy="1485900"/>
                    </a:xfrm>
                    <a:prstGeom prst="rect">
                      <a:avLst/>
                    </a:prstGeom>
                    <a:noFill/>
                    <a:ln>
                      <a:noFill/>
                    </a:ln>
                  </pic:spPr>
                </pic:pic>
              </a:graphicData>
            </a:graphic>
          </wp:inline>
        </w:drawing>
      </w:r>
    </w:p>
    <w:p w14:paraId="482D2288"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Интерпретационный этап раздвигается и в другом направлении: в сторону выводов. В состав этого этапа целесообразно включить процесс экстраполяции состояний, поведения или свойств изучаемого объекта. Если эта экстраполяция направлена в будущее, то речь идет </w:t>
      </w:r>
      <w:r w:rsidRPr="00D90E53">
        <w:rPr>
          <w:rFonts w:ascii="Tahoma" w:eastAsia="Times New Roman" w:hAnsi="Tahoma" w:cs="Tahoma"/>
          <w:b/>
          <w:bCs/>
          <w:color w:val="333333"/>
          <w:sz w:val="27"/>
          <w:szCs w:val="27"/>
          <w:lang w:eastAsia="ru-RU"/>
        </w:rPr>
        <w:t>о прогнозе</w:t>
      </w:r>
      <w:r w:rsidRPr="00D90E53">
        <w:rPr>
          <w:rFonts w:ascii="Tahoma" w:eastAsia="Times New Roman" w:hAnsi="Tahoma" w:cs="Tahoma"/>
          <w:color w:val="333333"/>
          <w:sz w:val="27"/>
          <w:szCs w:val="27"/>
          <w:lang w:eastAsia="ru-RU"/>
        </w:rPr>
        <w:t>и </w:t>
      </w:r>
      <w:r w:rsidRPr="00D90E53">
        <w:rPr>
          <w:rFonts w:ascii="Tahoma" w:eastAsia="Times New Roman" w:hAnsi="Tahoma" w:cs="Tahoma"/>
          <w:b/>
          <w:bCs/>
          <w:color w:val="333333"/>
          <w:sz w:val="27"/>
          <w:szCs w:val="27"/>
          <w:lang w:eastAsia="ru-RU"/>
        </w:rPr>
        <w:t>предсказании, </w:t>
      </w:r>
      <w:r w:rsidRPr="00D90E53">
        <w:rPr>
          <w:rFonts w:ascii="Tahoma" w:eastAsia="Times New Roman" w:hAnsi="Tahoma" w:cs="Tahoma"/>
          <w:color w:val="333333"/>
          <w:sz w:val="27"/>
          <w:szCs w:val="27"/>
          <w:lang w:eastAsia="ru-RU"/>
        </w:rPr>
        <w:t xml:space="preserve">основанных на причинных связях и объяснениях. Если же экстраполяция направлена в прошлое, – </w:t>
      </w:r>
      <w:r w:rsidRPr="00D90E53">
        <w:rPr>
          <w:rFonts w:ascii="Tahoma" w:eastAsia="Times New Roman" w:hAnsi="Tahoma" w:cs="Tahoma"/>
          <w:color w:val="333333"/>
          <w:sz w:val="27"/>
          <w:szCs w:val="27"/>
          <w:lang w:eastAsia="ru-RU"/>
        </w:rPr>
        <w:lastRenderedPageBreak/>
        <w:t>это </w:t>
      </w:r>
      <w:r w:rsidRPr="00D90E53">
        <w:rPr>
          <w:rFonts w:ascii="Tahoma" w:eastAsia="Times New Roman" w:hAnsi="Tahoma" w:cs="Tahoma"/>
          <w:b/>
          <w:bCs/>
          <w:color w:val="333333"/>
          <w:sz w:val="27"/>
          <w:szCs w:val="27"/>
          <w:lang w:eastAsia="ru-RU"/>
        </w:rPr>
        <w:t>ретрогноз, ретросказание, </w:t>
      </w:r>
      <w:r w:rsidRPr="00D90E53">
        <w:rPr>
          <w:rFonts w:ascii="Tahoma" w:eastAsia="Times New Roman" w:hAnsi="Tahoma" w:cs="Tahoma"/>
          <w:color w:val="333333"/>
          <w:sz w:val="27"/>
          <w:szCs w:val="27"/>
          <w:lang w:eastAsia="ru-RU"/>
        </w:rPr>
        <w:t>основанное на следственных связях и объяснениях.</w:t>
      </w:r>
    </w:p>
    <w:p w14:paraId="0692A3DC" w14:textId="77777777" w:rsidR="00000A79" w:rsidRPr="00D90E53" w:rsidRDefault="00000A79" w:rsidP="00000A79">
      <w:pPr>
        <w:spacing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Теоретическая обработка эмпирического материала, обеспечивает выполнение </w:t>
      </w:r>
      <w:r w:rsidRPr="00D90E53">
        <w:rPr>
          <w:rFonts w:ascii="Tahoma" w:eastAsia="Times New Roman" w:hAnsi="Tahoma" w:cs="Tahoma"/>
          <w:b/>
          <w:bCs/>
          <w:color w:val="333333"/>
          <w:sz w:val="27"/>
          <w:szCs w:val="27"/>
          <w:lang w:eastAsia="ru-RU"/>
        </w:rPr>
        <w:t>важнейших функций науки: </w:t>
      </w:r>
      <w:r w:rsidRPr="00D90E53">
        <w:rPr>
          <w:rFonts w:ascii="Tahoma" w:eastAsia="Times New Roman" w:hAnsi="Tahoma" w:cs="Tahoma"/>
          <w:color w:val="333333"/>
          <w:sz w:val="27"/>
          <w:szCs w:val="27"/>
          <w:lang w:eastAsia="ru-RU"/>
        </w:rPr>
        <w:t>описательной, объяснительной и прогнозирующей.</w:t>
      </w:r>
    </w:p>
    <w:p w14:paraId="42A4EA57" w14:textId="77777777" w:rsidR="00000A79" w:rsidRDefault="00000A79" w:rsidP="00000A79">
      <w:r>
        <w:br w:type="page"/>
      </w:r>
    </w:p>
    <w:p w14:paraId="4BBEE705" w14:textId="77777777" w:rsidR="00000A79" w:rsidRPr="00D90E53"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D90E53">
        <w:rPr>
          <w:rFonts w:ascii="Helvetica" w:eastAsia="Times New Roman" w:hAnsi="Helvetica" w:cs="Helvetica"/>
          <w:color w:val="333333"/>
          <w:sz w:val="36"/>
          <w:szCs w:val="36"/>
          <w:lang w:eastAsia="ru-RU"/>
        </w:rPr>
        <w:lastRenderedPageBreak/>
        <w:t>Часть 2. Общее представление об объяснении результатов</w:t>
      </w:r>
    </w:p>
    <w:p w14:paraId="75B1755E"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8A88159" wp14:editId="33770142">
            <wp:extent cx="5410200" cy="952500"/>
            <wp:effectExtent l="0" t="0" r="0" b="0"/>
            <wp:docPr id="235" name="Рисунок 235" descr="http://do.veip.org/jpg/ep/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veip.org/jpg/ep/23.3.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10200" cy="952500"/>
                    </a:xfrm>
                    <a:prstGeom prst="rect">
                      <a:avLst/>
                    </a:prstGeom>
                    <a:noFill/>
                    <a:ln>
                      <a:noFill/>
                    </a:ln>
                  </pic:spPr>
                </pic:pic>
              </a:graphicData>
            </a:graphic>
          </wp:inline>
        </w:drawing>
      </w:r>
    </w:p>
    <w:p w14:paraId="33F08D16"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77781737" wp14:editId="551F9BCE">
            <wp:extent cx="5391150" cy="1962150"/>
            <wp:effectExtent l="0" t="0" r="0" b="0"/>
            <wp:docPr id="236" name="Рисунок 236" descr="http://do.veip.org/jpg/ep/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veip.org/jpg/ep/23.4.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91150" cy="1962150"/>
                    </a:xfrm>
                    <a:prstGeom prst="rect">
                      <a:avLst/>
                    </a:prstGeom>
                    <a:noFill/>
                    <a:ln>
                      <a:noFill/>
                    </a:ln>
                  </pic:spPr>
                </pic:pic>
              </a:graphicData>
            </a:graphic>
          </wp:inline>
        </w:drawing>
      </w:r>
    </w:p>
    <w:p w14:paraId="2E615B3C"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i/>
          <w:iCs/>
          <w:color w:val="333333"/>
          <w:sz w:val="27"/>
          <w:szCs w:val="27"/>
          <w:lang w:eastAsia="ru-RU"/>
        </w:rPr>
        <w:t>Например,  П.Фресс писал: «Дать объяснение – это значит в каждом конкретном случае определить, не является ли установленный тип отношений частным случаем известного и уже более или менее проверенного более общего закона»</w:t>
      </w:r>
      <w:r w:rsidRPr="00D90E53">
        <w:rPr>
          <w:rFonts w:ascii="Tahoma" w:eastAsia="Times New Roman" w:hAnsi="Tahoma" w:cs="Tahoma"/>
          <w:color w:val="333333"/>
          <w:sz w:val="27"/>
          <w:szCs w:val="27"/>
          <w:lang w:eastAsia="ru-RU"/>
        </w:rPr>
        <w:t>.</w:t>
      </w:r>
    </w:p>
    <w:p w14:paraId="67F5E942"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Ошибки объяснения:</w:t>
      </w:r>
    </w:p>
    <w:p w14:paraId="6002685C" w14:textId="77777777" w:rsidR="00000A79" w:rsidRPr="00D90E53" w:rsidRDefault="00000A79" w:rsidP="00000A79">
      <w:pPr>
        <w:numPr>
          <w:ilvl w:val="0"/>
          <w:numId w:val="8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принять какую-нибудь частную причину за главную причину.</w:t>
      </w:r>
    </w:p>
    <w:p w14:paraId="576A7407" w14:textId="77777777" w:rsidR="00000A79" w:rsidRPr="00D90E53" w:rsidRDefault="00000A79" w:rsidP="00000A79">
      <w:pPr>
        <w:numPr>
          <w:ilvl w:val="0"/>
          <w:numId w:val="80"/>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дать единственное объяснение, если возможны и другие.</w:t>
      </w:r>
    </w:p>
    <w:p w14:paraId="29F20BE2"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38A90D5F" wp14:editId="4872BFB1">
            <wp:extent cx="4914900" cy="2009775"/>
            <wp:effectExtent l="0" t="0" r="0" b="9525"/>
            <wp:docPr id="237" name="Рисунок 237" descr="http://do.veip.org/jpg/e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o.veip.org/jpg/ep/1.71.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45BEA0B0"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7530BC65" wp14:editId="69B85963">
            <wp:extent cx="4152900" cy="4143375"/>
            <wp:effectExtent l="0" t="0" r="0" b="9525"/>
            <wp:docPr id="238" name="Рисунок 238" descr="http://do.veip.org/jpg/ep/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o.veip.org/jpg/ep/1.7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152900" cy="4143375"/>
                    </a:xfrm>
                    <a:prstGeom prst="rect">
                      <a:avLst/>
                    </a:prstGeom>
                    <a:noFill/>
                    <a:ln>
                      <a:noFill/>
                    </a:ln>
                  </pic:spPr>
                </pic:pic>
              </a:graphicData>
            </a:graphic>
          </wp:inline>
        </w:drawing>
      </w:r>
    </w:p>
    <w:p w14:paraId="3D2753A2"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Рисунок 16.</w:t>
      </w:r>
      <w:r w:rsidRPr="00D90E53">
        <w:rPr>
          <w:rFonts w:ascii="Tahoma" w:eastAsia="Times New Roman" w:hAnsi="Tahoma" w:cs="Tahoma"/>
          <w:color w:val="333333"/>
          <w:sz w:val="27"/>
          <w:szCs w:val="27"/>
          <w:lang w:eastAsia="ru-RU"/>
        </w:rPr>
        <w:t> Типы научных объяснений.</w:t>
      </w:r>
    </w:p>
    <w:p w14:paraId="28C04392"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Субстанциальные объяснения</w:t>
      </w:r>
      <w:r w:rsidRPr="00D90E53">
        <w:rPr>
          <w:rFonts w:ascii="Tahoma" w:eastAsia="Times New Roman" w:hAnsi="Tahoma" w:cs="Tahoma"/>
          <w:color w:val="333333"/>
          <w:sz w:val="27"/>
          <w:szCs w:val="27"/>
          <w:lang w:eastAsia="ru-RU"/>
        </w:rPr>
        <w:t> состоят в раскрытии субстрата, с которым объект закономерно связан. В психологии этот тип объяснения реализуется через указания  физиологических основ психики, материального субстрата – структуры нервной системы. </w:t>
      </w:r>
    </w:p>
    <w:p w14:paraId="72ED0A15"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Атрибутивные объяснения</w:t>
      </w:r>
      <w:r w:rsidRPr="00D90E53">
        <w:rPr>
          <w:rFonts w:ascii="Tahoma" w:eastAsia="Times New Roman" w:hAnsi="Tahoma" w:cs="Tahoma"/>
          <w:color w:val="333333"/>
          <w:sz w:val="27"/>
          <w:szCs w:val="27"/>
          <w:lang w:eastAsia="ru-RU"/>
        </w:rPr>
        <w:t> раскрывают закономерные связи объекта с его атрибутами. Атрибут – это неотъемлемое свойство объектов. Так, объяснение сознания может производиться через указание и раскрытие таких его качеств, как идеальность, целостность, рефлексивность и другие.</w:t>
      </w:r>
    </w:p>
    <w:p w14:paraId="0AA8C3DD"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Генетические объяснения</w:t>
      </w:r>
      <w:r w:rsidRPr="00D90E53">
        <w:rPr>
          <w:rFonts w:ascii="Tahoma" w:eastAsia="Times New Roman" w:hAnsi="Tahoma" w:cs="Tahoma"/>
          <w:color w:val="333333"/>
          <w:sz w:val="27"/>
          <w:szCs w:val="27"/>
          <w:lang w:eastAsia="ru-RU"/>
        </w:rPr>
        <w:t> осуществляются через обращение к предшествующим состояниям объекта. Предполагается, что знание причины объясняет следствие, знание прошлого проясняет настоящее. Поэтому такие объяснения называют еще и причинными. К таким объяснениям часто прибегают в терапевтической практике. Психоанализ Фрейда дает классические образцы подобных объяснений.</w:t>
      </w:r>
    </w:p>
    <w:p w14:paraId="076EAF0F"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lastRenderedPageBreak/>
        <w:t>Контрагенетические, или следственные</w:t>
      </w:r>
      <w:r w:rsidRPr="00D90E53">
        <w:rPr>
          <w:rFonts w:ascii="Tahoma" w:eastAsia="Times New Roman" w:hAnsi="Tahoma" w:cs="Tahoma"/>
          <w:color w:val="333333"/>
          <w:sz w:val="27"/>
          <w:szCs w:val="27"/>
          <w:lang w:eastAsia="ru-RU"/>
        </w:rPr>
        <w:t> объяснения обратны генетическим и апеллирует к последующим состояниям объекта: зная нынешнее состояние (следствие), можно объяснить прошлые (причины). Например, изучив напряженную ситуацию в коллективе,  можно вскрыть причины конфликтов.</w:t>
      </w:r>
    </w:p>
    <w:p w14:paraId="3C3E87A6"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Структурные объяснения</w:t>
      </w:r>
      <w:r w:rsidRPr="00D90E53">
        <w:rPr>
          <w:rFonts w:ascii="Tahoma" w:eastAsia="Times New Roman" w:hAnsi="Tahoma" w:cs="Tahoma"/>
          <w:color w:val="333333"/>
          <w:sz w:val="27"/>
          <w:szCs w:val="27"/>
          <w:lang w:eastAsia="ru-RU"/>
        </w:rPr>
        <w:t> реализуются через установление элементного состава объекта и способов сочетания этих элементов в единое целое (внутренняя структура) либо через выявление места объекта в совокупности других объектов (внешняя структура).</w:t>
      </w:r>
    </w:p>
    <w:p w14:paraId="45E6C3CC"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Отдельная разновидность этого типа объяснения, приобретающая все большую популярность в науке, – </w:t>
      </w:r>
      <w:r w:rsidRPr="00D90E53">
        <w:rPr>
          <w:rFonts w:ascii="Tahoma" w:eastAsia="Times New Roman" w:hAnsi="Tahoma" w:cs="Tahoma"/>
          <w:b/>
          <w:bCs/>
          <w:color w:val="333333"/>
          <w:sz w:val="27"/>
          <w:szCs w:val="27"/>
          <w:lang w:eastAsia="ru-RU"/>
        </w:rPr>
        <w:t>микроструктурные объяснения.</w:t>
      </w:r>
      <w:r w:rsidRPr="00D90E53">
        <w:rPr>
          <w:rFonts w:ascii="Tahoma" w:eastAsia="Times New Roman" w:hAnsi="Tahoma" w:cs="Tahoma"/>
          <w:color w:val="333333"/>
          <w:sz w:val="27"/>
          <w:szCs w:val="27"/>
          <w:lang w:eastAsia="ru-RU"/>
        </w:rPr>
        <w:t> Они позволяют через микроструктуру познать и объяснить явления макроуровня. Микроструктурные объяснения встречаются в таких областях знаний, как атомная физика, теория света, кинетическая теория теплоты, биохимия, генетика, молекулярная биология.</w:t>
      </w:r>
    </w:p>
    <w:p w14:paraId="40F23071" w14:textId="77777777" w:rsidR="00000A79" w:rsidRPr="00D90E53" w:rsidRDefault="00000A79" w:rsidP="00000A79">
      <w:pPr>
        <w:spacing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Приведенные виды объяснений в научной практике чаще используются в комплексе, образуя различные комбинации. Возможны симбиозные варианты объяснения, использующие одновременно различные характеристики объекта: структурно-генетические, атрибутивно-субстанциальные, структурно-функциональные. Применение таких смешанных объяснений или их комплексов характерно для объяснения наиболее сложных явлений действительности, к которым и относятся явления жизни.</w:t>
      </w:r>
    </w:p>
    <w:p w14:paraId="263935E5" w14:textId="77777777" w:rsidR="00000A79" w:rsidRDefault="00000A79" w:rsidP="00000A79"/>
    <w:p w14:paraId="7BD559AB" w14:textId="77777777" w:rsidR="00000A79" w:rsidRPr="00D90E53"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D90E53">
        <w:rPr>
          <w:rFonts w:ascii="Helvetica" w:eastAsia="Times New Roman" w:hAnsi="Helvetica" w:cs="Helvetica"/>
          <w:color w:val="333333"/>
          <w:sz w:val="36"/>
          <w:szCs w:val="36"/>
          <w:lang w:eastAsia="ru-RU"/>
        </w:rPr>
        <w:t>Часть 3. Виды объяснений в психологии</w:t>
      </w:r>
    </w:p>
    <w:p w14:paraId="42DE0043"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 xml:space="preserve">В психологии по причине сложности (многуровневости и многокомпонентности) объекта и предмета исследования  спектр возможных объяснений шире, чем в других науках. При объяснении часто затрагивается только одна какая-нибудь сторона, один какой-нибудь уровень. Неоднородность (структурная, и функциональная) психики, с одной стороны, и ее целостность, с другой, предопределяют сложность и многофакторность связей в психических проявлениях. Анализируя (расчленяя) психику, легче найти объяснительный принцип отдельным психическим фактам. Но искусственность такого разделения приводит к ошибкам.  Научный синтез не всегда их преодолевает. Часто объяснение сводится к привязке к какой-либо «модели». Многообразие моделей в </w:t>
      </w:r>
      <w:r w:rsidRPr="00D90E53">
        <w:rPr>
          <w:rFonts w:ascii="Tahoma" w:eastAsia="Times New Roman" w:hAnsi="Tahoma" w:cs="Tahoma"/>
          <w:color w:val="333333"/>
          <w:sz w:val="27"/>
          <w:szCs w:val="27"/>
          <w:lang w:eastAsia="ru-RU"/>
        </w:rPr>
        <w:lastRenderedPageBreak/>
        <w:t>психологии чрезвычайно велико, что в конечном итоге так же умножает вариативность объяснений в психологии. Предлагаемые модели обусловлены теоретическими и методологическими позициями  автора, его компетентностью в данной области знания и смежных областях.  Часто модели определяются и методом, используемым при изучении данного явления.  Для психологии характерен сформулированный Н. Бором для теории познания принцип «дополнительности».</w:t>
      </w:r>
    </w:p>
    <w:p w14:paraId="59BCF004"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04A1DFA" wp14:editId="166CF90F">
            <wp:extent cx="5334000" cy="1038225"/>
            <wp:effectExtent l="0" t="0" r="0" b="9525"/>
            <wp:docPr id="239" name="Рисунок 239" descr="http://do.veip.org/jpg/ep/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o.veip.org/jpg/ep/23.8.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334000" cy="1038225"/>
                    </a:xfrm>
                    <a:prstGeom prst="rect">
                      <a:avLst/>
                    </a:prstGeom>
                    <a:noFill/>
                    <a:ln>
                      <a:noFill/>
                    </a:ln>
                  </pic:spPr>
                </pic:pic>
              </a:graphicData>
            </a:graphic>
          </wp:inline>
        </w:drawing>
      </w:r>
    </w:p>
    <w:p w14:paraId="4050B5F3"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Ж. Пиаже предложил выделить два основных типа объяснений в психологии:</w:t>
      </w:r>
    </w:p>
    <w:p w14:paraId="736105B7" w14:textId="77777777" w:rsidR="00000A79" w:rsidRPr="00D90E53" w:rsidRDefault="00000A79" w:rsidP="00000A79">
      <w:pPr>
        <w:numPr>
          <w:ilvl w:val="0"/>
          <w:numId w:val="8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редукционизм </w:t>
      </w:r>
      <w:r w:rsidRPr="00D90E53">
        <w:rPr>
          <w:rFonts w:ascii="Tahoma" w:eastAsia="Times New Roman" w:hAnsi="Tahoma" w:cs="Tahoma"/>
          <w:color w:val="333333"/>
          <w:sz w:val="27"/>
          <w:szCs w:val="27"/>
          <w:lang w:eastAsia="ru-RU"/>
        </w:rPr>
        <w:t>– упрощающие объяснения;</w:t>
      </w:r>
    </w:p>
    <w:p w14:paraId="6C252089" w14:textId="77777777" w:rsidR="00000A79" w:rsidRPr="00D90E53" w:rsidRDefault="00000A79" w:rsidP="00000A79">
      <w:pPr>
        <w:numPr>
          <w:ilvl w:val="0"/>
          <w:numId w:val="81"/>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конструктивизм</w:t>
      </w:r>
      <w:r w:rsidRPr="00D90E53">
        <w:rPr>
          <w:rFonts w:ascii="Tahoma" w:eastAsia="Times New Roman" w:hAnsi="Tahoma" w:cs="Tahoma"/>
          <w:color w:val="333333"/>
          <w:sz w:val="27"/>
          <w:szCs w:val="27"/>
          <w:lang w:eastAsia="ru-RU"/>
        </w:rPr>
        <w:t> – построение объяснительных моделей, дополняющих редукционистские объяснения.</w:t>
      </w:r>
    </w:p>
    <w:p w14:paraId="675E06B4"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6D9B63E0" wp14:editId="7D5387C0">
            <wp:extent cx="5334000" cy="1314450"/>
            <wp:effectExtent l="0" t="0" r="0" b="0"/>
            <wp:docPr id="240" name="Рисунок 240" descr="http://do.veip.org/jpg/ep/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o.veip.org/jpg/ep/23.7.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34000" cy="1314450"/>
                    </a:xfrm>
                    <a:prstGeom prst="rect">
                      <a:avLst/>
                    </a:prstGeom>
                    <a:noFill/>
                    <a:ln>
                      <a:noFill/>
                    </a:ln>
                  </pic:spPr>
                </pic:pic>
              </a:graphicData>
            </a:graphic>
          </wp:inline>
        </w:drawing>
      </w:r>
    </w:p>
    <w:p w14:paraId="1D3406A0"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Психологический редукционизм </w:t>
      </w:r>
      <w:r w:rsidRPr="00D90E53">
        <w:rPr>
          <w:rFonts w:ascii="Tahoma" w:eastAsia="Times New Roman" w:hAnsi="Tahoma" w:cs="Tahoma"/>
          <w:color w:val="333333"/>
          <w:sz w:val="27"/>
          <w:szCs w:val="27"/>
          <w:lang w:eastAsia="ru-RU"/>
        </w:rPr>
        <w:t>заключается в сведении сложного к простому. Объяснение некоторого множества психических явлений (реакций, поведенческих актов и т. п.) одним причинным принципом, не изменяющимся даже в ходе преобразования или развития этих явлений.</w:t>
      </w:r>
    </w:p>
    <w:p w14:paraId="6FEEFCCB"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Внепсихологический редукционизм</w:t>
      </w:r>
      <w:r w:rsidRPr="00D90E53">
        <w:rPr>
          <w:rFonts w:ascii="Tahoma" w:eastAsia="Times New Roman" w:hAnsi="Tahoma" w:cs="Tahoma"/>
          <w:color w:val="333333"/>
          <w:sz w:val="27"/>
          <w:szCs w:val="27"/>
          <w:lang w:eastAsia="ru-RU"/>
        </w:rPr>
        <w:t> – объяснение психологических факторов причинами непсихологического характера.</w:t>
      </w:r>
    </w:p>
    <w:p w14:paraId="3E64DB54"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Физические объяснения</w:t>
      </w:r>
      <w:r w:rsidRPr="00D90E53">
        <w:rPr>
          <w:rFonts w:ascii="Tahoma" w:eastAsia="Times New Roman" w:hAnsi="Tahoma" w:cs="Tahoma"/>
          <w:color w:val="333333"/>
          <w:sz w:val="27"/>
          <w:szCs w:val="27"/>
          <w:lang w:eastAsia="ru-RU"/>
        </w:rPr>
        <w:t> сводят «психическое» к «физическому». Обычно физиологические основы «психического» выступают как промежуточное звено в этой редукции.</w:t>
      </w:r>
    </w:p>
    <w:p w14:paraId="3E3EE86D"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088BC8DD" wp14:editId="75A5805A">
            <wp:extent cx="5334000" cy="3200400"/>
            <wp:effectExtent l="0" t="0" r="0" b="0"/>
            <wp:docPr id="241" name="Рисунок 241" descr="http://do.veip.org/jpg/ep/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veip.org/jpg/ep/23.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34000" cy="3200400"/>
                    </a:xfrm>
                    <a:prstGeom prst="rect">
                      <a:avLst/>
                    </a:prstGeom>
                    <a:noFill/>
                    <a:ln>
                      <a:noFill/>
                    </a:ln>
                  </pic:spPr>
                </pic:pic>
              </a:graphicData>
            </a:graphic>
          </wp:inline>
        </w:drawing>
      </w:r>
    </w:p>
    <w:p w14:paraId="0E677F4F"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Физиологические объяснения </w:t>
      </w:r>
      <w:r w:rsidRPr="00D90E53">
        <w:rPr>
          <w:rFonts w:ascii="Tahoma" w:eastAsia="Times New Roman" w:hAnsi="Tahoma" w:cs="Tahoma"/>
          <w:color w:val="333333"/>
          <w:sz w:val="27"/>
          <w:szCs w:val="27"/>
          <w:lang w:eastAsia="ru-RU"/>
        </w:rPr>
        <w:t>состоят в сведении «психического к физиологическому».</w:t>
      </w:r>
    </w:p>
    <w:p w14:paraId="338BA7C8"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lastRenderedPageBreak/>
        <w:drawing>
          <wp:inline distT="0" distB="0" distL="0" distR="0" wp14:anchorId="6939F421" wp14:editId="6F578481">
            <wp:extent cx="5143500" cy="4676775"/>
            <wp:effectExtent l="0" t="0" r="0" b="9525"/>
            <wp:docPr id="242" name="Рисунок 242" descr="http://do.veip.org/jpg/ep/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veip.org/jpg/ep/23.10.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143500" cy="4676775"/>
                    </a:xfrm>
                    <a:prstGeom prst="rect">
                      <a:avLst/>
                    </a:prstGeom>
                    <a:noFill/>
                    <a:ln>
                      <a:noFill/>
                    </a:ln>
                  </pic:spPr>
                </pic:pic>
              </a:graphicData>
            </a:graphic>
          </wp:inline>
        </w:drawing>
      </w:r>
    </w:p>
    <w:p w14:paraId="0FB07256"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Социологические объяснения </w:t>
      </w:r>
      <w:r w:rsidRPr="00D90E53">
        <w:rPr>
          <w:rFonts w:ascii="Tahoma" w:eastAsia="Times New Roman" w:hAnsi="Tahoma" w:cs="Tahoma"/>
          <w:color w:val="333333"/>
          <w:sz w:val="27"/>
          <w:szCs w:val="27"/>
          <w:lang w:eastAsia="ru-RU"/>
        </w:rPr>
        <w:t>усматривают причины индивидуальных реакций и поведения в сфере микросредовых (а в некоторых случаях и макросредовых) социальных взаимосвязей.</w:t>
      </w:r>
    </w:p>
    <w:p w14:paraId="7F1EF613"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B8345FF" wp14:editId="4621084D">
            <wp:extent cx="5334000" cy="1257300"/>
            <wp:effectExtent l="0" t="0" r="0" b="0"/>
            <wp:docPr id="243" name="Рисунок 243" descr="http://do.veip.org/jpg/ep/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veip.org/jpg/ep/23.11.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334000" cy="1257300"/>
                    </a:xfrm>
                    <a:prstGeom prst="rect">
                      <a:avLst/>
                    </a:prstGeom>
                    <a:noFill/>
                    <a:ln>
                      <a:noFill/>
                    </a:ln>
                  </pic:spPr>
                </pic:pic>
              </a:graphicData>
            </a:graphic>
          </wp:inline>
        </w:drawing>
      </w:r>
    </w:p>
    <w:p w14:paraId="61D336E1"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Объяснение через модели прижизненного опыта.</w:t>
      </w:r>
    </w:p>
    <w:p w14:paraId="7EED38DD"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b/>
          <w:bCs/>
          <w:noProof/>
          <w:color w:val="333333"/>
          <w:sz w:val="21"/>
          <w:szCs w:val="21"/>
          <w:lang w:eastAsia="ru-RU"/>
        </w:rPr>
        <w:lastRenderedPageBreak/>
        <w:drawing>
          <wp:inline distT="0" distB="0" distL="0" distR="0" wp14:anchorId="7C484271" wp14:editId="7B29EC66">
            <wp:extent cx="5410200" cy="3810000"/>
            <wp:effectExtent l="0" t="0" r="0" b="0"/>
            <wp:docPr id="244" name="Рисунок 244" descr="http://do.veip.org/jpg/ep/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veip.org/jpg/ep/23.1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10200" cy="3810000"/>
                    </a:xfrm>
                    <a:prstGeom prst="rect">
                      <a:avLst/>
                    </a:prstGeom>
                    <a:noFill/>
                    <a:ln>
                      <a:noFill/>
                    </a:ln>
                  </pic:spPr>
                </pic:pic>
              </a:graphicData>
            </a:graphic>
          </wp:inline>
        </w:drawing>
      </w:r>
    </w:p>
    <w:p w14:paraId="6DAB8266"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Объяснение через генетические модели.</w:t>
      </w:r>
    </w:p>
    <w:p w14:paraId="67B676AB"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b/>
          <w:bCs/>
          <w:noProof/>
          <w:color w:val="333333"/>
          <w:sz w:val="21"/>
          <w:szCs w:val="21"/>
          <w:lang w:eastAsia="ru-RU"/>
        </w:rPr>
        <w:drawing>
          <wp:inline distT="0" distB="0" distL="0" distR="0" wp14:anchorId="125EEEEE" wp14:editId="5F00ED43">
            <wp:extent cx="5324475" cy="1524000"/>
            <wp:effectExtent l="0" t="0" r="9525" b="0"/>
            <wp:docPr id="245" name="Рисунок 245" descr="http://do.veip.org/jpg/ep/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o.veip.org/jpg/ep/23.1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324475" cy="1524000"/>
                    </a:xfrm>
                    <a:prstGeom prst="rect">
                      <a:avLst/>
                    </a:prstGeom>
                    <a:noFill/>
                    <a:ln>
                      <a:noFill/>
                    </a:ln>
                  </pic:spPr>
                </pic:pic>
              </a:graphicData>
            </a:graphic>
          </wp:inline>
        </w:drawing>
      </w:r>
    </w:p>
    <w:p w14:paraId="5DF36273"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Объяснение через абстрактные модели</w:t>
      </w:r>
      <w:r w:rsidRPr="00D90E53">
        <w:rPr>
          <w:rFonts w:ascii="Tahoma" w:eastAsia="Times New Roman" w:hAnsi="Tahoma" w:cs="Tahoma"/>
          <w:color w:val="333333"/>
          <w:sz w:val="27"/>
          <w:szCs w:val="27"/>
          <w:lang w:eastAsia="ru-RU"/>
        </w:rPr>
        <w:t>.</w:t>
      </w:r>
    </w:p>
    <w:p w14:paraId="5D14B7EF"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419B0426" wp14:editId="72FAF35A">
            <wp:extent cx="5334000" cy="1390650"/>
            <wp:effectExtent l="0" t="0" r="0" b="0"/>
            <wp:docPr id="246" name="Рисунок 246" descr="http://do.veip.org/jpg/ep/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veip.org/jpg/ep/23.14.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334000" cy="1390650"/>
                    </a:xfrm>
                    <a:prstGeom prst="rect">
                      <a:avLst/>
                    </a:prstGeom>
                    <a:noFill/>
                    <a:ln>
                      <a:noFill/>
                    </a:ln>
                  </pic:spPr>
                </pic:pic>
              </a:graphicData>
            </a:graphic>
          </wp:inline>
        </w:drawing>
      </w:r>
    </w:p>
    <w:p w14:paraId="7EE123B6"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Схема Ж. Пиаже  дополняется также </w:t>
      </w:r>
      <w:r w:rsidRPr="00D90E53">
        <w:rPr>
          <w:rFonts w:ascii="Tahoma" w:eastAsia="Times New Roman" w:hAnsi="Tahoma" w:cs="Tahoma"/>
          <w:b/>
          <w:bCs/>
          <w:color w:val="333333"/>
          <w:sz w:val="27"/>
          <w:szCs w:val="27"/>
          <w:lang w:eastAsia="ru-RU"/>
        </w:rPr>
        <w:t>теологическими и телеологическими объяснениями</w:t>
      </w:r>
      <w:r w:rsidRPr="00D90E53">
        <w:rPr>
          <w:rFonts w:ascii="Tahoma" w:eastAsia="Times New Roman" w:hAnsi="Tahoma" w:cs="Tahoma"/>
          <w:color w:val="333333"/>
          <w:sz w:val="27"/>
          <w:szCs w:val="27"/>
          <w:lang w:eastAsia="ru-RU"/>
        </w:rPr>
        <w:t>.</w:t>
      </w:r>
    </w:p>
    <w:p w14:paraId="1E23FFCB"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lastRenderedPageBreak/>
        <w:t>Теологическое</w:t>
      </w:r>
      <w:r w:rsidRPr="00D90E53">
        <w:rPr>
          <w:rFonts w:ascii="Tahoma" w:eastAsia="Times New Roman" w:hAnsi="Tahoma" w:cs="Tahoma"/>
          <w:color w:val="333333"/>
          <w:sz w:val="27"/>
          <w:szCs w:val="27"/>
          <w:lang w:eastAsia="ru-RU"/>
        </w:rPr>
        <w:t> (от греч. theos – 'бог') объяснение состоит в ссылке на Бога (в любой его ипостаси) как творца и движущей силы всего сущего, в том числе и человека с его «внутренним миром».</w:t>
      </w:r>
    </w:p>
    <w:p w14:paraId="6618E031" w14:textId="77777777" w:rsidR="00000A79" w:rsidRPr="00D90E53" w:rsidRDefault="00000A79" w:rsidP="00000A79">
      <w:pPr>
        <w:spacing w:after="150" w:line="240" w:lineRule="auto"/>
        <w:jc w:val="both"/>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2056C3D3" wp14:editId="3BA34082">
            <wp:extent cx="5334000" cy="2905125"/>
            <wp:effectExtent l="0" t="0" r="0" b="9525"/>
            <wp:docPr id="247" name="Рисунок 247" descr="http://do.veip.org/jpg/ep/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o.veip.org/jpg/ep/23.15.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334000" cy="2905125"/>
                    </a:xfrm>
                    <a:prstGeom prst="rect">
                      <a:avLst/>
                    </a:prstGeom>
                    <a:noFill/>
                    <a:ln>
                      <a:noFill/>
                    </a:ln>
                  </pic:spPr>
                </pic:pic>
              </a:graphicData>
            </a:graphic>
          </wp:inline>
        </w:drawing>
      </w:r>
    </w:p>
    <w:p w14:paraId="635DA2A6"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Телеологическое</w:t>
      </w:r>
      <w:r w:rsidRPr="00D90E53">
        <w:rPr>
          <w:rFonts w:ascii="Tahoma" w:eastAsia="Times New Roman" w:hAnsi="Tahoma" w:cs="Tahoma"/>
          <w:color w:val="333333"/>
          <w:sz w:val="27"/>
          <w:szCs w:val="27"/>
          <w:lang w:eastAsia="ru-RU"/>
        </w:rPr>
        <w:t> (от греч</w:t>
      </w:r>
      <w:r w:rsidRPr="00D90E53">
        <w:rPr>
          <w:rFonts w:ascii="Tahoma" w:eastAsia="Times New Roman" w:hAnsi="Tahoma" w:cs="Tahoma"/>
          <w:i/>
          <w:iCs/>
          <w:color w:val="333333"/>
          <w:sz w:val="27"/>
          <w:szCs w:val="27"/>
          <w:lang w:eastAsia="ru-RU"/>
        </w:rPr>
        <w:t>. </w:t>
      </w:r>
      <w:r w:rsidRPr="00D90E53">
        <w:rPr>
          <w:rFonts w:ascii="Tahoma" w:eastAsia="Times New Roman" w:hAnsi="Tahoma" w:cs="Tahoma"/>
          <w:color w:val="333333"/>
          <w:sz w:val="27"/>
          <w:szCs w:val="27"/>
          <w:lang w:eastAsia="ru-RU"/>
        </w:rPr>
        <w:t>teleos – 'цель') объяснение исходит из принципа целесообразности мира, в том числе внутреннего мира. Телеологическое направление в науке известно и под наименованием «финализма». Всякое развитие согласно этому направлению есть осуществление заранее предопределенных целей. В психологии с этой точки зрения стремление к некоторой конечной цели (мировой) есть движущая сила психической деятельности. Но очевидно, что идея изначальной целесообразности автоматически предполагает исходное наличие </w:t>
      </w:r>
      <w:r w:rsidRPr="00D90E53">
        <w:rPr>
          <w:rFonts w:ascii="Tahoma" w:eastAsia="Times New Roman" w:hAnsi="Tahoma" w:cs="Tahoma"/>
          <w:b/>
          <w:bCs/>
          <w:color w:val="333333"/>
          <w:sz w:val="27"/>
          <w:szCs w:val="27"/>
          <w:lang w:eastAsia="ru-RU"/>
        </w:rPr>
        <w:t>целеполагателя</w:t>
      </w:r>
      <w:r w:rsidRPr="00D90E53">
        <w:rPr>
          <w:rFonts w:ascii="Tahoma" w:eastAsia="Times New Roman" w:hAnsi="Tahoma" w:cs="Tahoma"/>
          <w:i/>
          <w:iCs/>
          <w:color w:val="333333"/>
          <w:sz w:val="27"/>
          <w:szCs w:val="27"/>
          <w:lang w:eastAsia="ru-RU"/>
        </w:rPr>
        <w:t>, </w:t>
      </w:r>
      <w:r w:rsidRPr="00D90E53">
        <w:rPr>
          <w:rFonts w:ascii="Tahoma" w:eastAsia="Times New Roman" w:hAnsi="Tahoma" w:cs="Tahoma"/>
          <w:color w:val="333333"/>
          <w:sz w:val="27"/>
          <w:szCs w:val="27"/>
          <w:lang w:eastAsia="ru-RU"/>
        </w:rPr>
        <w:t>т. е. первоначального творца. В принципе это направление смыкается с теологическим объяснением.</w:t>
      </w:r>
    </w:p>
    <w:p w14:paraId="1A3594E5" w14:textId="77777777" w:rsidR="00000A79" w:rsidRPr="00D90E53" w:rsidRDefault="00000A79" w:rsidP="00000A79">
      <w:pPr>
        <w:spacing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00EE8051" wp14:editId="58BD42AB">
            <wp:extent cx="5334000" cy="1609725"/>
            <wp:effectExtent l="0" t="0" r="0" b="9525"/>
            <wp:docPr id="248" name="Рисунок 248" descr="http://do.veip.org/jpg/ep/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o.veip.org/jpg/ep/23.16.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34000" cy="1609725"/>
                    </a:xfrm>
                    <a:prstGeom prst="rect">
                      <a:avLst/>
                    </a:prstGeom>
                    <a:noFill/>
                    <a:ln>
                      <a:noFill/>
                    </a:ln>
                  </pic:spPr>
                </pic:pic>
              </a:graphicData>
            </a:graphic>
          </wp:inline>
        </w:drawing>
      </w:r>
    </w:p>
    <w:p w14:paraId="149DDFD3" w14:textId="77777777" w:rsidR="00000A79" w:rsidRDefault="00000A79" w:rsidP="00000A79">
      <w:r>
        <w:br w:type="page"/>
      </w:r>
    </w:p>
    <w:p w14:paraId="07A051D6"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4. Обобщение результатов</w:t>
      </w:r>
    </w:p>
    <w:p w14:paraId="2C702A5A"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FB39082" wp14:editId="56BBB03B">
            <wp:extent cx="5334000" cy="1266825"/>
            <wp:effectExtent l="0" t="0" r="0" b="9525"/>
            <wp:docPr id="249" name="Рисунок 249" descr="http://do.veip.org/jpg/ep/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o.veip.org/jpg/ep/23.17.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34000" cy="1266825"/>
                    </a:xfrm>
                    <a:prstGeom prst="rect">
                      <a:avLst/>
                    </a:prstGeom>
                    <a:noFill/>
                    <a:ln>
                      <a:noFill/>
                    </a:ln>
                  </pic:spPr>
                </pic:pic>
              </a:graphicData>
            </a:graphic>
          </wp:inline>
        </w:drawing>
      </w:r>
    </w:p>
    <w:p w14:paraId="66158D9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Полученные в исследованиях результаты относятся обычно к каким-то частным ситуациям, конкретным людям, отдельным явлениям и реакциям. Эти отдельные факты требуют после своего объяснения проецирования на более крупные множества. На языке статистики это значит перенести результаты с</w:t>
      </w:r>
      <w:r>
        <w:rPr>
          <w:rStyle w:val="apple-converted-space"/>
          <w:rFonts w:ascii="Tahoma" w:hAnsi="Tahoma" w:cs="Tahoma"/>
          <w:color w:val="333333"/>
          <w:sz w:val="27"/>
          <w:szCs w:val="27"/>
        </w:rPr>
        <w:t> </w:t>
      </w:r>
      <w:r>
        <w:rPr>
          <w:rStyle w:val="a4"/>
          <w:rFonts w:ascii="Tahoma" w:hAnsi="Tahoma" w:cs="Tahoma"/>
          <w:color w:val="333333"/>
          <w:sz w:val="27"/>
          <w:szCs w:val="27"/>
        </w:rPr>
        <w:t>выборки на всю популяцию</w:t>
      </w:r>
      <w:r>
        <w:rPr>
          <w:rStyle w:val="a9"/>
          <w:rFonts w:ascii="Tahoma" w:hAnsi="Tahoma" w:cs="Tahoma"/>
          <w:color w:val="333333"/>
          <w:sz w:val="27"/>
          <w:szCs w:val="27"/>
        </w:rPr>
        <w:t>,</w:t>
      </w:r>
      <w:r>
        <w:rPr>
          <w:rStyle w:val="apple-converted-space"/>
          <w:rFonts w:ascii="Tahoma" w:hAnsi="Tahoma" w:cs="Tahoma"/>
          <w:i/>
          <w:iCs/>
          <w:color w:val="333333"/>
          <w:sz w:val="27"/>
          <w:szCs w:val="27"/>
        </w:rPr>
        <w:t> </w:t>
      </w:r>
      <w:r>
        <w:rPr>
          <w:rFonts w:ascii="Tahoma" w:hAnsi="Tahoma" w:cs="Tahoma"/>
          <w:color w:val="333333"/>
          <w:sz w:val="27"/>
          <w:szCs w:val="27"/>
        </w:rPr>
        <w:t>впределе – на генеральную совокупность.</w:t>
      </w:r>
    </w:p>
    <w:p w14:paraId="63E5E45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экспериментальной практике обобщение касается обычно четырех основных пунктов исследовательского процесса: ситуации, ответов, личности испытуемого и зависимости между этими компонентами.</w:t>
      </w:r>
    </w:p>
    <w:p w14:paraId="05751168"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9649B93" wp14:editId="23B155EF">
            <wp:extent cx="4724400" cy="2867025"/>
            <wp:effectExtent l="0" t="0" r="0" b="9525"/>
            <wp:docPr id="250" name="Рисунок 250" descr="http://do.veip.org/jpg/ep/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o.veip.org/jpg/ep/23.18.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24400" cy="2867025"/>
                    </a:xfrm>
                    <a:prstGeom prst="rect">
                      <a:avLst/>
                    </a:prstGeom>
                    <a:noFill/>
                    <a:ln>
                      <a:noFill/>
                    </a:ln>
                  </pic:spPr>
                </pic:pic>
              </a:graphicData>
            </a:graphic>
          </wp:inline>
        </w:drawing>
      </w:r>
    </w:p>
    <w:p w14:paraId="772980A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Обобщение ситуации</w:t>
      </w:r>
      <w:r>
        <w:rPr>
          <w:rStyle w:val="apple-converted-space"/>
          <w:rFonts w:ascii="Tahoma" w:hAnsi="Tahoma" w:cs="Tahoma"/>
          <w:b/>
          <w:bCs/>
          <w:color w:val="333333"/>
          <w:sz w:val="27"/>
          <w:szCs w:val="27"/>
        </w:rPr>
        <w:t> </w:t>
      </w:r>
      <w:r>
        <w:rPr>
          <w:rFonts w:ascii="Tahoma" w:hAnsi="Tahoma" w:cs="Tahoma"/>
          <w:color w:val="333333"/>
          <w:sz w:val="27"/>
          <w:szCs w:val="27"/>
        </w:rPr>
        <w:t>предполагает перенос результатов на более широкий круг обстоятельств.</w:t>
      </w:r>
    </w:p>
    <w:p w14:paraId="0E3A21A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Обощение ответов</w:t>
      </w:r>
      <w:r>
        <w:rPr>
          <w:rStyle w:val="apple-converted-space"/>
          <w:rFonts w:ascii="Tahoma" w:hAnsi="Tahoma" w:cs="Tahoma"/>
          <w:color w:val="333333"/>
          <w:sz w:val="27"/>
          <w:szCs w:val="27"/>
        </w:rPr>
        <w:t> </w:t>
      </w:r>
      <w:r>
        <w:rPr>
          <w:rFonts w:ascii="Tahoma" w:hAnsi="Tahoma" w:cs="Tahoma"/>
          <w:color w:val="333333"/>
          <w:sz w:val="27"/>
          <w:szCs w:val="27"/>
        </w:rPr>
        <w:t xml:space="preserve">подразумевает подведение различных реакций под одну общую объединяющую их категорию. Необходимо доказать, что различия в видах конкретных ответов не существенны, носят частный </w:t>
      </w:r>
      <w:r>
        <w:rPr>
          <w:rFonts w:ascii="Tahoma" w:hAnsi="Tahoma" w:cs="Tahoma"/>
          <w:color w:val="333333"/>
          <w:sz w:val="27"/>
          <w:szCs w:val="27"/>
        </w:rPr>
        <w:lastRenderedPageBreak/>
        <w:t>характер, не влияющий на итоговый результат и на связи между причиной (ситуацией) и следствием (реакцией).</w:t>
      </w:r>
    </w:p>
    <w:p w14:paraId="672A9F9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Обобщением на уровне личностей</w:t>
      </w:r>
      <w:r>
        <w:rPr>
          <w:rStyle w:val="apple-converted-space"/>
          <w:rFonts w:ascii="Tahoma" w:hAnsi="Tahoma" w:cs="Tahoma"/>
          <w:b/>
          <w:bCs/>
          <w:color w:val="333333"/>
          <w:sz w:val="27"/>
          <w:szCs w:val="27"/>
        </w:rPr>
        <w:t> </w:t>
      </w:r>
      <w:r>
        <w:rPr>
          <w:rFonts w:ascii="Tahoma" w:hAnsi="Tahoma" w:cs="Tahoma"/>
          <w:color w:val="333333"/>
          <w:sz w:val="27"/>
          <w:szCs w:val="27"/>
        </w:rPr>
        <w:t>является признание репрезентативности выборки, т.е. соответствие ответов данного контингента испытуемых в данном типе (обобщенном или частном) ситуаций более широкому множеству людей. Множеству, скомпонованному по тому же</w:t>
      </w:r>
      <w:r>
        <w:rPr>
          <w:rStyle w:val="apple-converted-space"/>
          <w:rFonts w:ascii="Tahoma" w:hAnsi="Tahoma" w:cs="Tahoma"/>
          <w:color w:val="333333"/>
          <w:sz w:val="27"/>
          <w:szCs w:val="27"/>
        </w:rPr>
        <w:t> </w:t>
      </w:r>
      <w:r>
        <w:rPr>
          <w:rStyle w:val="a4"/>
          <w:rFonts w:ascii="Tahoma" w:hAnsi="Tahoma" w:cs="Tahoma"/>
          <w:color w:val="333333"/>
          <w:sz w:val="27"/>
          <w:szCs w:val="27"/>
        </w:rPr>
        <w:t>ведущему признаку,</w:t>
      </w:r>
      <w:r>
        <w:rPr>
          <w:rStyle w:val="apple-converted-space"/>
          <w:rFonts w:ascii="Tahoma" w:hAnsi="Tahoma" w:cs="Tahoma"/>
          <w:b/>
          <w:bCs/>
          <w:color w:val="333333"/>
          <w:sz w:val="27"/>
          <w:szCs w:val="27"/>
        </w:rPr>
        <w:t> </w:t>
      </w:r>
      <w:r>
        <w:rPr>
          <w:rFonts w:ascii="Tahoma" w:hAnsi="Tahoma" w:cs="Tahoma"/>
          <w:color w:val="333333"/>
          <w:sz w:val="27"/>
          <w:szCs w:val="27"/>
        </w:rPr>
        <w:t>по которому подбиралась и группа испытуемых. Например, по признаку возрастному, половому, этническому, профессиональному, социальному, биологическому и т.д.</w:t>
      </w:r>
    </w:p>
    <w:p w14:paraId="693886F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Обобщение отношений</w:t>
      </w:r>
      <w:r>
        <w:rPr>
          <w:rFonts w:ascii="Tahoma" w:hAnsi="Tahoma" w:cs="Tahoma"/>
          <w:color w:val="333333"/>
          <w:sz w:val="27"/>
          <w:szCs w:val="27"/>
        </w:rPr>
        <w:t>. Установление связи между переменными (обычно в экспериментальной практике между двумя переменными) может производиться на разных уровнях обобщения. На низшем уровне эта связь является </w:t>
      </w:r>
      <w:r>
        <w:rPr>
          <w:rStyle w:val="apple-converted-space"/>
          <w:rFonts w:ascii="Tahoma" w:hAnsi="Tahoma" w:cs="Tahoma"/>
          <w:color w:val="333333"/>
          <w:sz w:val="27"/>
          <w:szCs w:val="27"/>
        </w:rPr>
        <w:t> </w:t>
      </w:r>
      <w:r>
        <w:rPr>
          <w:rStyle w:val="a4"/>
          <w:rFonts w:ascii="Tahoma" w:hAnsi="Tahoma" w:cs="Tahoma"/>
          <w:color w:val="333333"/>
          <w:sz w:val="27"/>
          <w:szCs w:val="27"/>
        </w:rPr>
        <w:t>описательной</w:t>
      </w:r>
      <w:r>
        <w:rPr>
          <w:rFonts w:ascii="Tahoma" w:hAnsi="Tahoma" w:cs="Tahoma"/>
          <w:color w:val="333333"/>
          <w:sz w:val="27"/>
          <w:szCs w:val="27"/>
        </w:rPr>
        <w:t>. По мере расширения спектра связей становится возможным сопоставление переменных по все большему числу показателей. Обобщенная форма связи уже становится и</w:t>
      </w:r>
      <w:r>
        <w:rPr>
          <w:rStyle w:val="apple-converted-space"/>
          <w:rFonts w:ascii="Tahoma" w:hAnsi="Tahoma" w:cs="Tahoma"/>
          <w:color w:val="333333"/>
          <w:sz w:val="27"/>
          <w:szCs w:val="27"/>
        </w:rPr>
        <w:t> </w:t>
      </w:r>
      <w:r>
        <w:rPr>
          <w:rStyle w:val="a4"/>
          <w:rFonts w:ascii="Tahoma" w:hAnsi="Tahoma" w:cs="Tahoma"/>
          <w:color w:val="333333"/>
          <w:sz w:val="27"/>
          <w:szCs w:val="27"/>
        </w:rPr>
        <w:t>объяснительным фактором</w:t>
      </w:r>
      <w:r>
        <w:rPr>
          <w:rStyle w:val="apple-converted-space"/>
          <w:rFonts w:ascii="Tahoma" w:hAnsi="Tahoma" w:cs="Tahoma"/>
          <w:color w:val="333333"/>
          <w:sz w:val="27"/>
          <w:szCs w:val="27"/>
        </w:rPr>
        <w:t> </w:t>
      </w:r>
      <w:r>
        <w:rPr>
          <w:rFonts w:ascii="Tahoma" w:hAnsi="Tahoma" w:cs="Tahoma"/>
          <w:color w:val="333333"/>
          <w:sz w:val="27"/>
          <w:szCs w:val="27"/>
        </w:rPr>
        <w:t>по отношению к частным видам поведения.</w:t>
      </w:r>
    </w:p>
    <w:p w14:paraId="389DC2C3"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53A6B4B" wp14:editId="0D33024D">
            <wp:extent cx="5334000" cy="1514475"/>
            <wp:effectExtent l="0" t="0" r="0" b="9525"/>
            <wp:docPr id="251" name="Рисунок 251" descr="http://do.veip.org/jpg/ep/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o.veip.org/jpg/ep/23.19.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34000" cy="1514475"/>
                    </a:xfrm>
                    <a:prstGeom prst="rect">
                      <a:avLst/>
                    </a:prstGeom>
                    <a:noFill/>
                    <a:ln>
                      <a:noFill/>
                    </a:ln>
                  </pic:spPr>
                </pic:pic>
              </a:graphicData>
            </a:graphic>
          </wp:inline>
        </w:drawing>
      </w:r>
    </w:p>
    <w:p w14:paraId="17458C4F" w14:textId="77777777" w:rsidR="00000A79" w:rsidRDefault="00000A79" w:rsidP="00000A79"/>
    <w:p w14:paraId="62246187"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5. Выводы и включение результатов в систему знаний</w:t>
      </w:r>
    </w:p>
    <w:p w14:paraId="28BE660A"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78EC0695" wp14:editId="11C56E54">
            <wp:extent cx="5410200" cy="2800350"/>
            <wp:effectExtent l="0" t="0" r="0" b="0"/>
            <wp:docPr id="252" name="Рисунок 252" descr="http://do.veip.org/jpg/ep/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o.veip.org/jpg/ep/23.20.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10200" cy="2800350"/>
                    </a:xfrm>
                    <a:prstGeom prst="rect">
                      <a:avLst/>
                    </a:prstGeom>
                    <a:noFill/>
                    <a:ln>
                      <a:noFill/>
                    </a:ln>
                  </pic:spPr>
                </pic:pic>
              </a:graphicData>
            </a:graphic>
          </wp:inline>
        </w:drawing>
      </w:r>
    </w:p>
    <w:p w14:paraId="2B5D59FD"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17.</w:t>
      </w:r>
      <w:r>
        <w:rPr>
          <w:rStyle w:val="apple-converted-space"/>
          <w:rFonts w:ascii="Tahoma" w:hAnsi="Tahoma" w:cs="Tahoma"/>
          <w:color w:val="333333"/>
          <w:sz w:val="27"/>
          <w:szCs w:val="27"/>
        </w:rPr>
        <w:t> </w:t>
      </w:r>
      <w:r>
        <w:rPr>
          <w:rFonts w:ascii="Tahoma" w:hAnsi="Tahoma" w:cs="Tahoma"/>
          <w:color w:val="333333"/>
          <w:sz w:val="27"/>
          <w:szCs w:val="27"/>
        </w:rPr>
        <w:t>Требования к выводам научного исследования.</w:t>
      </w:r>
    </w:p>
    <w:p w14:paraId="3751F5E9"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Следует стремиться к</w:t>
      </w:r>
      <w:r>
        <w:rPr>
          <w:rStyle w:val="apple-converted-space"/>
          <w:rFonts w:ascii="Tahoma" w:hAnsi="Tahoma" w:cs="Tahoma"/>
          <w:color w:val="333333"/>
          <w:sz w:val="27"/>
          <w:szCs w:val="27"/>
        </w:rPr>
        <w:t> </w:t>
      </w:r>
      <w:r>
        <w:rPr>
          <w:rStyle w:val="a4"/>
          <w:rFonts w:ascii="Tahoma" w:hAnsi="Tahoma" w:cs="Tahoma"/>
          <w:color w:val="333333"/>
          <w:sz w:val="27"/>
          <w:szCs w:val="27"/>
        </w:rPr>
        <w:t>оптимальному числу</w:t>
      </w:r>
      <w:r>
        <w:rPr>
          <w:rStyle w:val="apple-converted-space"/>
          <w:rFonts w:ascii="Tahoma" w:hAnsi="Tahoma" w:cs="Tahoma"/>
          <w:b/>
          <w:bCs/>
          <w:color w:val="333333"/>
          <w:sz w:val="27"/>
          <w:szCs w:val="27"/>
        </w:rPr>
        <w:t> </w:t>
      </w:r>
      <w:r>
        <w:rPr>
          <w:rFonts w:ascii="Tahoma" w:hAnsi="Tahoma" w:cs="Tahoma"/>
          <w:color w:val="333333"/>
          <w:sz w:val="27"/>
          <w:szCs w:val="27"/>
        </w:rPr>
        <w:t>выводов, не дробить их на малозначащие частные вопросы. Добротное исследование обычно завершается 3-4 весомыми выводами, действительно вносящими вклад в знания в данной области. Рекомендуемое предельное число выводов: от 7 до 9, что предопределено объемом кратковременной памяти и внимания.</w:t>
      </w:r>
    </w:p>
    <w:p w14:paraId="5E53AB8F"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w:t>
      </w:r>
      <w:r>
        <w:rPr>
          <w:rStyle w:val="apple-converted-space"/>
          <w:rFonts w:ascii="Tahoma" w:hAnsi="Tahoma" w:cs="Tahoma"/>
          <w:color w:val="333333"/>
          <w:sz w:val="27"/>
          <w:szCs w:val="27"/>
        </w:rPr>
        <w:t> </w:t>
      </w:r>
      <w:r>
        <w:rPr>
          <w:rStyle w:val="a4"/>
          <w:rFonts w:ascii="Tahoma" w:hAnsi="Tahoma" w:cs="Tahoma"/>
          <w:color w:val="333333"/>
          <w:sz w:val="27"/>
          <w:szCs w:val="27"/>
        </w:rPr>
        <w:t>форме</w:t>
      </w:r>
      <w:r>
        <w:rPr>
          <w:rStyle w:val="apple-converted-space"/>
          <w:rFonts w:ascii="Tahoma" w:hAnsi="Tahoma" w:cs="Tahoma"/>
          <w:color w:val="333333"/>
          <w:sz w:val="27"/>
          <w:szCs w:val="27"/>
        </w:rPr>
        <w:t> </w:t>
      </w:r>
      <w:r>
        <w:rPr>
          <w:rFonts w:ascii="Tahoma" w:hAnsi="Tahoma" w:cs="Tahoma"/>
          <w:color w:val="333333"/>
          <w:sz w:val="27"/>
          <w:szCs w:val="27"/>
        </w:rPr>
        <w:t>изложения выводы не обязательно должны представать в виде словесных высказываний. В некоторых случаях допустимы графические изображения, математические формулы, физические модели и т.п. Но и они, как правило, сопровождаются краткими пояснениями.</w:t>
      </w:r>
    </w:p>
    <w:p w14:paraId="4AE9647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Хорошо представленные выводы легче включить и в имеющуюся систему научных знаний. При этом уточняются актуальность, теоретическая и практическая значимость, степень новизны полученных результатов. Производится перевод специфических знаний на философский язык, определяется их место в общей «картине мира».</w:t>
      </w:r>
    </w:p>
    <w:p w14:paraId="76C00910"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5E264B14" wp14:editId="7E1B31CD">
            <wp:extent cx="3381375" cy="1133475"/>
            <wp:effectExtent l="0" t="0" r="9525" b="9525"/>
            <wp:docPr id="253" name="Рисунок 253" descr="http://do.veip.org/jpg/ep/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o.veip.org/jpg/ep/23.2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381375" cy="1133475"/>
                    </a:xfrm>
                    <a:prstGeom prst="rect">
                      <a:avLst/>
                    </a:prstGeom>
                    <a:noFill/>
                    <a:ln>
                      <a:noFill/>
                    </a:ln>
                  </pic:spPr>
                </pic:pic>
              </a:graphicData>
            </a:graphic>
          </wp:inline>
        </w:drawing>
      </w:r>
    </w:p>
    <w:p w14:paraId="402890DD" w14:textId="77777777" w:rsidR="00000A79" w:rsidRDefault="00000A79" w:rsidP="00000A79"/>
    <w:p w14:paraId="6F4A5768"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lastRenderedPageBreak/>
        <w:t>Часть 6. Формы представления результатов исследования</w:t>
      </w:r>
    </w:p>
    <w:p w14:paraId="12082AE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Завершением любой исследовательской работы является представ</w:t>
      </w:r>
      <w:r>
        <w:rPr>
          <w:rFonts w:ascii="Tahoma" w:hAnsi="Tahoma" w:cs="Tahoma"/>
          <w:color w:val="333333"/>
          <w:sz w:val="27"/>
          <w:szCs w:val="27"/>
        </w:rPr>
        <w:softHyphen/>
        <w:t>ление результатов: в той форме, которая принята научным сообществом.</w:t>
      </w:r>
    </w:p>
    <w:p w14:paraId="5E632FD8"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7452891E" wp14:editId="1D6349A6">
            <wp:extent cx="5562600" cy="2886075"/>
            <wp:effectExtent l="0" t="0" r="0" b="9525"/>
            <wp:docPr id="254" name="Рисунок 254" descr="http://do.veip.org/jpg/ep/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o.veip.org/jpg/ep/23.2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62600" cy="2886075"/>
                    </a:xfrm>
                    <a:prstGeom prst="rect">
                      <a:avLst/>
                    </a:prstGeom>
                    <a:noFill/>
                    <a:ln>
                      <a:noFill/>
                    </a:ln>
                  </pic:spPr>
                </pic:pic>
              </a:graphicData>
            </a:graphic>
          </wp:inline>
        </w:drawing>
      </w:r>
    </w:p>
    <w:p w14:paraId="1E2F4D5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Под описанием понимается любая форма представ</w:t>
      </w:r>
      <w:r>
        <w:rPr>
          <w:rFonts w:ascii="Tahoma" w:hAnsi="Tahoma" w:cs="Tahoma"/>
          <w:color w:val="333333"/>
          <w:sz w:val="27"/>
          <w:szCs w:val="27"/>
        </w:rPr>
        <w:softHyphen/>
        <w:t>ления информации о полученных в исследовании результатах. Различают следую</w:t>
      </w:r>
      <w:r>
        <w:rPr>
          <w:rFonts w:ascii="Tahoma" w:hAnsi="Tahoma" w:cs="Tahoma"/>
          <w:color w:val="333333"/>
          <w:sz w:val="27"/>
          <w:szCs w:val="27"/>
        </w:rPr>
        <w:softHyphen/>
        <w:t>щие варианты представления информации: вербальная форма (текст, речь), симво</w:t>
      </w:r>
      <w:r>
        <w:rPr>
          <w:rFonts w:ascii="Tahoma" w:hAnsi="Tahoma" w:cs="Tahoma"/>
          <w:color w:val="333333"/>
          <w:sz w:val="27"/>
          <w:szCs w:val="27"/>
        </w:rPr>
        <w:softHyphen/>
        <w:t>лическая (знаки, формулы), графическая (схемы, графики), предметно-образная (макеты, вещественные модели, фильмы и др.).</w:t>
      </w:r>
    </w:p>
    <w:p w14:paraId="17B683E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Любое научное сообщение — это, прежде всего, текст, организован</w:t>
      </w:r>
      <w:r>
        <w:rPr>
          <w:rFonts w:ascii="Tahoma" w:hAnsi="Tahoma" w:cs="Tahoma"/>
          <w:color w:val="333333"/>
          <w:sz w:val="27"/>
          <w:szCs w:val="27"/>
        </w:rPr>
        <w:softHyphen/>
        <w:t>ный по определенным правилам. Различают</w:t>
      </w:r>
      <w:r>
        <w:rPr>
          <w:rStyle w:val="apple-converted-space"/>
          <w:rFonts w:ascii="Tahoma" w:hAnsi="Tahoma" w:cs="Tahoma"/>
          <w:color w:val="333333"/>
          <w:sz w:val="27"/>
          <w:szCs w:val="27"/>
        </w:rPr>
        <w:t> </w:t>
      </w:r>
      <w:r>
        <w:rPr>
          <w:rStyle w:val="a4"/>
          <w:rFonts w:ascii="Tahoma" w:hAnsi="Tahoma" w:cs="Tahoma"/>
          <w:color w:val="333333"/>
          <w:sz w:val="27"/>
          <w:szCs w:val="27"/>
        </w:rPr>
        <w:t>два вида текстов: на естественном язы</w:t>
      </w:r>
      <w:r>
        <w:rPr>
          <w:rStyle w:val="a4"/>
          <w:rFonts w:ascii="Tahoma" w:hAnsi="Tahoma" w:cs="Tahoma"/>
          <w:color w:val="333333"/>
          <w:sz w:val="27"/>
          <w:szCs w:val="27"/>
        </w:rPr>
        <w:softHyphen/>
        <w:t>ке («природном», обыденном) и научном языке.</w:t>
      </w:r>
      <w:r>
        <w:rPr>
          <w:rStyle w:val="apple-converted-space"/>
          <w:rFonts w:ascii="Tahoma" w:hAnsi="Tahoma" w:cs="Tahoma"/>
          <w:color w:val="333333"/>
          <w:sz w:val="27"/>
          <w:szCs w:val="27"/>
        </w:rPr>
        <w:t> </w:t>
      </w:r>
      <w:r>
        <w:rPr>
          <w:rFonts w:ascii="Tahoma" w:hAnsi="Tahoma" w:cs="Tahoma"/>
          <w:color w:val="333333"/>
          <w:sz w:val="27"/>
          <w:szCs w:val="27"/>
        </w:rPr>
        <w:t>Любое представление результатов исследования по сути своей является текстом «смешанного» вида, где в естественноречевую структуру включены «куски», сформулированные на строго понятийном языке. Эти языки нельзя строго разграничить, ибо все время происходит взаимопро</w:t>
      </w:r>
      <w:r>
        <w:rPr>
          <w:rFonts w:ascii="Tahoma" w:hAnsi="Tahoma" w:cs="Tahoma"/>
          <w:color w:val="333333"/>
          <w:sz w:val="27"/>
          <w:szCs w:val="27"/>
        </w:rPr>
        <w:softHyphen/>
        <w:t>никновение житейского и научного: научные термины входят в повседневное обра</w:t>
      </w:r>
      <w:r>
        <w:rPr>
          <w:rFonts w:ascii="Tahoma" w:hAnsi="Tahoma" w:cs="Tahoma"/>
          <w:color w:val="333333"/>
          <w:sz w:val="27"/>
          <w:szCs w:val="27"/>
        </w:rPr>
        <w:softHyphen/>
        <w:t>щение, а наука черпает из естественного языка слова для обозначения вновь откры</w:t>
      </w:r>
      <w:r>
        <w:rPr>
          <w:rFonts w:ascii="Tahoma" w:hAnsi="Tahoma" w:cs="Tahoma"/>
          <w:color w:val="333333"/>
          <w:sz w:val="27"/>
          <w:szCs w:val="27"/>
        </w:rPr>
        <w:softHyphen/>
        <w:t>тых сторон реальности. Например, мы свободно употребляем в повседневной речи слова, изобретенные учеными: «кислород» (М. Ломоносов), «экстраверсия» (К. Юнг), «условный рефлекс» (И. Павлов), «кварк» (Д. Геллман). С другой сторо</w:t>
      </w:r>
      <w:r>
        <w:rPr>
          <w:rFonts w:ascii="Tahoma" w:hAnsi="Tahoma" w:cs="Tahoma"/>
          <w:color w:val="333333"/>
          <w:sz w:val="27"/>
          <w:szCs w:val="27"/>
        </w:rPr>
        <w:softHyphen/>
        <w:t xml:space="preserve">ны, в теорию элементарных частиц вошли слова «цвет», </w:t>
      </w:r>
      <w:r>
        <w:rPr>
          <w:rFonts w:ascii="Tahoma" w:hAnsi="Tahoma" w:cs="Tahoma"/>
          <w:color w:val="333333"/>
          <w:sz w:val="27"/>
          <w:szCs w:val="27"/>
        </w:rPr>
        <w:lastRenderedPageBreak/>
        <w:t>«очарованность», «стран</w:t>
      </w:r>
      <w:r>
        <w:rPr>
          <w:rFonts w:ascii="Tahoma" w:hAnsi="Tahoma" w:cs="Tahoma"/>
          <w:color w:val="333333"/>
          <w:sz w:val="27"/>
          <w:szCs w:val="27"/>
        </w:rPr>
        <w:softHyphen/>
        <w:t>ность» для обозначения состояний кварков. В психологии в качестве научных тер</w:t>
      </w:r>
      <w:r>
        <w:rPr>
          <w:rFonts w:ascii="Tahoma" w:hAnsi="Tahoma" w:cs="Tahoma"/>
          <w:color w:val="333333"/>
          <w:sz w:val="27"/>
          <w:szCs w:val="27"/>
        </w:rPr>
        <w:softHyphen/>
        <w:t>минов употребляются такие слова: «память», «мышление», «внимание», «чувство» и т.д. Вместе с тем, в отличие от обыденного языка, научный термин имеет одно</w:t>
      </w:r>
      <w:r>
        <w:rPr>
          <w:rFonts w:ascii="Tahoma" w:hAnsi="Tahoma" w:cs="Tahoma"/>
          <w:color w:val="333333"/>
          <w:sz w:val="27"/>
          <w:szCs w:val="27"/>
        </w:rPr>
        <w:softHyphen/>
        <w:t>значное предметное содержание. А главное — значение научного термина опреде</w:t>
      </w:r>
      <w:r>
        <w:rPr>
          <w:rFonts w:ascii="Tahoma" w:hAnsi="Tahoma" w:cs="Tahoma"/>
          <w:color w:val="333333"/>
          <w:sz w:val="27"/>
          <w:szCs w:val="27"/>
        </w:rPr>
        <w:softHyphen/>
        <w:t>ляется его местом в системе терминов данной науки, теории или модели. В психоло</w:t>
      </w:r>
      <w:r>
        <w:rPr>
          <w:rFonts w:ascii="Tahoma" w:hAnsi="Tahoma" w:cs="Tahoma"/>
          <w:color w:val="333333"/>
          <w:sz w:val="27"/>
          <w:szCs w:val="27"/>
        </w:rPr>
        <w:softHyphen/>
        <w:t>гии грань между научной и обыденной терминологией весьма тонка, поэтому чита</w:t>
      </w:r>
      <w:r>
        <w:rPr>
          <w:rFonts w:ascii="Tahoma" w:hAnsi="Tahoma" w:cs="Tahoma"/>
          <w:color w:val="333333"/>
          <w:sz w:val="27"/>
          <w:szCs w:val="27"/>
        </w:rPr>
        <w:softHyphen/>
        <w:t>тель всегда может привнести значение из обыденного языка в свою интерпретацию психологического научного текста. Это порождает дополнительную трудность для автора-психолога.</w:t>
      </w:r>
    </w:p>
    <w:p w14:paraId="4FEE2BF3" w14:textId="77777777" w:rsidR="00000A79" w:rsidRDefault="00000A79" w:rsidP="00000A79"/>
    <w:p w14:paraId="7F18E19D"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7.1. Научный метод</w:t>
      </w:r>
    </w:p>
    <w:p w14:paraId="78944A27"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050D21A0" wp14:editId="63CFB311">
            <wp:extent cx="4762500" cy="7334250"/>
            <wp:effectExtent l="0" t="0" r="0" b="0"/>
            <wp:docPr id="255" name="Рисунок 255" descr="http://do.veip.org/jpg/ep/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o.veip.org/jpg/ep/23.2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762500" cy="7334250"/>
                    </a:xfrm>
                    <a:prstGeom prst="rect">
                      <a:avLst/>
                    </a:prstGeom>
                    <a:noFill/>
                    <a:ln>
                      <a:noFill/>
                    </a:ln>
                  </pic:spPr>
                </pic:pic>
              </a:graphicData>
            </a:graphic>
          </wp:inline>
        </w:drawing>
      </w:r>
    </w:p>
    <w:p w14:paraId="6BEDBFC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000000"/>
          <w:sz w:val="27"/>
          <w:szCs w:val="27"/>
        </w:rPr>
        <w:t>Главное требование к научному тексту — последовательность и логичность из</w:t>
      </w:r>
      <w:r>
        <w:rPr>
          <w:rStyle w:val="a4"/>
          <w:rFonts w:ascii="Tahoma" w:hAnsi="Tahoma" w:cs="Tahoma"/>
          <w:color w:val="000000"/>
          <w:sz w:val="27"/>
          <w:szCs w:val="27"/>
        </w:rPr>
        <w:softHyphen/>
        <w:t>ложения.</w:t>
      </w:r>
      <w:r>
        <w:rPr>
          <w:rStyle w:val="apple-converted-space"/>
          <w:rFonts w:ascii="Tahoma" w:hAnsi="Tahoma" w:cs="Tahoma"/>
          <w:color w:val="000000"/>
          <w:sz w:val="27"/>
          <w:szCs w:val="27"/>
        </w:rPr>
        <w:t> </w:t>
      </w:r>
      <w:r>
        <w:rPr>
          <w:rFonts w:ascii="Tahoma" w:hAnsi="Tahoma" w:cs="Tahoma"/>
          <w:color w:val="000000"/>
          <w:sz w:val="27"/>
          <w:szCs w:val="27"/>
        </w:rPr>
        <w:t>Автор должен по возможности не загружать текст избыточной информа</w:t>
      </w:r>
      <w:r>
        <w:rPr>
          <w:rFonts w:ascii="Tahoma" w:hAnsi="Tahoma" w:cs="Tahoma"/>
          <w:color w:val="000000"/>
          <w:sz w:val="27"/>
          <w:szCs w:val="27"/>
        </w:rPr>
        <w:softHyphen/>
        <w:t xml:space="preserve">цией, но может использовать метафоры, примеры и «лирические отступления» для того, чтобы привлечь </w:t>
      </w:r>
      <w:r>
        <w:rPr>
          <w:rFonts w:ascii="Tahoma" w:hAnsi="Tahoma" w:cs="Tahoma"/>
          <w:color w:val="000000"/>
          <w:sz w:val="27"/>
          <w:szCs w:val="27"/>
        </w:rPr>
        <w:lastRenderedPageBreak/>
        <w:t>внимание к особо значимому для понимания сути звену рас</w:t>
      </w:r>
      <w:r>
        <w:rPr>
          <w:rFonts w:ascii="Tahoma" w:hAnsi="Tahoma" w:cs="Tahoma"/>
          <w:color w:val="000000"/>
          <w:sz w:val="27"/>
          <w:szCs w:val="27"/>
        </w:rPr>
        <w:softHyphen/>
        <w:t>суждений. Научный текст, в отличие от литературного текста или повседневной речи, очень клиширован — в нем преобладают устойчивые структуры и обороты. В этом он сходен с «канцеляритом» — бюрократическим языком деловых бумаг. Роль этих штампов чрезвычайно важна — внимание читателя не отвлекается на ли</w:t>
      </w:r>
      <w:r>
        <w:rPr>
          <w:rFonts w:ascii="Tahoma" w:hAnsi="Tahoma" w:cs="Tahoma"/>
          <w:color w:val="000000"/>
          <w:sz w:val="27"/>
          <w:szCs w:val="27"/>
        </w:rPr>
        <w:softHyphen/>
        <w:t>тературные изыски или неправильности изложения, а сосредоточивается на значи</w:t>
      </w:r>
      <w:r>
        <w:rPr>
          <w:rFonts w:ascii="Tahoma" w:hAnsi="Tahoma" w:cs="Tahoma"/>
          <w:color w:val="000000"/>
          <w:sz w:val="27"/>
          <w:szCs w:val="27"/>
        </w:rPr>
        <w:softHyphen/>
        <w:t>мой информации: суждениях, умозаключениях, доказательствах, цифрах, формулах. «Наукообразные» штампы на самом деле играют важную роль «рамок», стандартной установки для нового научного содержания. Конечно, встречаются ученые — вели</w:t>
      </w:r>
      <w:r>
        <w:rPr>
          <w:rFonts w:ascii="Tahoma" w:hAnsi="Tahoma" w:cs="Tahoma"/>
          <w:color w:val="000000"/>
          <w:sz w:val="27"/>
          <w:szCs w:val="27"/>
        </w:rPr>
        <w:softHyphen/>
        <w:t>колепные стилисты (какими, например, были</w:t>
      </w:r>
      <w:r>
        <w:rPr>
          <w:rStyle w:val="apple-converted-space"/>
          <w:rFonts w:ascii="Tahoma" w:hAnsi="Tahoma" w:cs="Tahoma"/>
          <w:color w:val="000000"/>
          <w:sz w:val="27"/>
          <w:szCs w:val="27"/>
        </w:rPr>
        <w:t> </w:t>
      </w:r>
      <w:r>
        <w:rPr>
          <w:rStyle w:val="a4"/>
          <w:rFonts w:ascii="Tahoma" w:hAnsi="Tahoma" w:cs="Tahoma"/>
          <w:color w:val="000000"/>
          <w:sz w:val="27"/>
          <w:szCs w:val="27"/>
        </w:rPr>
        <w:t>Б. М. Теплов</w:t>
      </w:r>
      <w:r>
        <w:rPr>
          <w:rStyle w:val="apple-converted-space"/>
          <w:rFonts w:ascii="Tahoma" w:hAnsi="Tahoma" w:cs="Tahoma"/>
          <w:color w:val="000000"/>
          <w:sz w:val="27"/>
          <w:szCs w:val="27"/>
        </w:rPr>
        <w:t> </w:t>
      </w:r>
      <w:r>
        <w:rPr>
          <w:rFonts w:ascii="Tahoma" w:hAnsi="Tahoma" w:cs="Tahoma"/>
          <w:color w:val="000000"/>
          <w:sz w:val="27"/>
          <w:szCs w:val="27"/>
        </w:rPr>
        <w:t>и</w:t>
      </w:r>
      <w:r>
        <w:rPr>
          <w:rStyle w:val="apple-converted-space"/>
          <w:rFonts w:ascii="Tahoma" w:hAnsi="Tahoma" w:cs="Tahoma"/>
          <w:color w:val="000000"/>
          <w:sz w:val="27"/>
          <w:szCs w:val="27"/>
        </w:rPr>
        <w:t> </w:t>
      </w:r>
      <w:r>
        <w:rPr>
          <w:rStyle w:val="a4"/>
          <w:rFonts w:ascii="Tahoma" w:hAnsi="Tahoma" w:cs="Tahoma"/>
          <w:color w:val="000000"/>
          <w:sz w:val="27"/>
          <w:szCs w:val="27"/>
        </w:rPr>
        <w:t>А. Р. Лурия</w:t>
      </w:r>
      <w:r>
        <w:rPr>
          <w:rFonts w:ascii="Tahoma" w:hAnsi="Tahoma" w:cs="Tahoma"/>
          <w:color w:val="000000"/>
          <w:sz w:val="27"/>
          <w:szCs w:val="27"/>
        </w:rPr>
        <w:t>), но этот дар все же часто украшает произведения литераторов и философов (вспомним</w:t>
      </w:r>
      <w:r>
        <w:rPr>
          <w:rStyle w:val="apple-converted-space"/>
          <w:rFonts w:ascii="Tahoma" w:hAnsi="Tahoma" w:cs="Tahoma"/>
          <w:color w:val="000000"/>
          <w:sz w:val="27"/>
          <w:szCs w:val="27"/>
        </w:rPr>
        <w:t> </w:t>
      </w:r>
      <w:r>
        <w:rPr>
          <w:rStyle w:val="a4"/>
          <w:rFonts w:ascii="Tahoma" w:hAnsi="Tahoma" w:cs="Tahoma"/>
          <w:color w:val="000000"/>
          <w:sz w:val="27"/>
          <w:szCs w:val="27"/>
        </w:rPr>
        <w:t>Ортегу-и-Гассета</w:t>
      </w:r>
      <w:r>
        <w:rPr>
          <w:rFonts w:ascii="Tahoma" w:hAnsi="Tahoma" w:cs="Tahoma"/>
          <w:color w:val="000000"/>
          <w:sz w:val="27"/>
          <w:szCs w:val="27"/>
        </w:rPr>
        <w:t>,</w:t>
      </w:r>
      <w:r>
        <w:rPr>
          <w:rStyle w:val="a4"/>
          <w:rFonts w:ascii="Tahoma" w:hAnsi="Tahoma" w:cs="Tahoma"/>
          <w:color w:val="000000"/>
          <w:sz w:val="27"/>
          <w:szCs w:val="27"/>
        </w:rPr>
        <w:t>А. Бергсона</w:t>
      </w:r>
      <w:r>
        <w:rPr>
          <w:rStyle w:val="apple-converted-space"/>
          <w:rFonts w:ascii="Tahoma" w:hAnsi="Tahoma" w:cs="Tahoma"/>
          <w:color w:val="000000"/>
          <w:sz w:val="27"/>
          <w:szCs w:val="27"/>
        </w:rPr>
        <w:t> </w:t>
      </w:r>
      <w:r>
        <w:rPr>
          <w:rFonts w:ascii="Tahoma" w:hAnsi="Tahoma" w:cs="Tahoma"/>
          <w:color w:val="000000"/>
          <w:sz w:val="27"/>
          <w:szCs w:val="27"/>
        </w:rPr>
        <w:t>и многих других).</w:t>
      </w:r>
    </w:p>
    <w:p w14:paraId="1AE296F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Текст состоит из высказываний. Каждое высказывание имеет определенную ло</w:t>
      </w:r>
      <w:r>
        <w:rPr>
          <w:rFonts w:ascii="Tahoma" w:hAnsi="Tahoma" w:cs="Tahoma"/>
          <w:color w:val="333333"/>
          <w:sz w:val="27"/>
          <w:szCs w:val="27"/>
        </w:rPr>
        <w:softHyphen/>
        <w:t>гическую форму. Причинная зависимость, например, выражается импликативной формой «если А, то В», хотя, как показал Пиаже, в психологии импликативное объяснение и причинное объяснение отнюдь не тождественны.</w:t>
      </w:r>
    </w:p>
    <w:p w14:paraId="01C5AC8B"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32157901" wp14:editId="7CCFEF6E">
            <wp:extent cx="4429125" cy="4448175"/>
            <wp:effectExtent l="0" t="0" r="9525" b="9525"/>
            <wp:docPr id="256" name="Рисунок 256" descr="http://do.veip.org/jpg/ep/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o.veip.org/jpg/ep/1.7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429125" cy="4448175"/>
                    </a:xfrm>
                    <a:prstGeom prst="rect">
                      <a:avLst/>
                    </a:prstGeom>
                    <a:noFill/>
                    <a:ln>
                      <a:noFill/>
                    </a:ln>
                  </pic:spPr>
                </pic:pic>
              </a:graphicData>
            </a:graphic>
          </wp:inline>
        </w:drawing>
      </w:r>
    </w:p>
    <w:p w14:paraId="1778EFD2" w14:textId="77777777" w:rsidR="00000A79" w:rsidRDefault="00000A79" w:rsidP="00000A79"/>
    <w:p w14:paraId="1594FBEC"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7.2.</w:t>
      </w:r>
    </w:p>
    <w:p w14:paraId="0F9152CC"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Следующая форма описания результатов —</w:t>
      </w:r>
      <w:r>
        <w:rPr>
          <w:rStyle w:val="apple-converted-space"/>
          <w:rFonts w:ascii="Tahoma" w:hAnsi="Tahoma" w:cs="Tahoma"/>
          <w:color w:val="333333"/>
          <w:sz w:val="27"/>
          <w:szCs w:val="27"/>
        </w:rPr>
        <w:t> </w:t>
      </w:r>
      <w:r>
        <w:rPr>
          <w:rStyle w:val="a4"/>
          <w:rFonts w:ascii="Tahoma" w:hAnsi="Tahoma" w:cs="Tahoma"/>
          <w:color w:val="333333"/>
          <w:sz w:val="27"/>
          <w:szCs w:val="27"/>
        </w:rPr>
        <w:t>геометрическая.</w:t>
      </w:r>
      <w:r>
        <w:rPr>
          <w:rStyle w:val="apple-converted-space"/>
          <w:rFonts w:ascii="Tahoma" w:hAnsi="Tahoma" w:cs="Tahoma"/>
          <w:color w:val="333333"/>
          <w:sz w:val="27"/>
          <w:szCs w:val="27"/>
        </w:rPr>
        <w:t> </w:t>
      </w:r>
      <w:r>
        <w:rPr>
          <w:rFonts w:ascii="Tahoma" w:hAnsi="Tahoma" w:cs="Tahoma"/>
          <w:color w:val="333333"/>
          <w:sz w:val="27"/>
          <w:szCs w:val="27"/>
        </w:rPr>
        <w:t>Геометрические (пространственно-образные) описания являются традиционным способом кодиро</w:t>
      </w:r>
      <w:r>
        <w:rPr>
          <w:rFonts w:ascii="Tahoma" w:hAnsi="Tahoma" w:cs="Tahoma"/>
          <w:color w:val="333333"/>
          <w:sz w:val="27"/>
          <w:szCs w:val="27"/>
        </w:rPr>
        <w:softHyphen/>
        <w:t>вания научной информации. Поскольку геометрическое описание дополняет и по</w:t>
      </w:r>
      <w:r>
        <w:rPr>
          <w:rFonts w:ascii="Tahoma" w:hAnsi="Tahoma" w:cs="Tahoma"/>
          <w:color w:val="333333"/>
          <w:sz w:val="27"/>
          <w:szCs w:val="27"/>
        </w:rPr>
        <w:softHyphen/>
        <w:t>ясняет текст, оно «привязано» к языковому описанию. Геометрическое описание на</w:t>
      </w:r>
      <w:r>
        <w:rPr>
          <w:rFonts w:ascii="Tahoma" w:hAnsi="Tahoma" w:cs="Tahoma"/>
          <w:color w:val="333333"/>
          <w:sz w:val="27"/>
          <w:szCs w:val="27"/>
        </w:rPr>
        <w:softHyphen/>
        <w:t>глядно. Оно позволяет одновременно представить систему отношений между от</w:t>
      </w:r>
      <w:r>
        <w:rPr>
          <w:rFonts w:ascii="Tahoma" w:hAnsi="Tahoma" w:cs="Tahoma"/>
          <w:color w:val="333333"/>
          <w:sz w:val="27"/>
          <w:szCs w:val="27"/>
        </w:rPr>
        <w:softHyphen/>
        <w:t>дельными переменными, исследуемыми в эксперименте. Информационная емкость геометрического описания очень велика.</w:t>
      </w:r>
    </w:p>
    <w:p w14:paraId="55220937"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 психологии используется несколько основных форм графического представле</w:t>
      </w:r>
      <w:r>
        <w:rPr>
          <w:rFonts w:ascii="Tahoma" w:hAnsi="Tahoma" w:cs="Tahoma"/>
          <w:color w:val="333333"/>
          <w:sz w:val="27"/>
          <w:szCs w:val="27"/>
        </w:rPr>
        <w:softHyphen/>
        <w:t>ния научной информации опирающиеся на характеристики топологические и мет</w:t>
      </w:r>
      <w:r>
        <w:rPr>
          <w:rFonts w:ascii="Tahoma" w:hAnsi="Tahoma" w:cs="Tahoma"/>
          <w:color w:val="333333"/>
          <w:sz w:val="27"/>
          <w:szCs w:val="27"/>
        </w:rPr>
        <w:softHyphen/>
        <w:t>рические. Один из традиционных способов представления информации, использую</w:t>
      </w:r>
      <w:r>
        <w:rPr>
          <w:rFonts w:ascii="Tahoma" w:hAnsi="Tahoma" w:cs="Tahoma"/>
          <w:color w:val="333333"/>
          <w:sz w:val="27"/>
          <w:szCs w:val="27"/>
        </w:rPr>
        <w:softHyphen/>
        <w:t>щих топологические характеристики, — это</w:t>
      </w:r>
      <w:r>
        <w:rPr>
          <w:rStyle w:val="apple-converted-space"/>
          <w:rFonts w:ascii="Tahoma" w:hAnsi="Tahoma" w:cs="Tahoma"/>
          <w:color w:val="333333"/>
          <w:sz w:val="27"/>
          <w:szCs w:val="27"/>
        </w:rPr>
        <w:t> </w:t>
      </w:r>
      <w:r>
        <w:rPr>
          <w:rStyle w:val="a4"/>
          <w:rFonts w:ascii="Tahoma" w:hAnsi="Tahoma" w:cs="Tahoma"/>
          <w:color w:val="333333"/>
          <w:sz w:val="27"/>
          <w:szCs w:val="27"/>
        </w:rPr>
        <w:t>граф.</w:t>
      </w:r>
    </w:p>
    <w:p w14:paraId="15C86A29"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b/>
          <w:bCs/>
          <w:noProof/>
          <w:color w:val="333333"/>
          <w:sz w:val="21"/>
          <w:szCs w:val="21"/>
        </w:rPr>
        <w:lastRenderedPageBreak/>
        <w:drawing>
          <wp:inline distT="0" distB="0" distL="0" distR="0" wp14:anchorId="50214785" wp14:editId="27C19D33">
            <wp:extent cx="3524250" cy="2352675"/>
            <wp:effectExtent l="0" t="0" r="0" b="9525"/>
            <wp:docPr id="257" name="Рисунок 257" descr="http://do.veip.org/jpg/ep/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o.veip.org/jpg/ep/23.25.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24250" cy="2352675"/>
                    </a:xfrm>
                    <a:prstGeom prst="rect">
                      <a:avLst/>
                    </a:prstGeom>
                    <a:noFill/>
                    <a:ln>
                      <a:noFill/>
                    </a:ln>
                  </pic:spPr>
                </pic:pic>
              </a:graphicData>
            </a:graphic>
          </wp:inline>
        </w:drawing>
      </w:r>
    </w:p>
    <w:p w14:paraId="449D5EF1"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Helvetica" w:hAnsi="Helvetica" w:cs="Helvetica"/>
          <w:color w:val="333333"/>
          <w:sz w:val="21"/>
          <w:szCs w:val="21"/>
        </w:rPr>
        <w:t>Рисунок 18.</w:t>
      </w:r>
      <w:r>
        <w:rPr>
          <w:rStyle w:val="apple-converted-space"/>
          <w:rFonts w:ascii="Helvetica" w:hAnsi="Helvetica" w:cs="Helvetica"/>
          <w:color w:val="333333"/>
          <w:sz w:val="21"/>
          <w:szCs w:val="21"/>
        </w:rPr>
        <w:t> </w:t>
      </w:r>
      <w:r>
        <w:rPr>
          <w:rFonts w:ascii="Helvetica" w:hAnsi="Helvetica" w:cs="Helvetica"/>
          <w:color w:val="333333"/>
          <w:sz w:val="21"/>
          <w:szCs w:val="21"/>
        </w:rPr>
        <w:t>Структурные модели семантической памяти (граф).</w:t>
      </w:r>
    </w:p>
    <w:p w14:paraId="6450184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000000"/>
          <w:sz w:val="27"/>
          <w:szCs w:val="27"/>
        </w:rPr>
        <w:t>Графом является множество точек (вершин), соединенных ребрами (ориентированными или неори</w:t>
      </w:r>
      <w:r>
        <w:rPr>
          <w:rFonts w:ascii="Tahoma" w:hAnsi="Tahoma" w:cs="Tahoma"/>
          <w:color w:val="000000"/>
          <w:sz w:val="27"/>
          <w:szCs w:val="27"/>
        </w:rPr>
        <w:softHyphen/>
        <w:t>ентированными отрезками). Различают</w:t>
      </w:r>
      <w:r>
        <w:rPr>
          <w:rStyle w:val="apple-converted-space"/>
          <w:rFonts w:ascii="Tahoma" w:hAnsi="Tahoma" w:cs="Tahoma"/>
          <w:color w:val="000000"/>
          <w:sz w:val="27"/>
          <w:szCs w:val="27"/>
        </w:rPr>
        <w:t> </w:t>
      </w:r>
      <w:r>
        <w:rPr>
          <w:rStyle w:val="a4"/>
          <w:rFonts w:ascii="Tahoma" w:hAnsi="Tahoma" w:cs="Tahoma"/>
          <w:color w:val="000000"/>
          <w:sz w:val="27"/>
          <w:szCs w:val="27"/>
        </w:rPr>
        <w:t>графы планарные и пространственные</w:t>
      </w:r>
      <w:r>
        <w:rPr>
          <w:rFonts w:ascii="Tahoma" w:hAnsi="Tahoma" w:cs="Tahoma"/>
          <w:color w:val="000000"/>
          <w:sz w:val="27"/>
          <w:szCs w:val="27"/>
        </w:rPr>
        <w:t>, ори</w:t>
      </w:r>
      <w:r>
        <w:rPr>
          <w:rFonts w:ascii="Tahoma" w:hAnsi="Tahoma" w:cs="Tahoma"/>
          <w:color w:val="000000"/>
          <w:sz w:val="27"/>
          <w:szCs w:val="27"/>
        </w:rPr>
        <w:softHyphen/>
        <w:t>ентированные (отрезки-векторы) и неориентированные, связные и несвязные. В психологических исследованиях графы используются очень часто при описании результатов. Многие теоретические модели исследователи представляют в виде гра</w:t>
      </w:r>
      <w:r>
        <w:rPr>
          <w:rFonts w:ascii="Tahoma" w:hAnsi="Tahoma" w:cs="Tahoma"/>
          <w:color w:val="000000"/>
          <w:sz w:val="27"/>
          <w:szCs w:val="27"/>
        </w:rPr>
        <w:softHyphen/>
        <w:t>фов. Примерами графов являются иерархическая модель интеллекта Д. Векслера или модель интеллек</w:t>
      </w:r>
      <w:r>
        <w:rPr>
          <w:rFonts w:ascii="Tahoma" w:hAnsi="Tahoma" w:cs="Tahoma"/>
          <w:color w:val="000000"/>
          <w:sz w:val="27"/>
          <w:szCs w:val="27"/>
        </w:rPr>
        <w:softHyphen/>
        <w:t>та Ч. Спирмена; они представлены в форме дендритных несимметричных графов. Схема функциональной системы</w:t>
      </w:r>
      <w:r>
        <w:rPr>
          <w:rStyle w:val="apple-converted-space"/>
          <w:rFonts w:ascii="Tahoma" w:hAnsi="Tahoma" w:cs="Tahoma"/>
          <w:color w:val="000000"/>
          <w:sz w:val="27"/>
          <w:szCs w:val="27"/>
        </w:rPr>
        <w:t> </w:t>
      </w:r>
      <w:r>
        <w:rPr>
          <w:rStyle w:val="a4"/>
          <w:rFonts w:ascii="Tahoma" w:hAnsi="Tahoma" w:cs="Tahoma"/>
          <w:color w:val="000000"/>
          <w:sz w:val="27"/>
          <w:szCs w:val="27"/>
        </w:rPr>
        <w:t>П. К. Анохина</w:t>
      </w:r>
      <w:r>
        <w:rPr>
          <w:rFonts w:ascii="Tahoma" w:hAnsi="Tahoma" w:cs="Tahoma"/>
          <w:color w:val="000000"/>
          <w:sz w:val="27"/>
          <w:szCs w:val="27"/>
        </w:rPr>
        <w:t>, схема психологической функцио</w:t>
      </w:r>
      <w:r>
        <w:rPr>
          <w:rFonts w:ascii="Tahoma" w:hAnsi="Tahoma" w:cs="Tahoma"/>
          <w:color w:val="000000"/>
          <w:sz w:val="27"/>
          <w:szCs w:val="27"/>
        </w:rPr>
        <w:softHyphen/>
        <w:t>нальной системы деятельности</w:t>
      </w:r>
      <w:r>
        <w:rPr>
          <w:rStyle w:val="apple-converted-space"/>
          <w:rFonts w:ascii="Tahoma" w:hAnsi="Tahoma" w:cs="Tahoma"/>
          <w:color w:val="000000"/>
          <w:sz w:val="27"/>
          <w:szCs w:val="27"/>
        </w:rPr>
        <w:t> </w:t>
      </w:r>
      <w:r>
        <w:rPr>
          <w:rStyle w:val="a4"/>
          <w:rFonts w:ascii="Tahoma" w:hAnsi="Tahoma" w:cs="Tahoma"/>
          <w:color w:val="000000"/>
          <w:sz w:val="27"/>
          <w:szCs w:val="27"/>
        </w:rPr>
        <w:t>В. Д. Шадрикова</w:t>
      </w:r>
      <w:r>
        <w:rPr>
          <w:rFonts w:ascii="Tahoma" w:hAnsi="Tahoma" w:cs="Tahoma"/>
          <w:color w:val="000000"/>
          <w:sz w:val="27"/>
          <w:szCs w:val="27"/>
        </w:rPr>
        <w:t>, модель концептуальной рефлек</w:t>
      </w:r>
      <w:r>
        <w:rPr>
          <w:rFonts w:ascii="Tahoma" w:hAnsi="Tahoma" w:cs="Tahoma"/>
          <w:color w:val="000000"/>
          <w:sz w:val="27"/>
          <w:szCs w:val="27"/>
        </w:rPr>
        <w:softHyphen/>
        <w:t>торной дуги.</w:t>
      </w:r>
    </w:p>
    <w:p w14:paraId="6FC0DFCB" w14:textId="77777777" w:rsidR="00000A79" w:rsidRDefault="00000A79" w:rsidP="00000A79">
      <w:pPr>
        <w:pStyle w:val="a3"/>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49B865E0" wp14:editId="42290CA1">
            <wp:extent cx="4524375" cy="3390900"/>
            <wp:effectExtent l="0" t="0" r="9525" b="0"/>
            <wp:docPr id="258" name="Рисунок 258" descr="http://do.veip.org/jpg/ep/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o.veip.org/jpg/ep/23.26.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p>
    <w:p w14:paraId="555653D3"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Ориентированные графы исполь</w:t>
      </w:r>
      <w:r>
        <w:rPr>
          <w:rStyle w:val="a4"/>
          <w:rFonts w:ascii="Tahoma" w:hAnsi="Tahoma" w:cs="Tahoma"/>
          <w:color w:val="333333"/>
          <w:sz w:val="27"/>
          <w:szCs w:val="27"/>
        </w:rPr>
        <w:softHyphen/>
        <w:t>зуются при описании системы причинных зависимостей между независимой, допол</w:t>
      </w:r>
      <w:r>
        <w:rPr>
          <w:rStyle w:val="a4"/>
          <w:rFonts w:ascii="Tahoma" w:hAnsi="Tahoma" w:cs="Tahoma"/>
          <w:color w:val="333333"/>
          <w:sz w:val="27"/>
          <w:szCs w:val="27"/>
        </w:rPr>
        <w:softHyphen/>
        <w:t>нительными и зависимой переменными. Неориентированные графы применяются для описания системы корреляционных связей между измеренными свойствами пси</w:t>
      </w:r>
      <w:r>
        <w:rPr>
          <w:rStyle w:val="a4"/>
          <w:rFonts w:ascii="Tahoma" w:hAnsi="Tahoma" w:cs="Tahoma"/>
          <w:color w:val="333333"/>
          <w:sz w:val="27"/>
          <w:szCs w:val="27"/>
        </w:rPr>
        <w:softHyphen/>
        <w:t>хики.</w:t>
      </w:r>
      <w:r>
        <w:rPr>
          <w:rStyle w:val="apple-converted-space"/>
          <w:rFonts w:ascii="Tahoma" w:hAnsi="Tahoma" w:cs="Tahoma"/>
          <w:color w:val="333333"/>
          <w:sz w:val="27"/>
          <w:szCs w:val="27"/>
        </w:rPr>
        <w:t> </w:t>
      </w:r>
      <w:r>
        <w:rPr>
          <w:rFonts w:ascii="Tahoma" w:hAnsi="Tahoma" w:cs="Tahoma"/>
          <w:color w:val="333333"/>
          <w:sz w:val="27"/>
          <w:szCs w:val="27"/>
        </w:rPr>
        <w:t>«Вершинами» обозначаются свойства, а «ребрами» — корреляционные связи. Характеристика связи обычно кодируется разными вариантами изображения ребер графа. Положительные связи изображаются сплошными линиями (или красным цве</w:t>
      </w:r>
      <w:r>
        <w:rPr>
          <w:rFonts w:ascii="Tahoma" w:hAnsi="Tahoma" w:cs="Tahoma"/>
          <w:color w:val="333333"/>
          <w:sz w:val="27"/>
          <w:szCs w:val="27"/>
        </w:rPr>
        <w:softHyphen/>
        <w:t>том), отрицательные связи — пунктиром (или синим цветом). Сила и значимость связи кодируются толщиной линии. Наиболее весомые признаки (с максимальным числом значимых связей с другими) помещаются в центре. Признаки, имеющие меньший «вес», располагаются ближе к периферии. </w:t>
      </w:r>
    </w:p>
    <w:p w14:paraId="6BDAA0D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От системы корреляционных связей можно перейти к отображению «расстояний» между признаками на плоскости. Расстояние вычисляется по известной формуле:</w:t>
      </w:r>
    </w:p>
    <w:p w14:paraId="3D59341E" w14:textId="77777777" w:rsidR="00000A79" w:rsidRDefault="00000A79" w:rsidP="00000A79">
      <w:pPr>
        <w:pStyle w:val="a7"/>
        <w:spacing w:before="0" w:beforeAutospacing="0" w:after="150" w:afterAutospacing="0"/>
        <w:jc w:val="center"/>
        <w:rPr>
          <w:rFonts w:ascii="Helvetica" w:hAnsi="Helvetica" w:cs="Helvetica"/>
          <w:color w:val="333333"/>
          <w:sz w:val="21"/>
          <w:szCs w:val="21"/>
        </w:rPr>
      </w:pPr>
      <w:r>
        <w:rPr>
          <w:rStyle w:val="a9"/>
          <w:rFonts w:ascii="Tahoma" w:hAnsi="Tahoma" w:cs="Tahoma"/>
          <w:color w:val="333333"/>
          <w:sz w:val="27"/>
          <w:szCs w:val="27"/>
        </w:rPr>
        <w:t>d=(1-r)/2,</w:t>
      </w:r>
    </w:p>
    <w:p w14:paraId="22313ED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где</w:t>
      </w:r>
      <w:r>
        <w:rPr>
          <w:rStyle w:val="apple-converted-space"/>
          <w:rFonts w:ascii="Tahoma" w:hAnsi="Tahoma" w:cs="Tahoma"/>
          <w:color w:val="333333"/>
          <w:sz w:val="27"/>
          <w:szCs w:val="27"/>
        </w:rPr>
        <w:t> </w:t>
      </w:r>
      <w:r>
        <w:rPr>
          <w:rStyle w:val="a9"/>
          <w:rFonts w:ascii="Tahoma" w:hAnsi="Tahoma" w:cs="Tahoma"/>
          <w:color w:val="333333"/>
          <w:sz w:val="27"/>
          <w:szCs w:val="27"/>
        </w:rPr>
        <w:t>d —</w:t>
      </w:r>
      <w:r>
        <w:rPr>
          <w:rStyle w:val="apple-converted-space"/>
          <w:rFonts w:ascii="Tahoma" w:hAnsi="Tahoma" w:cs="Tahoma"/>
          <w:color w:val="333333"/>
          <w:sz w:val="27"/>
          <w:szCs w:val="27"/>
        </w:rPr>
        <w:t> </w:t>
      </w:r>
      <w:r>
        <w:rPr>
          <w:rFonts w:ascii="Tahoma" w:hAnsi="Tahoma" w:cs="Tahoma"/>
          <w:color w:val="333333"/>
          <w:sz w:val="27"/>
          <w:szCs w:val="27"/>
        </w:rPr>
        <w:t>расстояние,</w:t>
      </w:r>
      <w:r>
        <w:rPr>
          <w:rStyle w:val="apple-converted-space"/>
          <w:rFonts w:ascii="Tahoma" w:hAnsi="Tahoma" w:cs="Tahoma"/>
          <w:color w:val="333333"/>
          <w:sz w:val="27"/>
          <w:szCs w:val="27"/>
        </w:rPr>
        <w:t> </w:t>
      </w:r>
      <w:r>
        <w:rPr>
          <w:rStyle w:val="a9"/>
          <w:rFonts w:ascii="Tahoma" w:hAnsi="Tahoma" w:cs="Tahoma"/>
          <w:color w:val="333333"/>
          <w:sz w:val="27"/>
          <w:szCs w:val="27"/>
        </w:rPr>
        <w:t>r —</w:t>
      </w:r>
      <w:r>
        <w:rPr>
          <w:rStyle w:val="apple-converted-space"/>
          <w:rFonts w:ascii="Tahoma" w:hAnsi="Tahoma" w:cs="Tahoma"/>
          <w:color w:val="333333"/>
          <w:sz w:val="27"/>
          <w:szCs w:val="27"/>
        </w:rPr>
        <w:t> </w:t>
      </w:r>
      <w:r>
        <w:rPr>
          <w:rFonts w:ascii="Tahoma" w:hAnsi="Tahoma" w:cs="Tahoma"/>
          <w:color w:val="333333"/>
          <w:sz w:val="27"/>
          <w:szCs w:val="27"/>
        </w:rPr>
        <w:t>корреляция.</w:t>
      </w:r>
    </w:p>
    <w:p w14:paraId="56446CB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Расстояния отражают сходства — различия признаков (Рис. 18). В этом случае от тополо</w:t>
      </w:r>
      <w:r>
        <w:rPr>
          <w:rFonts w:ascii="Tahoma" w:hAnsi="Tahoma" w:cs="Tahoma"/>
          <w:color w:val="333333"/>
          <w:sz w:val="27"/>
          <w:szCs w:val="27"/>
        </w:rPr>
        <w:softHyphen/>
        <w:t xml:space="preserve">гического описания мы переходим к метрическому, поскольку расстояния между вершинами графа (свойствами) становятся </w:t>
      </w:r>
      <w:r>
        <w:rPr>
          <w:rFonts w:ascii="Tahoma" w:hAnsi="Tahoma" w:cs="Tahoma"/>
          <w:color w:val="333333"/>
          <w:sz w:val="27"/>
          <w:szCs w:val="27"/>
        </w:rPr>
        <w:lastRenderedPageBreak/>
        <w:t>пропорциональными величинам корреляций с учетом знака: при</w:t>
      </w:r>
      <w:r>
        <w:rPr>
          <w:rStyle w:val="a9"/>
          <w:rFonts w:ascii="Tahoma" w:hAnsi="Tahoma" w:cs="Tahoma"/>
          <w:color w:val="333333"/>
          <w:sz w:val="27"/>
          <w:szCs w:val="27"/>
        </w:rPr>
        <w:t>r</w:t>
      </w:r>
      <w:r>
        <w:rPr>
          <w:rStyle w:val="apple-converted-space"/>
          <w:rFonts w:ascii="Tahoma" w:hAnsi="Tahoma" w:cs="Tahoma"/>
          <w:color w:val="333333"/>
          <w:sz w:val="27"/>
          <w:szCs w:val="27"/>
        </w:rPr>
        <w:t> </w:t>
      </w:r>
      <w:r>
        <w:rPr>
          <w:rFonts w:ascii="Tahoma" w:hAnsi="Tahoma" w:cs="Tahoma"/>
          <w:color w:val="333333"/>
          <w:sz w:val="27"/>
          <w:szCs w:val="27"/>
        </w:rPr>
        <w:t>= –1 расстояние максимально:</w:t>
      </w:r>
      <w:r>
        <w:rPr>
          <w:rStyle w:val="apple-converted-space"/>
          <w:rFonts w:ascii="Tahoma" w:hAnsi="Tahoma" w:cs="Tahoma"/>
          <w:color w:val="333333"/>
          <w:sz w:val="27"/>
          <w:szCs w:val="27"/>
        </w:rPr>
        <w:t> </w:t>
      </w:r>
      <w:r>
        <w:rPr>
          <w:rStyle w:val="a9"/>
          <w:rFonts w:ascii="Tahoma" w:hAnsi="Tahoma" w:cs="Tahoma"/>
          <w:color w:val="333333"/>
          <w:sz w:val="27"/>
          <w:szCs w:val="27"/>
        </w:rPr>
        <w:t>d =</w:t>
      </w:r>
      <w:r>
        <w:rPr>
          <w:rStyle w:val="apple-converted-space"/>
          <w:rFonts w:ascii="Tahoma" w:hAnsi="Tahoma" w:cs="Tahoma"/>
          <w:color w:val="333333"/>
          <w:sz w:val="27"/>
          <w:szCs w:val="27"/>
        </w:rPr>
        <w:t> </w:t>
      </w:r>
      <w:r>
        <w:rPr>
          <w:rFonts w:ascii="Tahoma" w:hAnsi="Tahoma" w:cs="Tahoma"/>
          <w:color w:val="333333"/>
          <w:sz w:val="27"/>
          <w:szCs w:val="27"/>
        </w:rPr>
        <w:t>1, при</w:t>
      </w:r>
      <w:r>
        <w:rPr>
          <w:rStyle w:val="apple-converted-space"/>
          <w:rFonts w:ascii="Tahoma" w:hAnsi="Tahoma" w:cs="Tahoma"/>
          <w:color w:val="333333"/>
          <w:sz w:val="27"/>
          <w:szCs w:val="27"/>
        </w:rPr>
        <w:t> </w:t>
      </w:r>
      <w:r>
        <w:rPr>
          <w:rStyle w:val="a9"/>
          <w:rFonts w:ascii="Tahoma" w:hAnsi="Tahoma" w:cs="Tahoma"/>
          <w:color w:val="333333"/>
          <w:sz w:val="27"/>
          <w:szCs w:val="27"/>
        </w:rPr>
        <w:t>r</w:t>
      </w:r>
      <w:r>
        <w:rPr>
          <w:rStyle w:val="apple-converted-space"/>
          <w:rFonts w:ascii="Tahoma" w:hAnsi="Tahoma" w:cs="Tahoma"/>
          <w:i/>
          <w:iCs/>
          <w:color w:val="333333"/>
          <w:sz w:val="27"/>
          <w:szCs w:val="27"/>
        </w:rPr>
        <w:t> </w:t>
      </w:r>
      <w:r>
        <w:rPr>
          <w:rFonts w:ascii="Tahoma" w:hAnsi="Tahoma" w:cs="Tahoma"/>
          <w:color w:val="333333"/>
          <w:sz w:val="27"/>
          <w:szCs w:val="27"/>
        </w:rPr>
        <w:t>= –1 рассто</w:t>
      </w:r>
      <w:r>
        <w:rPr>
          <w:rFonts w:ascii="Tahoma" w:hAnsi="Tahoma" w:cs="Tahoma"/>
          <w:color w:val="333333"/>
          <w:sz w:val="27"/>
          <w:szCs w:val="27"/>
        </w:rPr>
        <w:softHyphen/>
        <w:t>яние минимально:</w:t>
      </w:r>
      <w:r>
        <w:rPr>
          <w:rStyle w:val="apple-converted-space"/>
          <w:rFonts w:ascii="Tahoma" w:hAnsi="Tahoma" w:cs="Tahoma"/>
          <w:color w:val="333333"/>
          <w:sz w:val="27"/>
          <w:szCs w:val="27"/>
        </w:rPr>
        <w:t> </w:t>
      </w:r>
      <w:r>
        <w:rPr>
          <w:rStyle w:val="a9"/>
          <w:rFonts w:ascii="Tahoma" w:hAnsi="Tahoma" w:cs="Tahoma"/>
          <w:color w:val="333333"/>
          <w:sz w:val="27"/>
          <w:szCs w:val="27"/>
        </w:rPr>
        <w:t>d =</w:t>
      </w:r>
      <w:r>
        <w:rPr>
          <w:rStyle w:val="apple-converted-space"/>
          <w:rFonts w:ascii="Tahoma" w:hAnsi="Tahoma" w:cs="Tahoma"/>
          <w:color w:val="333333"/>
          <w:sz w:val="27"/>
          <w:szCs w:val="27"/>
        </w:rPr>
        <w:t> </w:t>
      </w:r>
      <w:r>
        <w:rPr>
          <w:rFonts w:ascii="Tahoma" w:hAnsi="Tahoma" w:cs="Tahoma"/>
          <w:color w:val="333333"/>
          <w:sz w:val="27"/>
          <w:szCs w:val="27"/>
        </w:rPr>
        <w:t>0.</w:t>
      </w:r>
    </w:p>
    <w:p w14:paraId="1A0B5B36" w14:textId="77777777" w:rsidR="00000A79" w:rsidRDefault="00000A79" w:rsidP="00000A79">
      <w:pPr>
        <w:pStyle w:val="a7"/>
        <w:spacing w:before="0" w:beforeAutospacing="0" w:after="150" w:afterAutospacing="0"/>
        <w:jc w:val="both"/>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3BD6568D" wp14:editId="28C345CD">
            <wp:extent cx="3552825" cy="1990725"/>
            <wp:effectExtent l="0" t="0" r="9525" b="9525"/>
            <wp:docPr id="259" name="Рисунок 259" descr="http://do.veip.org/jpg/ep/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do.veip.org/jpg/ep/23.27.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52825" cy="1990725"/>
                    </a:xfrm>
                    <a:prstGeom prst="rect">
                      <a:avLst/>
                    </a:prstGeom>
                    <a:noFill/>
                    <a:ln>
                      <a:noFill/>
                    </a:ln>
                  </pic:spPr>
                </pic:pic>
              </a:graphicData>
            </a:graphic>
          </wp:inline>
        </w:drawing>
      </w:r>
    </w:p>
    <w:p w14:paraId="40B6D8F8"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19.</w:t>
      </w:r>
      <w:r>
        <w:rPr>
          <w:rStyle w:val="apple-converted-space"/>
          <w:rFonts w:ascii="Tahoma" w:hAnsi="Tahoma" w:cs="Tahoma"/>
          <w:color w:val="333333"/>
          <w:sz w:val="27"/>
          <w:szCs w:val="27"/>
        </w:rPr>
        <w:t> </w:t>
      </w:r>
      <w:r>
        <w:rPr>
          <w:rFonts w:ascii="Tahoma" w:hAnsi="Tahoma" w:cs="Tahoma"/>
          <w:color w:val="333333"/>
          <w:sz w:val="27"/>
          <w:szCs w:val="27"/>
        </w:rPr>
        <w:t>Двухмерное семантическое пространство эмоций.</w:t>
      </w:r>
    </w:p>
    <w:p w14:paraId="41AE7E55"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Ориентированные и неориентированные графы применяются при описа</w:t>
      </w:r>
      <w:r>
        <w:rPr>
          <w:rFonts w:ascii="Tahoma" w:hAnsi="Tahoma" w:cs="Tahoma"/>
          <w:color w:val="333333"/>
          <w:sz w:val="27"/>
          <w:szCs w:val="27"/>
        </w:rPr>
        <w:softHyphen/>
        <w:t>нии результатов личностных и социально-психологических исследований, в частно</w:t>
      </w:r>
      <w:r>
        <w:rPr>
          <w:rFonts w:ascii="Tahoma" w:hAnsi="Tahoma" w:cs="Tahoma"/>
          <w:color w:val="333333"/>
          <w:sz w:val="27"/>
          <w:szCs w:val="27"/>
        </w:rPr>
        <w:softHyphen/>
        <w:t>сти социометрических: социограмма — это ориентированный граф.</w:t>
      </w:r>
    </w:p>
    <w:p w14:paraId="5E314D5B"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659967F" wp14:editId="15EF7BDA">
            <wp:extent cx="2524125" cy="2362200"/>
            <wp:effectExtent l="0" t="0" r="9525" b="0"/>
            <wp:docPr id="260" name="Рисунок 260" descr="http://do.veip.org/jpg/ep/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do.veip.org/jpg/ep/23.28.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524125" cy="2362200"/>
                    </a:xfrm>
                    <a:prstGeom prst="rect">
                      <a:avLst/>
                    </a:prstGeom>
                    <a:noFill/>
                    <a:ln>
                      <a:noFill/>
                    </a:ln>
                  </pic:spPr>
                </pic:pic>
              </a:graphicData>
            </a:graphic>
          </wp:inline>
        </w:drawing>
      </w:r>
    </w:p>
    <w:p w14:paraId="24718B08"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20.</w:t>
      </w:r>
      <w:r>
        <w:rPr>
          <w:rStyle w:val="apple-converted-space"/>
          <w:rFonts w:ascii="Tahoma" w:hAnsi="Tahoma" w:cs="Tahoma"/>
          <w:color w:val="333333"/>
          <w:sz w:val="27"/>
          <w:szCs w:val="27"/>
        </w:rPr>
        <w:t> </w:t>
      </w:r>
      <w:r>
        <w:rPr>
          <w:rFonts w:ascii="Tahoma" w:hAnsi="Tahoma" w:cs="Tahoma"/>
          <w:color w:val="333333"/>
          <w:sz w:val="27"/>
          <w:szCs w:val="27"/>
        </w:rPr>
        <w:t>Социограмма.</w:t>
      </w:r>
    </w:p>
    <w:p w14:paraId="32EF65C2"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Любая граф-схема изоморфна матрице (предположений, корреляций и т.д.). Для удобства восприятия не рекомендуется использовать при описании результатов гра</w:t>
      </w:r>
      <w:r>
        <w:rPr>
          <w:rFonts w:ascii="Tahoma" w:hAnsi="Tahoma" w:cs="Tahoma"/>
          <w:color w:val="333333"/>
          <w:sz w:val="27"/>
          <w:szCs w:val="27"/>
        </w:rPr>
        <w:softHyphen/>
        <w:t>фы более чем с 10-11 вершинами.</w:t>
      </w:r>
    </w:p>
    <w:p w14:paraId="251F91A1" w14:textId="77777777" w:rsidR="00000A79" w:rsidRDefault="00000A79" w:rsidP="00000A79"/>
    <w:p w14:paraId="47229246"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7.3.</w:t>
      </w:r>
    </w:p>
    <w:p w14:paraId="1452578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lastRenderedPageBreak/>
        <w:t>Наряду с графами в психологии применяются и</w:t>
      </w:r>
      <w:r>
        <w:rPr>
          <w:rStyle w:val="apple-converted-space"/>
          <w:rFonts w:ascii="Tahoma" w:hAnsi="Tahoma" w:cs="Tahoma"/>
          <w:color w:val="333333"/>
          <w:sz w:val="27"/>
          <w:szCs w:val="27"/>
        </w:rPr>
        <w:t> </w:t>
      </w:r>
      <w:r>
        <w:rPr>
          <w:rStyle w:val="a4"/>
          <w:rFonts w:ascii="Tahoma" w:hAnsi="Tahoma" w:cs="Tahoma"/>
          <w:color w:val="333333"/>
          <w:sz w:val="27"/>
          <w:szCs w:val="27"/>
        </w:rPr>
        <w:t>пространственно-графические описания,</w:t>
      </w:r>
      <w:r>
        <w:rPr>
          <w:rStyle w:val="apple-converted-space"/>
          <w:rFonts w:ascii="Tahoma" w:hAnsi="Tahoma" w:cs="Tahoma"/>
          <w:color w:val="333333"/>
          <w:sz w:val="27"/>
          <w:szCs w:val="27"/>
        </w:rPr>
        <w:t> </w:t>
      </w:r>
      <w:r>
        <w:rPr>
          <w:rFonts w:ascii="Tahoma" w:hAnsi="Tahoma" w:cs="Tahoma"/>
          <w:color w:val="333333"/>
          <w:sz w:val="27"/>
          <w:szCs w:val="27"/>
        </w:rPr>
        <w:t>в которых учитывается структура параметров и отношения между эле</w:t>
      </w:r>
      <w:r>
        <w:rPr>
          <w:rFonts w:ascii="Tahoma" w:hAnsi="Tahoma" w:cs="Tahoma"/>
          <w:color w:val="333333"/>
          <w:sz w:val="27"/>
          <w:szCs w:val="27"/>
        </w:rPr>
        <w:softHyphen/>
        <w:t>ментами (либо метрические, либо топологические). Примером является известное описание структуры интеллекта — «куб» Д. Гилфорда.</w:t>
      </w:r>
    </w:p>
    <w:p w14:paraId="35F4B68D"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1F6F1B63" wp14:editId="047A597E">
            <wp:extent cx="3228975" cy="2371725"/>
            <wp:effectExtent l="0" t="0" r="9525" b="9525"/>
            <wp:docPr id="261" name="Рисунок 261" descr="http://do.veip.org/jpg/ep/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do.veip.org/jpg/ep/23.29.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28975" cy="2371725"/>
                    </a:xfrm>
                    <a:prstGeom prst="rect">
                      <a:avLst/>
                    </a:prstGeom>
                    <a:noFill/>
                    <a:ln>
                      <a:noFill/>
                    </a:ln>
                  </pic:spPr>
                </pic:pic>
              </a:graphicData>
            </a:graphic>
          </wp:inline>
        </w:drawing>
      </w:r>
    </w:p>
    <w:p w14:paraId="080C1744"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21.</w:t>
      </w:r>
      <w:r>
        <w:rPr>
          <w:rStyle w:val="apple-converted-space"/>
          <w:rFonts w:ascii="Tahoma" w:hAnsi="Tahoma" w:cs="Tahoma"/>
          <w:color w:val="333333"/>
          <w:sz w:val="27"/>
          <w:szCs w:val="27"/>
        </w:rPr>
        <w:t> </w:t>
      </w:r>
      <w:r>
        <w:rPr>
          <w:rFonts w:ascii="Tahoma" w:hAnsi="Tahoma" w:cs="Tahoma"/>
          <w:color w:val="333333"/>
          <w:sz w:val="27"/>
          <w:szCs w:val="27"/>
        </w:rPr>
        <w:t>Модель интелелкта Д.Гилфорда.</w:t>
      </w:r>
    </w:p>
    <w:p w14:paraId="52E54F9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Другой вариант применения пространственного описания — пространство эмоциональных состояний по В. Вундту или же описание типов личности по Г. Айзенку («круг Айзенка»).</w:t>
      </w:r>
    </w:p>
    <w:p w14:paraId="422B1D10"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4C7F6E9" wp14:editId="66583510">
            <wp:extent cx="2752725" cy="2752725"/>
            <wp:effectExtent l="0" t="0" r="9525" b="9525"/>
            <wp:docPr id="262" name="Рисунок 262" descr="http://do.veip.org/jpg/ep/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do.veip.org/jpg/ep/23.30.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inline>
        </w:drawing>
      </w:r>
    </w:p>
    <w:p w14:paraId="0B06B40D" w14:textId="77777777" w:rsidR="00000A79" w:rsidRDefault="00000A79" w:rsidP="00000A79">
      <w:pPr>
        <w:pStyle w:val="a3"/>
        <w:spacing w:before="0" w:beforeAutospacing="0" w:after="150" w:afterAutospacing="0"/>
        <w:jc w:val="center"/>
        <w:rPr>
          <w:rFonts w:ascii="Helvetica" w:hAnsi="Helvetica" w:cs="Helvetica"/>
          <w:color w:val="333333"/>
          <w:sz w:val="21"/>
          <w:szCs w:val="21"/>
        </w:rPr>
      </w:pPr>
      <w:r>
        <w:rPr>
          <w:rStyle w:val="a4"/>
          <w:rFonts w:ascii="Tahoma" w:hAnsi="Tahoma" w:cs="Tahoma"/>
          <w:color w:val="333333"/>
          <w:sz w:val="27"/>
          <w:szCs w:val="27"/>
        </w:rPr>
        <w:t>Рисунок 22.</w:t>
      </w:r>
      <w:r>
        <w:rPr>
          <w:rStyle w:val="apple-converted-space"/>
          <w:rFonts w:ascii="Tahoma" w:hAnsi="Tahoma" w:cs="Tahoma"/>
          <w:color w:val="333333"/>
          <w:sz w:val="27"/>
          <w:szCs w:val="27"/>
        </w:rPr>
        <w:t> </w:t>
      </w:r>
      <w:r>
        <w:rPr>
          <w:rFonts w:ascii="Tahoma" w:hAnsi="Tahoma" w:cs="Tahoma"/>
          <w:color w:val="333333"/>
          <w:sz w:val="27"/>
          <w:szCs w:val="27"/>
        </w:rPr>
        <w:t>типы личности по Г.Айзенку.</w:t>
      </w:r>
    </w:p>
    <w:p w14:paraId="1B3603E8"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 xml:space="preserve">В случае если в пространстве признаков определена метрика, то используется более строгое представление данных. Положение точки в </w:t>
      </w:r>
      <w:r>
        <w:rPr>
          <w:rFonts w:ascii="Tahoma" w:hAnsi="Tahoma" w:cs="Tahoma"/>
          <w:color w:val="333333"/>
          <w:sz w:val="27"/>
          <w:szCs w:val="27"/>
        </w:rPr>
        <w:lastRenderedPageBreak/>
        <w:t>пространстве, изображен</w:t>
      </w:r>
      <w:r>
        <w:rPr>
          <w:rFonts w:ascii="Tahoma" w:hAnsi="Tahoma" w:cs="Tahoma"/>
          <w:color w:val="333333"/>
          <w:sz w:val="27"/>
          <w:szCs w:val="27"/>
        </w:rPr>
        <w:softHyphen/>
        <w:t>ном на рисунке, соответствует реальным координатам ее в пространстве признаков. Таким способом представляются результаты многомерного шкалирования, фактор</w:t>
      </w:r>
      <w:r>
        <w:rPr>
          <w:rFonts w:ascii="Tahoma" w:hAnsi="Tahoma" w:cs="Tahoma"/>
          <w:color w:val="333333"/>
          <w:sz w:val="27"/>
          <w:szCs w:val="27"/>
        </w:rPr>
        <w:softHyphen/>
        <w:t>ного анализа, латентно-структурного анализа и некоторых вариантов кластерного анализа.</w:t>
      </w:r>
    </w:p>
    <w:p w14:paraId="0240A31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Каждый фактор отображается осью пространства, а измеренный параметр поведения — точкой в этом пространстве. В других случаях, в частности при описании результатов дифференциально-психологических исследований, точками изображаются испытуемые, осями — главные факторы (или латентные свойства).</w:t>
      </w:r>
    </w:p>
    <w:p w14:paraId="04BC771B"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Для первичного представления данных используются другие графические фор</w:t>
      </w:r>
      <w:r>
        <w:rPr>
          <w:rFonts w:ascii="Tahoma" w:hAnsi="Tahoma" w:cs="Tahoma"/>
          <w:color w:val="333333"/>
          <w:sz w:val="27"/>
          <w:szCs w:val="27"/>
        </w:rPr>
        <w:softHyphen/>
        <w:t>мы: диаграммы, гистограммы и полигоны распределения, а также различные графики.</w:t>
      </w:r>
    </w:p>
    <w:p w14:paraId="4D31F59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Первичным способом представления данных является изображение распределе</w:t>
      </w:r>
      <w:r>
        <w:rPr>
          <w:rFonts w:ascii="Tahoma" w:hAnsi="Tahoma" w:cs="Tahoma"/>
          <w:color w:val="333333"/>
          <w:sz w:val="27"/>
          <w:szCs w:val="27"/>
        </w:rPr>
        <w:softHyphen/>
        <w:t>ния. Для отображения распределения значений измеряемой переменной на выбор</w:t>
      </w:r>
      <w:r>
        <w:rPr>
          <w:rFonts w:ascii="Tahoma" w:hAnsi="Tahoma" w:cs="Tahoma"/>
          <w:color w:val="333333"/>
          <w:sz w:val="27"/>
          <w:szCs w:val="27"/>
        </w:rPr>
        <w:softHyphen/>
        <w:t>ке используют гистограммы и полигоны распределения. Часто для наглядности рас</w:t>
      </w:r>
      <w:r>
        <w:rPr>
          <w:rFonts w:ascii="Tahoma" w:hAnsi="Tahoma" w:cs="Tahoma"/>
          <w:color w:val="333333"/>
          <w:sz w:val="27"/>
          <w:szCs w:val="27"/>
        </w:rPr>
        <w:softHyphen/>
        <w:t>пределение показателя в экспериментальной и контрольной группах изображают на одном рисунке.</w:t>
      </w:r>
    </w:p>
    <w:p w14:paraId="10A69356" w14:textId="77777777" w:rsidR="00000A79" w:rsidRDefault="00000A79" w:rsidP="00000A79"/>
    <w:p w14:paraId="616F025D" w14:textId="77777777" w:rsidR="00000A79" w:rsidRDefault="00000A79" w:rsidP="00000A79">
      <w:pPr>
        <w:pStyle w:val="3"/>
        <w:spacing w:before="300" w:beforeAutospacing="0" w:after="150" w:afterAutospacing="0"/>
        <w:rPr>
          <w:rFonts w:ascii="Helvetica" w:hAnsi="Helvetica" w:cs="Helvetica"/>
          <w:b w:val="0"/>
          <w:bCs w:val="0"/>
          <w:color w:val="333333"/>
          <w:sz w:val="36"/>
          <w:szCs w:val="36"/>
        </w:rPr>
      </w:pPr>
      <w:r>
        <w:rPr>
          <w:rFonts w:ascii="Helvetica" w:hAnsi="Helvetica" w:cs="Helvetica"/>
          <w:b w:val="0"/>
          <w:bCs w:val="0"/>
          <w:color w:val="333333"/>
          <w:sz w:val="36"/>
          <w:szCs w:val="36"/>
        </w:rPr>
        <w:t>Часть 7.4.</w:t>
      </w:r>
    </w:p>
    <w:p w14:paraId="7ABA857E"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Style w:val="a4"/>
          <w:rFonts w:ascii="Tahoma" w:hAnsi="Tahoma" w:cs="Tahoma"/>
          <w:color w:val="333333"/>
          <w:sz w:val="27"/>
          <w:szCs w:val="27"/>
        </w:rPr>
        <w:t>Гистограмма —</w:t>
      </w:r>
      <w:r>
        <w:rPr>
          <w:rStyle w:val="apple-converted-space"/>
          <w:rFonts w:ascii="Tahoma" w:hAnsi="Tahoma" w:cs="Tahoma"/>
          <w:b/>
          <w:bCs/>
          <w:color w:val="333333"/>
          <w:sz w:val="27"/>
          <w:szCs w:val="27"/>
        </w:rPr>
        <w:t> </w:t>
      </w:r>
      <w:r>
        <w:rPr>
          <w:rFonts w:ascii="Tahoma" w:hAnsi="Tahoma" w:cs="Tahoma"/>
          <w:color w:val="333333"/>
          <w:sz w:val="27"/>
          <w:szCs w:val="27"/>
        </w:rPr>
        <w:t>это «столбчатая» диаграмма частотного распределения призна</w:t>
      </w:r>
      <w:r>
        <w:rPr>
          <w:rFonts w:ascii="Tahoma" w:hAnsi="Tahoma" w:cs="Tahoma"/>
          <w:color w:val="333333"/>
          <w:sz w:val="27"/>
          <w:szCs w:val="27"/>
        </w:rPr>
        <w:softHyphen/>
        <w:t>ка на выборке (Рис. 7.3). Используется декартова система координат. При построении гисто</w:t>
      </w:r>
      <w:r>
        <w:rPr>
          <w:rFonts w:ascii="Tahoma" w:hAnsi="Tahoma" w:cs="Tahoma"/>
          <w:color w:val="333333"/>
          <w:sz w:val="27"/>
          <w:szCs w:val="27"/>
        </w:rPr>
        <w:softHyphen/>
        <w:t>грамм на оси абсцисс откладывают значения измеряемой величины, а на оси орди</w:t>
      </w:r>
      <w:r>
        <w:rPr>
          <w:rFonts w:ascii="Tahoma" w:hAnsi="Tahoma" w:cs="Tahoma"/>
          <w:color w:val="333333"/>
          <w:sz w:val="27"/>
          <w:szCs w:val="27"/>
        </w:rPr>
        <w:softHyphen/>
        <w:t>нат — частоты или относительные частоты встречаемости данного диапазона вели</w:t>
      </w:r>
      <w:r>
        <w:rPr>
          <w:rFonts w:ascii="Tahoma" w:hAnsi="Tahoma" w:cs="Tahoma"/>
          <w:color w:val="333333"/>
          <w:sz w:val="27"/>
          <w:szCs w:val="27"/>
        </w:rPr>
        <w:softHyphen/>
        <w:t>чины в выборке. Если на гистограмме отображены относительные частоты, то площадь всех столбиков равна 1.</w:t>
      </w:r>
    </w:p>
    <w:p w14:paraId="60A03F90"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w:t>
      </w:r>
      <w:r>
        <w:rPr>
          <w:rStyle w:val="apple-converted-space"/>
          <w:rFonts w:ascii="Tahoma" w:hAnsi="Tahoma" w:cs="Tahoma"/>
          <w:color w:val="333333"/>
          <w:sz w:val="27"/>
          <w:szCs w:val="27"/>
        </w:rPr>
        <w:t> </w:t>
      </w:r>
      <w:r>
        <w:rPr>
          <w:rStyle w:val="a4"/>
          <w:rFonts w:ascii="Tahoma" w:hAnsi="Tahoma" w:cs="Tahoma"/>
          <w:color w:val="333333"/>
          <w:sz w:val="27"/>
          <w:szCs w:val="27"/>
        </w:rPr>
        <w:t>полигоне распределения</w:t>
      </w:r>
      <w:r>
        <w:rPr>
          <w:rStyle w:val="apple-converted-space"/>
          <w:rFonts w:ascii="Tahoma" w:hAnsi="Tahoma" w:cs="Tahoma"/>
          <w:color w:val="333333"/>
          <w:sz w:val="27"/>
          <w:szCs w:val="27"/>
        </w:rPr>
        <w:t> </w:t>
      </w:r>
      <w:r>
        <w:rPr>
          <w:rFonts w:ascii="Tahoma" w:hAnsi="Tahoma" w:cs="Tahoma"/>
          <w:color w:val="333333"/>
          <w:sz w:val="27"/>
          <w:szCs w:val="27"/>
        </w:rPr>
        <w:t>(Рис. 7.4.) количество испытуемых, имеющих данную величину признака (или попавших в определенный интервал величины), обозначают точкой с координатами:</w:t>
      </w:r>
      <w:r>
        <w:rPr>
          <w:rStyle w:val="apple-converted-space"/>
          <w:rFonts w:ascii="Tahoma" w:hAnsi="Tahoma" w:cs="Tahoma"/>
          <w:color w:val="333333"/>
          <w:sz w:val="27"/>
          <w:szCs w:val="27"/>
        </w:rPr>
        <w:t> </w:t>
      </w:r>
      <w:r>
        <w:rPr>
          <w:rStyle w:val="a9"/>
          <w:rFonts w:ascii="Tahoma" w:hAnsi="Tahoma" w:cs="Tahoma"/>
          <w:color w:val="333333"/>
          <w:sz w:val="27"/>
          <w:szCs w:val="27"/>
        </w:rPr>
        <w:t>Х—</w:t>
      </w:r>
      <w:r>
        <w:rPr>
          <w:rStyle w:val="apple-converted-space"/>
          <w:rFonts w:ascii="Tahoma" w:hAnsi="Tahoma" w:cs="Tahoma"/>
          <w:color w:val="333333"/>
          <w:sz w:val="27"/>
          <w:szCs w:val="27"/>
        </w:rPr>
        <w:t> </w:t>
      </w:r>
      <w:r>
        <w:rPr>
          <w:rFonts w:ascii="Tahoma" w:hAnsi="Tahoma" w:cs="Tahoma"/>
          <w:color w:val="333333"/>
          <w:sz w:val="27"/>
          <w:szCs w:val="27"/>
        </w:rPr>
        <w:t>градация признака,</w:t>
      </w:r>
      <w:r>
        <w:rPr>
          <w:rStyle w:val="apple-converted-space"/>
          <w:rFonts w:ascii="Tahoma" w:hAnsi="Tahoma" w:cs="Tahoma"/>
          <w:color w:val="333333"/>
          <w:sz w:val="27"/>
          <w:szCs w:val="27"/>
        </w:rPr>
        <w:t> </w:t>
      </w:r>
      <w:r>
        <w:rPr>
          <w:rStyle w:val="a9"/>
          <w:rFonts w:ascii="Tahoma" w:hAnsi="Tahoma" w:cs="Tahoma"/>
          <w:color w:val="333333"/>
          <w:sz w:val="27"/>
          <w:szCs w:val="27"/>
        </w:rPr>
        <w:t>Y—</w:t>
      </w:r>
      <w:r>
        <w:rPr>
          <w:rStyle w:val="apple-converted-space"/>
          <w:rFonts w:ascii="Tahoma" w:hAnsi="Tahoma" w:cs="Tahoma"/>
          <w:color w:val="333333"/>
          <w:sz w:val="27"/>
          <w:szCs w:val="27"/>
        </w:rPr>
        <w:t> </w:t>
      </w:r>
      <w:r>
        <w:rPr>
          <w:rFonts w:ascii="Tahoma" w:hAnsi="Tahoma" w:cs="Tahoma"/>
          <w:color w:val="333333"/>
          <w:sz w:val="27"/>
          <w:szCs w:val="27"/>
        </w:rPr>
        <w:t>частота (количество людей) конкрет</w:t>
      </w:r>
      <w:r>
        <w:rPr>
          <w:rFonts w:ascii="Tahoma" w:hAnsi="Tahoma" w:cs="Tahoma"/>
          <w:color w:val="333333"/>
          <w:sz w:val="27"/>
          <w:szCs w:val="27"/>
        </w:rPr>
        <w:softHyphen/>
        <w:t>ной градации или относительная частота (отнесение количества людей с этой града</w:t>
      </w:r>
      <w:r>
        <w:rPr>
          <w:rFonts w:ascii="Tahoma" w:hAnsi="Tahoma" w:cs="Tahoma"/>
          <w:color w:val="333333"/>
          <w:sz w:val="27"/>
          <w:szCs w:val="27"/>
        </w:rPr>
        <w:softHyphen/>
        <w:t>цией признака ко всей выборке). Точки соединяются отрезками прямой. Перед тем как строить полигон распределения, или гистограмму, исследователь должен раз</w:t>
      </w:r>
      <w:r>
        <w:rPr>
          <w:rFonts w:ascii="Tahoma" w:hAnsi="Tahoma" w:cs="Tahoma"/>
          <w:color w:val="333333"/>
          <w:sz w:val="27"/>
          <w:szCs w:val="27"/>
        </w:rPr>
        <w:softHyphen/>
        <w:t xml:space="preserve">бить диапазон измеряемой величины, если признак дан в </w:t>
      </w:r>
      <w:r>
        <w:rPr>
          <w:rFonts w:ascii="Tahoma" w:hAnsi="Tahoma" w:cs="Tahoma"/>
          <w:color w:val="333333"/>
          <w:sz w:val="27"/>
          <w:szCs w:val="27"/>
        </w:rPr>
        <w:lastRenderedPageBreak/>
        <w:t>шкале интервалов или от</w:t>
      </w:r>
      <w:r>
        <w:rPr>
          <w:rFonts w:ascii="Tahoma" w:hAnsi="Tahoma" w:cs="Tahoma"/>
          <w:color w:val="333333"/>
          <w:sz w:val="27"/>
          <w:szCs w:val="27"/>
        </w:rPr>
        <w:softHyphen/>
        <w:t>ношений, на равные отрезки. Рекомендуют использовать не менее 5, но не более 10 градаций. В случае использования номинальной или порядковой шкалы такой проблемы не возникает.</w:t>
      </w:r>
    </w:p>
    <w:p w14:paraId="7EB35CD6"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Если исследователь хочет нагляднее представить соотношение между различ</w:t>
      </w:r>
      <w:r>
        <w:rPr>
          <w:rFonts w:ascii="Tahoma" w:hAnsi="Tahoma" w:cs="Tahoma"/>
          <w:color w:val="333333"/>
          <w:sz w:val="27"/>
          <w:szCs w:val="27"/>
        </w:rPr>
        <w:softHyphen/>
        <w:t>ными величинами, например, доли испытуемых с разными качественными особенно</w:t>
      </w:r>
      <w:r>
        <w:rPr>
          <w:rFonts w:ascii="Tahoma" w:hAnsi="Tahoma" w:cs="Tahoma"/>
          <w:color w:val="333333"/>
          <w:sz w:val="27"/>
          <w:szCs w:val="27"/>
        </w:rPr>
        <w:softHyphen/>
        <w:t>стями (количество мужчин и женщин), то ему выгоднее использовать</w:t>
      </w:r>
      <w:r>
        <w:rPr>
          <w:rStyle w:val="apple-converted-space"/>
          <w:rFonts w:ascii="Tahoma" w:hAnsi="Tahoma" w:cs="Tahoma"/>
          <w:color w:val="333333"/>
          <w:sz w:val="27"/>
          <w:szCs w:val="27"/>
        </w:rPr>
        <w:t> </w:t>
      </w:r>
      <w:r>
        <w:rPr>
          <w:rStyle w:val="a4"/>
          <w:rFonts w:ascii="Tahoma" w:hAnsi="Tahoma" w:cs="Tahoma"/>
          <w:color w:val="333333"/>
          <w:sz w:val="27"/>
          <w:szCs w:val="27"/>
        </w:rPr>
        <w:t>диаграмму.</w:t>
      </w:r>
      <w:r>
        <w:rPr>
          <w:rStyle w:val="apple-converted-space"/>
          <w:rFonts w:ascii="Tahoma" w:hAnsi="Tahoma" w:cs="Tahoma"/>
          <w:color w:val="333333"/>
          <w:sz w:val="27"/>
          <w:szCs w:val="27"/>
        </w:rPr>
        <w:t> </w:t>
      </w:r>
      <w:r>
        <w:rPr>
          <w:rFonts w:ascii="Tahoma" w:hAnsi="Tahoma" w:cs="Tahoma"/>
          <w:color w:val="333333"/>
          <w:sz w:val="27"/>
          <w:szCs w:val="27"/>
        </w:rPr>
        <w:t>В секторной круговой диаграмме величина каждого сектора пропорциональна вели</w:t>
      </w:r>
      <w:r>
        <w:rPr>
          <w:rFonts w:ascii="Tahoma" w:hAnsi="Tahoma" w:cs="Tahoma"/>
          <w:color w:val="333333"/>
          <w:sz w:val="27"/>
          <w:szCs w:val="27"/>
        </w:rPr>
        <w:softHyphen/>
        <w:t>чине встречаемости каждого типа. Величина круговой диаграммы может отобра</w:t>
      </w:r>
      <w:r>
        <w:rPr>
          <w:rFonts w:ascii="Tahoma" w:hAnsi="Tahoma" w:cs="Tahoma"/>
          <w:color w:val="333333"/>
          <w:sz w:val="27"/>
          <w:szCs w:val="27"/>
        </w:rPr>
        <w:softHyphen/>
        <w:t>жать относительный объем выборки или значимость признака.</w:t>
      </w:r>
    </w:p>
    <w:p w14:paraId="41FD82AA"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0F8A0A5" wp14:editId="3D37C11E">
            <wp:extent cx="5353050" cy="2333625"/>
            <wp:effectExtent l="0" t="0" r="0" b="9525"/>
            <wp:docPr id="263" name="Рисунок 263" descr="http://do.veip.org/jpg/ep/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o.veip.org/jpg/ep/23.31.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353050" cy="2333625"/>
                    </a:xfrm>
                    <a:prstGeom prst="rect">
                      <a:avLst/>
                    </a:prstGeom>
                    <a:noFill/>
                    <a:ln>
                      <a:noFill/>
                    </a:ln>
                  </pic:spPr>
                </pic:pic>
              </a:graphicData>
            </a:graphic>
          </wp:inline>
        </w:drawing>
      </w:r>
    </w:p>
    <w:p w14:paraId="358A9697"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1EF87A4F" wp14:editId="3D78FD72">
            <wp:extent cx="4867275" cy="3581400"/>
            <wp:effectExtent l="0" t="0" r="9525" b="0"/>
            <wp:docPr id="264" name="Рисунок 264" descr="http://do.veip.org/jpg/ep/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do.veip.org/jpg/ep/23.32.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867275" cy="3581400"/>
                    </a:xfrm>
                    <a:prstGeom prst="rect">
                      <a:avLst/>
                    </a:prstGeom>
                    <a:noFill/>
                    <a:ln>
                      <a:noFill/>
                    </a:ln>
                  </pic:spPr>
                </pic:pic>
              </a:graphicData>
            </a:graphic>
          </wp:inline>
        </w:drawing>
      </w:r>
    </w:p>
    <w:p w14:paraId="20BFE8BD"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Вариантом отображения информации, переходным от графического к аналити</w:t>
      </w:r>
      <w:r>
        <w:rPr>
          <w:rFonts w:ascii="Tahoma" w:hAnsi="Tahoma" w:cs="Tahoma"/>
          <w:color w:val="333333"/>
          <w:sz w:val="27"/>
          <w:szCs w:val="27"/>
        </w:rPr>
        <w:softHyphen/>
        <w:t>ческому, являются в первую очередь</w:t>
      </w:r>
      <w:r>
        <w:rPr>
          <w:rStyle w:val="apple-converted-space"/>
          <w:rFonts w:ascii="Tahoma" w:hAnsi="Tahoma" w:cs="Tahoma"/>
          <w:color w:val="333333"/>
          <w:sz w:val="27"/>
          <w:szCs w:val="27"/>
        </w:rPr>
        <w:t> </w:t>
      </w:r>
      <w:r>
        <w:rPr>
          <w:rStyle w:val="a4"/>
          <w:rFonts w:ascii="Tahoma" w:hAnsi="Tahoma" w:cs="Tahoma"/>
          <w:color w:val="333333"/>
          <w:sz w:val="27"/>
          <w:szCs w:val="27"/>
        </w:rPr>
        <w:t>графики</w:t>
      </w:r>
      <w:r>
        <w:rPr>
          <w:rStyle w:val="apple-converted-space"/>
          <w:rFonts w:ascii="Tahoma" w:hAnsi="Tahoma" w:cs="Tahoma"/>
          <w:b/>
          <w:bCs/>
          <w:color w:val="333333"/>
          <w:sz w:val="27"/>
          <w:szCs w:val="27"/>
        </w:rPr>
        <w:t> </w:t>
      </w:r>
      <w:r>
        <w:rPr>
          <w:rFonts w:ascii="Tahoma" w:hAnsi="Tahoma" w:cs="Tahoma"/>
          <w:color w:val="333333"/>
          <w:sz w:val="27"/>
          <w:szCs w:val="27"/>
        </w:rPr>
        <w:t>(Рис. 7.5.), представляющие функциональную зависимость признаков. Собственно говоря, полигон распределения — это и есть отображение зависимости частоты встречаемости признака от его величины.</w:t>
      </w:r>
    </w:p>
    <w:p w14:paraId="7D5051E1" w14:textId="77777777" w:rsidR="00000A79" w:rsidRDefault="00000A79" w:rsidP="00000A79">
      <w:pPr>
        <w:pStyle w:val="a3"/>
        <w:spacing w:before="0" w:beforeAutospacing="0" w:after="150" w:afterAutospacing="0"/>
        <w:ind w:firstLine="300"/>
        <w:jc w:val="both"/>
        <w:rPr>
          <w:rFonts w:ascii="Helvetica" w:hAnsi="Helvetica" w:cs="Helvetica"/>
          <w:color w:val="333333"/>
          <w:sz w:val="21"/>
          <w:szCs w:val="21"/>
        </w:rPr>
      </w:pPr>
      <w:r>
        <w:rPr>
          <w:rFonts w:ascii="Tahoma" w:hAnsi="Tahoma" w:cs="Tahoma"/>
          <w:color w:val="333333"/>
          <w:sz w:val="27"/>
          <w:szCs w:val="27"/>
        </w:rPr>
        <w:t>Идеальный вариант завершения экспериментального исследования — обнару</w:t>
      </w:r>
      <w:r>
        <w:rPr>
          <w:rFonts w:ascii="Tahoma" w:hAnsi="Tahoma" w:cs="Tahoma"/>
          <w:color w:val="333333"/>
          <w:sz w:val="27"/>
          <w:szCs w:val="27"/>
        </w:rPr>
        <w:softHyphen/>
        <w:t>жение функциональной связи независимой и зависимой переменных, которую мож</w:t>
      </w:r>
      <w:r>
        <w:rPr>
          <w:rFonts w:ascii="Tahoma" w:hAnsi="Tahoma" w:cs="Tahoma"/>
          <w:color w:val="333333"/>
          <w:sz w:val="27"/>
          <w:szCs w:val="27"/>
        </w:rPr>
        <w:softHyphen/>
        <w:t>но описать аналитически.</w:t>
      </w:r>
    </w:p>
    <w:p w14:paraId="0D621FEC"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drawing>
          <wp:inline distT="0" distB="0" distL="0" distR="0" wp14:anchorId="659FC299" wp14:editId="3CF94CA9">
            <wp:extent cx="4714875" cy="1638300"/>
            <wp:effectExtent l="0" t="0" r="9525" b="0"/>
            <wp:docPr id="265" name="Рисунок 265" descr="http://do.veip.org/jpg/ep/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o.veip.org/jpg/ep/23.33.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14875" cy="1638300"/>
                    </a:xfrm>
                    <a:prstGeom prst="rect">
                      <a:avLst/>
                    </a:prstGeom>
                    <a:noFill/>
                    <a:ln>
                      <a:noFill/>
                    </a:ln>
                  </pic:spPr>
                </pic:pic>
              </a:graphicData>
            </a:graphic>
          </wp:inline>
        </w:drawing>
      </w:r>
    </w:p>
    <w:p w14:paraId="086F6BE4" w14:textId="77777777" w:rsidR="00000A79" w:rsidRDefault="00000A79" w:rsidP="00000A79">
      <w:pPr>
        <w:pStyle w:val="a7"/>
        <w:spacing w:before="0" w:beforeAutospacing="0" w:after="150" w:afterAutospacing="0"/>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14:anchorId="42FECA82" wp14:editId="43ABB245">
            <wp:extent cx="5886450" cy="3362325"/>
            <wp:effectExtent l="0" t="0" r="0" b="9525"/>
            <wp:docPr id="266" name="Рисунок 266" descr="http://do.veip.org/jpg/ep/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do.veip.org/jpg/ep/23.34.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86450" cy="3362325"/>
                    </a:xfrm>
                    <a:prstGeom prst="rect">
                      <a:avLst/>
                    </a:prstGeom>
                    <a:noFill/>
                    <a:ln>
                      <a:noFill/>
                    </a:ln>
                  </pic:spPr>
                </pic:pic>
              </a:graphicData>
            </a:graphic>
          </wp:inline>
        </w:drawing>
      </w:r>
    </w:p>
    <w:p w14:paraId="358AC46C" w14:textId="77777777" w:rsidR="00000A79" w:rsidRPr="00D90E53" w:rsidRDefault="00000A79" w:rsidP="00000A79">
      <w:pPr>
        <w:spacing w:before="300" w:after="150" w:line="240" w:lineRule="auto"/>
        <w:outlineLvl w:val="2"/>
        <w:rPr>
          <w:rFonts w:ascii="Helvetica" w:eastAsia="Times New Roman" w:hAnsi="Helvetica" w:cs="Helvetica"/>
          <w:color w:val="333333"/>
          <w:sz w:val="36"/>
          <w:szCs w:val="36"/>
          <w:lang w:eastAsia="ru-RU"/>
        </w:rPr>
      </w:pPr>
      <w:r w:rsidRPr="00D90E53">
        <w:rPr>
          <w:rFonts w:ascii="Helvetica" w:eastAsia="Times New Roman" w:hAnsi="Helvetica" w:cs="Helvetica"/>
          <w:color w:val="333333"/>
          <w:sz w:val="36"/>
          <w:szCs w:val="36"/>
          <w:lang w:eastAsia="ru-RU"/>
        </w:rPr>
        <w:t>Часть 7.5.</w:t>
      </w:r>
    </w:p>
    <w:p w14:paraId="279E3EB9"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Существуют </w:t>
      </w:r>
      <w:r w:rsidRPr="00D90E53">
        <w:rPr>
          <w:rFonts w:ascii="Tahoma" w:eastAsia="Times New Roman" w:hAnsi="Tahoma" w:cs="Tahoma"/>
          <w:b/>
          <w:bCs/>
          <w:color w:val="333333"/>
          <w:sz w:val="27"/>
          <w:szCs w:val="27"/>
          <w:lang w:eastAsia="ru-RU"/>
        </w:rPr>
        <w:t>два различных по содержанию типа графиков</w:t>
      </w:r>
      <w:r w:rsidRPr="00D90E53">
        <w:rPr>
          <w:rFonts w:ascii="Tahoma" w:eastAsia="Times New Roman" w:hAnsi="Tahoma" w:cs="Tahoma"/>
          <w:color w:val="333333"/>
          <w:sz w:val="27"/>
          <w:szCs w:val="27"/>
          <w:lang w:eastAsia="ru-RU"/>
        </w:rPr>
        <w:t>:</w:t>
      </w:r>
    </w:p>
    <w:p w14:paraId="7CD910BA" w14:textId="77777777" w:rsidR="00000A79" w:rsidRPr="00D90E53" w:rsidRDefault="00000A79" w:rsidP="00000A79">
      <w:pPr>
        <w:numPr>
          <w:ilvl w:val="0"/>
          <w:numId w:val="8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отображаю</w:t>
      </w:r>
      <w:r w:rsidRPr="00D90E53">
        <w:rPr>
          <w:rFonts w:ascii="Tahoma" w:eastAsia="Times New Roman" w:hAnsi="Tahoma" w:cs="Tahoma"/>
          <w:color w:val="333333"/>
          <w:sz w:val="27"/>
          <w:szCs w:val="27"/>
          <w:lang w:eastAsia="ru-RU"/>
        </w:rPr>
        <w:softHyphen/>
        <w:t>щие зависимость изменения параметров во времени;</w:t>
      </w:r>
    </w:p>
    <w:p w14:paraId="2E63A163" w14:textId="77777777" w:rsidR="00000A79" w:rsidRPr="00D90E53" w:rsidRDefault="00000A79" w:rsidP="00000A79">
      <w:pPr>
        <w:numPr>
          <w:ilvl w:val="0"/>
          <w:numId w:val="82"/>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отображающие связь неза</w:t>
      </w:r>
      <w:r w:rsidRPr="00D90E53">
        <w:rPr>
          <w:rFonts w:ascii="Tahoma" w:eastAsia="Times New Roman" w:hAnsi="Tahoma" w:cs="Tahoma"/>
          <w:color w:val="333333"/>
          <w:sz w:val="27"/>
          <w:szCs w:val="27"/>
          <w:lang w:eastAsia="ru-RU"/>
        </w:rPr>
        <w:softHyphen/>
        <w:t>висимой и зависимой переменных (или любых двух других переменных).</w:t>
      </w:r>
    </w:p>
    <w:p w14:paraId="3F332982"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Класси</w:t>
      </w:r>
      <w:r w:rsidRPr="00D90E53">
        <w:rPr>
          <w:rFonts w:ascii="Tahoma" w:eastAsia="Times New Roman" w:hAnsi="Tahoma" w:cs="Tahoma"/>
          <w:color w:val="333333"/>
          <w:sz w:val="27"/>
          <w:szCs w:val="27"/>
          <w:lang w:eastAsia="ru-RU"/>
        </w:rPr>
        <w:softHyphen/>
        <w:t>ческим вариантом изображения первой зависимости является обнару</w:t>
      </w:r>
      <w:r w:rsidRPr="00D90E53">
        <w:rPr>
          <w:rFonts w:ascii="Tahoma" w:eastAsia="Times New Roman" w:hAnsi="Tahoma" w:cs="Tahoma"/>
          <w:color w:val="000000"/>
          <w:sz w:val="27"/>
          <w:szCs w:val="27"/>
          <w:lang w:eastAsia="ru-RU"/>
        </w:rPr>
        <w:t>женная </w:t>
      </w:r>
      <w:r w:rsidRPr="00D90E53">
        <w:rPr>
          <w:rFonts w:ascii="Tahoma" w:eastAsia="Times New Roman" w:hAnsi="Tahoma" w:cs="Tahoma"/>
          <w:b/>
          <w:bCs/>
          <w:color w:val="000000"/>
          <w:sz w:val="27"/>
          <w:szCs w:val="27"/>
          <w:lang w:eastAsia="ru-RU"/>
        </w:rPr>
        <w:t>Г. Эббингаузом</w:t>
      </w:r>
      <w:r w:rsidRPr="00D90E53">
        <w:rPr>
          <w:rFonts w:ascii="Tahoma" w:eastAsia="Times New Roman" w:hAnsi="Tahoma" w:cs="Tahoma"/>
          <w:color w:val="000000"/>
          <w:sz w:val="27"/>
          <w:szCs w:val="27"/>
          <w:lang w:eastAsia="ru-RU"/>
        </w:rPr>
        <w:t> связь между объ</w:t>
      </w:r>
      <w:r w:rsidRPr="00D90E53">
        <w:rPr>
          <w:rFonts w:ascii="Tahoma" w:eastAsia="Times New Roman" w:hAnsi="Tahoma" w:cs="Tahoma"/>
          <w:color w:val="333333"/>
          <w:sz w:val="27"/>
          <w:szCs w:val="27"/>
          <w:lang w:eastAsia="ru-RU"/>
        </w:rPr>
        <w:t>емом воспроизведенного материала и временем, прошедшим после заучивания. Аналогичны многочисленные «кривые научения» или «кривые утомления», показывающие изменение эффективности деятельности во времени.</w:t>
      </w:r>
    </w:p>
    <w:p w14:paraId="28CC3233"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Графики функциональной зависимости двух переменных также не редкость в психологии: законы Фехнера, Стивенса (в психофизике), Йеркса—Додсона (в пси</w:t>
      </w:r>
      <w:r w:rsidRPr="00D90E53">
        <w:rPr>
          <w:rFonts w:ascii="Tahoma" w:eastAsia="Times New Roman" w:hAnsi="Tahoma" w:cs="Tahoma"/>
          <w:color w:val="333333"/>
          <w:sz w:val="27"/>
          <w:szCs w:val="27"/>
          <w:lang w:eastAsia="ru-RU"/>
        </w:rPr>
        <w:softHyphen/>
        <w:t>хологии мотивации), закономерность, описывающая зависимость вероятности вос</w:t>
      </w:r>
      <w:r w:rsidRPr="00D90E53">
        <w:rPr>
          <w:rFonts w:ascii="Tahoma" w:eastAsia="Times New Roman" w:hAnsi="Tahoma" w:cs="Tahoma"/>
          <w:color w:val="333333"/>
          <w:sz w:val="27"/>
          <w:szCs w:val="27"/>
          <w:lang w:eastAsia="ru-RU"/>
        </w:rPr>
        <w:softHyphen/>
        <w:t>произведения элемента от его места в ряду (в когнитивной психологии), и т. п.</w:t>
      </w:r>
    </w:p>
    <w:p w14:paraId="3CAE9D6D"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Существует ряд простых рекомендаций по построению графиков. В частности, Л.В. Куликов дает следующие советы начинающим исследователям:</w:t>
      </w:r>
    </w:p>
    <w:p w14:paraId="11DA42B4"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lastRenderedPageBreak/>
        <w:t>График и текст должны взаимно дополнять друг друга.</w:t>
      </w:r>
    </w:p>
    <w:p w14:paraId="7D3DC0A3"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График должен быть понятен «сам по себе» и включать все необходимые обозна</w:t>
      </w:r>
      <w:r w:rsidRPr="00D90E53">
        <w:rPr>
          <w:rFonts w:ascii="Tahoma" w:eastAsia="Times New Roman" w:hAnsi="Tahoma" w:cs="Tahoma"/>
          <w:color w:val="333333"/>
          <w:sz w:val="27"/>
          <w:szCs w:val="27"/>
          <w:lang w:eastAsia="ru-RU"/>
        </w:rPr>
        <w:softHyphen/>
        <w:t>чения.</w:t>
      </w:r>
    </w:p>
    <w:p w14:paraId="451437D5"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На одном графике не разрешается изображать больше четырех кривых.</w:t>
      </w:r>
    </w:p>
    <w:p w14:paraId="33AEC1B8"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Линии на графике должны отражать значимость параметра, важнейшие необхо</w:t>
      </w:r>
      <w:r w:rsidRPr="00D90E53">
        <w:rPr>
          <w:rFonts w:ascii="Tahoma" w:eastAsia="Times New Roman" w:hAnsi="Tahoma" w:cs="Tahoma"/>
          <w:color w:val="333333"/>
          <w:sz w:val="27"/>
          <w:szCs w:val="27"/>
          <w:lang w:eastAsia="ru-RU"/>
        </w:rPr>
        <w:softHyphen/>
        <w:t>димо обозначать цифрами.</w:t>
      </w:r>
    </w:p>
    <w:p w14:paraId="524A736E"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Надписи на осях следует располагать внизу и слева.</w:t>
      </w:r>
    </w:p>
    <w:p w14:paraId="0D3B16A9" w14:textId="77777777" w:rsidR="00000A79" w:rsidRPr="00D90E53" w:rsidRDefault="00000A79" w:rsidP="00000A79">
      <w:pPr>
        <w:numPr>
          <w:ilvl w:val="0"/>
          <w:numId w:val="83"/>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Точки на разных линиях принято обозначать кружками, квадратами и треуголь</w:t>
      </w:r>
      <w:r w:rsidRPr="00D90E53">
        <w:rPr>
          <w:rFonts w:ascii="Tahoma" w:eastAsia="Times New Roman" w:hAnsi="Tahoma" w:cs="Tahoma"/>
          <w:color w:val="333333"/>
          <w:sz w:val="27"/>
          <w:szCs w:val="27"/>
          <w:lang w:eastAsia="ru-RU"/>
        </w:rPr>
        <w:softHyphen/>
        <w:t>никами.</w:t>
      </w:r>
    </w:p>
    <w:p w14:paraId="2EE100C0"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Если необходимо на том же графике представить величину разброса данных, то их следует изображать в виде вертикальных отрезков, чтобы точка, обозначающая среднее, находилась на отрезке (в соответствии с показателем асимметрии).</w:t>
      </w:r>
    </w:p>
    <w:p w14:paraId="08E697CD"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Видом графиков являются диагностические профили, которые характеризуют среднюю выраженность измеряемых показателей у группы или определенного ин</w:t>
      </w:r>
      <w:r w:rsidRPr="00D90E53">
        <w:rPr>
          <w:rFonts w:ascii="Tahoma" w:eastAsia="Times New Roman" w:hAnsi="Tahoma" w:cs="Tahoma"/>
          <w:color w:val="333333"/>
          <w:sz w:val="27"/>
          <w:szCs w:val="27"/>
          <w:lang w:eastAsia="ru-RU"/>
        </w:rPr>
        <w:softHyphen/>
        <w:t>дивида.</w:t>
      </w:r>
    </w:p>
    <w:p w14:paraId="115A42FB"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b/>
          <w:bCs/>
          <w:color w:val="333333"/>
          <w:sz w:val="27"/>
          <w:szCs w:val="27"/>
          <w:lang w:eastAsia="ru-RU"/>
        </w:rPr>
        <w:t>Наиболее важный способ представления результатов научной работы — число</w:t>
      </w:r>
      <w:r w:rsidRPr="00D90E53">
        <w:rPr>
          <w:rFonts w:ascii="Tahoma" w:eastAsia="Times New Roman" w:hAnsi="Tahoma" w:cs="Tahoma"/>
          <w:b/>
          <w:bCs/>
          <w:color w:val="333333"/>
          <w:sz w:val="27"/>
          <w:szCs w:val="27"/>
          <w:lang w:eastAsia="ru-RU"/>
        </w:rPr>
        <w:softHyphen/>
        <w:t>вые значения величины:</w:t>
      </w:r>
    </w:p>
    <w:p w14:paraId="4EC850CE" w14:textId="77777777" w:rsidR="00000A79" w:rsidRPr="00D90E53" w:rsidRDefault="00000A79" w:rsidP="00000A79">
      <w:pPr>
        <w:numPr>
          <w:ilvl w:val="0"/>
          <w:numId w:val="8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показатели центральной тенденции (среднее, мода, ме</w:t>
      </w:r>
      <w:r w:rsidRPr="00D90E53">
        <w:rPr>
          <w:rFonts w:ascii="Tahoma" w:eastAsia="Times New Roman" w:hAnsi="Tahoma" w:cs="Tahoma"/>
          <w:color w:val="333333"/>
          <w:sz w:val="27"/>
          <w:szCs w:val="27"/>
          <w:lang w:eastAsia="ru-RU"/>
        </w:rPr>
        <w:softHyphen/>
        <w:t>диана);</w:t>
      </w:r>
    </w:p>
    <w:p w14:paraId="75D0BC75" w14:textId="77777777" w:rsidR="00000A79" w:rsidRPr="00D90E53" w:rsidRDefault="00000A79" w:rsidP="00000A79">
      <w:pPr>
        <w:numPr>
          <w:ilvl w:val="0"/>
          <w:numId w:val="8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абсолютные и относительные частоты;</w:t>
      </w:r>
    </w:p>
    <w:p w14:paraId="63DADB99" w14:textId="77777777" w:rsidR="00000A79" w:rsidRPr="00D90E53" w:rsidRDefault="00000A79" w:rsidP="00000A79">
      <w:pPr>
        <w:numPr>
          <w:ilvl w:val="0"/>
          <w:numId w:val="8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показатели разброса (стандарт</w:t>
      </w:r>
      <w:r w:rsidRPr="00D90E53">
        <w:rPr>
          <w:rFonts w:ascii="Tahoma" w:eastAsia="Times New Roman" w:hAnsi="Tahoma" w:cs="Tahoma"/>
          <w:color w:val="333333"/>
          <w:sz w:val="27"/>
          <w:szCs w:val="27"/>
          <w:lang w:eastAsia="ru-RU"/>
        </w:rPr>
        <w:softHyphen/>
        <w:t>ное отклонение, дисперсия, процентильный разброс);</w:t>
      </w:r>
    </w:p>
    <w:p w14:paraId="5E27699A" w14:textId="77777777" w:rsidR="00000A79" w:rsidRPr="00D90E53" w:rsidRDefault="00000A79" w:rsidP="00000A79">
      <w:pPr>
        <w:numPr>
          <w:ilvl w:val="0"/>
          <w:numId w:val="8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значения критериев, ис</w:t>
      </w:r>
      <w:r w:rsidRPr="00D90E53">
        <w:rPr>
          <w:rFonts w:ascii="Tahoma" w:eastAsia="Times New Roman" w:hAnsi="Tahoma" w:cs="Tahoma"/>
          <w:color w:val="333333"/>
          <w:sz w:val="27"/>
          <w:szCs w:val="27"/>
          <w:lang w:eastAsia="ru-RU"/>
        </w:rPr>
        <w:softHyphen/>
        <w:t>пользованных при сравнении результатов разных групп;</w:t>
      </w:r>
    </w:p>
    <w:p w14:paraId="290B1DCD" w14:textId="77777777" w:rsidR="00000A79" w:rsidRPr="00D90E53" w:rsidRDefault="00000A79" w:rsidP="00000A79">
      <w:pPr>
        <w:numPr>
          <w:ilvl w:val="0"/>
          <w:numId w:val="84"/>
        </w:numPr>
        <w:spacing w:before="100" w:beforeAutospacing="1" w:after="100" w:afterAutospacing="1"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коэффициенты линейной и нелинейной связи переменных и т.д. и т.п. Стандартный вид таблиц для представ</w:t>
      </w:r>
      <w:r w:rsidRPr="00D90E53">
        <w:rPr>
          <w:rFonts w:ascii="Tahoma" w:eastAsia="Times New Roman" w:hAnsi="Tahoma" w:cs="Tahoma"/>
          <w:color w:val="333333"/>
          <w:sz w:val="27"/>
          <w:szCs w:val="27"/>
          <w:lang w:eastAsia="ru-RU"/>
        </w:rPr>
        <w:softHyphen/>
        <w:t>ления первичных результатов: по строкам — испытуемые, по столбцам — значения измеренных параметров. Результаты математической статистической обработки также сводятся в таблицы.</w:t>
      </w:r>
    </w:p>
    <w:p w14:paraId="2A8307AF"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Существующие компьютерные пакеты статистической обработки данных позво</w:t>
      </w:r>
      <w:r w:rsidRPr="00D90E53">
        <w:rPr>
          <w:rFonts w:ascii="Tahoma" w:eastAsia="Times New Roman" w:hAnsi="Tahoma" w:cs="Tahoma"/>
          <w:color w:val="333333"/>
          <w:sz w:val="27"/>
          <w:szCs w:val="27"/>
          <w:lang w:eastAsia="ru-RU"/>
        </w:rPr>
        <w:softHyphen/>
        <w:t>ляют выбрать любую стандартную форму таблиц для представления их в научной публикации.</w:t>
      </w:r>
    </w:p>
    <w:p w14:paraId="7FCA7F9D"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Итогом обработки данных «точного» эксперимента является аналитическое опи</w:t>
      </w:r>
      <w:r w:rsidRPr="00D90E53">
        <w:rPr>
          <w:rFonts w:ascii="Tahoma" w:eastAsia="Times New Roman" w:hAnsi="Tahoma" w:cs="Tahoma"/>
          <w:color w:val="333333"/>
          <w:sz w:val="27"/>
          <w:szCs w:val="27"/>
          <w:lang w:eastAsia="ru-RU"/>
        </w:rPr>
        <w:softHyphen/>
        <w:t>сание полученных зависимостей между независимыми и зависимыми переменны</w:t>
      </w:r>
      <w:r w:rsidRPr="00D90E53">
        <w:rPr>
          <w:rFonts w:ascii="Tahoma" w:eastAsia="Times New Roman" w:hAnsi="Tahoma" w:cs="Tahoma"/>
          <w:color w:val="333333"/>
          <w:sz w:val="27"/>
          <w:szCs w:val="27"/>
          <w:lang w:eastAsia="ru-RU"/>
        </w:rPr>
        <w:softHyphen/>
        <w:t xml:space="preserve">ми. Если до недавних пор в психологии для </w:t>
      </w:r>
      <w:r w:rsidRPr="00D90E53">
        <w:rPr>
          <w:rFonts w:ascii="Tahoma" w:eastAsia="Times New Roman" w:hAnsi="Tahoma" w:cs="Tahoma"/>
          <w:color w:val="333333"/>
          <w:sz w:val="27"/>
          <w:szCs w:val="27"/>
          <w:lang w:eastAsia="ru-RU"/>
        </w:rPr>
        <w:lastRenderedPageBreak/>
        <w:t>описания результатов использовались преимущественно элементарные функции, то сегодня исследователи работают прак</w:t>
      </w:r>
      <w:r w:rsidRPr="00D90E53">
        <w:rPr>
          <w:rFonts w:ascii="Tahoma" w:eastAsia="Times New Roman" w:hAnsi="Tahoma" w:cs="Tahoma"/>
          <w:color w:val="333333"/>
          <w:sz w:val="27"/>
          <w:szCs w:val="27"/>
          <w:lang w:eastAsia="ru-RU"/>
        </w:rPr>
        <w:softHyphen/>
        <w:t>тически со всем аппаратом современной математики. К числу простейших аналитических выражений, описывающих эмпиричес</w:t>
      </w:r>
      <w:r w:rsidRPr="00D90E53">
        <w:rPr>
          <w:rFonts w:ascii="Tahoma" w:eastAsia="Times New Roman" w:hAnsi="Tahoma" w:cs="Tahoma"/>
          <w:color w:val="333333"/>
          <w:sz w:val="27"/>
          <w:szCs w:val="27"/>
          <w:lang w:eastAsia="ru-RU"/>
        </w:rPr>
        <w:softHyphen/>
        <w:t>ки полученные зависимости, относятся, напри</w:t>
      </w:r>
      <w:r w:rsidRPr="00D90E53">
        <w:rPr>
          <w:rFonts w:ascii="Tahoma" w:eastAsia="Times New Roman" w:hAnsi="Tahoma" w:cs="Tahoma"/>
          <w:color w:val="333333"/>
          <w:sz w:val="27"/>
          <w:szCs w:val="27"/>
          <w:lang w:eastAsia="ru-RU"/>
        </w:rPr>
        <w:softHyphen/>
        <w:t>мер, психофизические «законы» Г. Фехнера или С. Стивенса. Не меньшую известность по</w:t>
      </w:r>
      <w:r w:rsidRPr="00D90E53">
        <w:rPr>
          <w:rFonts w:ascii="Tahoma" w:eastAsia="Times New Roman" w:hAnsi="Tahoma" w:cs="Tahoma"/>
          <w:color w:val="333333"/>
          <w:sz w:val="27"/>
          <w:szCs w:val="27"/>
          <w:lang w:eastAsia="ru-RU"/>
        </w:rPr>
        <w:softHyphen/>
        <w:t>лучили законы У. Хика и Р. Хаймета, по кото</w:t>
      </w:r>
      <w:r w:rsidRPr="00D90E53">
        <w:rPr>
          <w:rFonts w:ascii="Tahoma" w:eastAsia="Times New Roman" w:hAnsi="Tahoma" w:cs="Tahoma"/>
          <w:color w:val="333333"/>
          <w:sz w:val="27"/>
          <w:szCs w:val="27"/>
          <w:lang w:eastAsia="ru-RU"/>
        </w:rPr>
        <w:softHyphen/>
        <w:t>рым определяется зависимость времени реак</w:t>
      </w:r>
      <w:r w:rsidRPr="00D90E53">
        <w:rPr>
          <w:rFonts w:ascii="Tahoma" w:eastAsia="Times New Roman" w:hAnsi="Tahoma" w:cs="Tahoma"/>
          <w:color w:val="333333"/>
          <w:sz w:val="27"/>
          <w:szCs w:val="27"/>
          <w:lang w:eastAsia="ru-RU"/>
        </w:rPr>
        <w:softHyphen/>
        <w:t>ции выбора от числа альтернатив:</w:t>
      </w:r>
    </w:p>
    <w:p w14:paraId="168EAF56"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val="en-US" w:eastAsia="ru-RU"/>
        </w:rPr>
      </w:pPr>
      <w:r w:rsidRPr="00D90E53">
        <w:rPr>
          <w:rFonts w:ascii="Tahoma" w:eastAsia="Times New Roman" w:hAnsi="Tahoma" w:cs="Tahoma"/>
          <w:i/>
          <w:iCs/>
          <w:color w:val="333333"/>
          <w:sz w:val="27"/>
          <w:szCs w:val="27"/>
          <w:lang w:val="en-US" w:eastAsia="ru-RU"/>
        </w:rPr>
        <w:t>t=k log(n+</w:t>
      </w:r>
      <w:r w:rsidRPr="00D90E53">
        <w:rPr>
          <w:rFonts w:ascii="Tahoma" w:eastAsia="Times New Roman" w:hAnsi="Tahoma" w:cs="Tahoma"/>
          <w:color w:val="333333"/>
          <w:sz w:val="27"/>
          <w:szCs w:val="27"/>
          <w:lang w:val="en-US" w:eastAsia="ru-RU"/>
        </w:rPr>
        <w:t> 1)</w:t>
      </w:r>
    </w:p>
    <w:p w14:paraId="7AE92F1C"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val="en-US" w:eastAsia="ru-RU"/>
        </w:rPr>
      </w:pPr>
      <w:r w:rsidRPr="00D90E53">
        <w:rPr>
          <w:rFonts w:ascii="Tahoma" w:eastAsia="Times New Roman" w:hAnsi="Tahoma" w:cs="Tahoma"/>
          <w:color w:val="333333"/>
          <w:sz w:val="27"/>
          <w:szCs w:val="27"/>
          <w:lang w:eastAsia="ru-RU"/>
        </w:rPr>
        <w:t>и</w:t>
      </w:r>
    </w:p>
    <w:p w14:paraId="5EC14034" w14:textId="77777777" w:rsidR="00000A79" w:rsidRPr="00D90E53" w:rsidRDefault="00000A79" w:rsidP="00000A79">
      <w:pPr>
        <w:spacing w:after="150" w:line="240" w:lineRule="auto"/>
        <w:jc w:val="center"/>
        <w:rPr>
          <w:rFonts w:ascii="Helvetica" w:eastAsia="Times New Roman" w:hAnsi="Helvetica" w:cs="Helvetica"/>
          <w:color w:val="333333"/>
          <w:sz w:val="21"/>
          <w:szCs w:val="21"/>
          <w:lang w:val="en-US" w:eastAsia="ru-RU"/>
        </w:rPr>
      </w:pPr>
      <w:r w:rsidRPr="00D90E53">
        <w:rPr>
          <w:rFonts w:ascii="Tahoma" w:eastAsia="Times New Roman" w:hAnsi="Tahoma" w:cs="Tahoma"/>
          <w:i/>
          <w:iCs/>
          <w:color w:val="333333"/>
          <w:sz w:val="27"/>
          <w:szCs w:val="27"/>
          <w:lang w:val="en-US" w:eastAsia="ru-RU"/>
        </w:rPr>
        <w:t>t=a+b log n</w:t>
      </w:r>
    </w:p>
    <w:p w14:paraId="36C8EE9F" w14:textId="77777777" w:rsidR="00000A79" w:rsidRPr="00D90E53" w:rsidRDefault="00000A79" w:rsidP="00000A79">
      <w:pPr>
        <w:spacing w:after="150" w:line="240" w:lineRule="auto"/>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где </w:t>
      </w:r>
      <w:r w:rsidRPr="00D90E53">
        <w:rPr>
          <w:rFonts w:ascii="Tahoma" w:eastAsia="Times New Roman" w:hAnsi="Tahoma" w:cs="Tahoma"/>
          <w:i/>
          <w:iCs/>
          <w:color w:val="333333"/>
          <w:sz w:val="27"/>
          <w:szCs w:val="27"/>
          <w:lang w:eastAsia="ru-RU"/>
        </w:rPr>
        <w:t>t —</w:t>
      </w:r>
      <w:r w:rsidRPr="00D90E53">
        <w:rPr>
          <w:rFonts w:ascii="Tahoma" w:eastAsia="Times New Roman" w:hAnsi="Tahoma" w:cs="Tahoma"/>
          <w:color w:val="333333"/>
          <w:sz w:val="27"/>
          <w:szCs w:val="27"/>
          <w:lang w:eastAsia="ru-RU"/>
        </w:rPr>
        <w:t> время реакции выбора, </w:t>
      </w:r>
      <w:r w:rsidRPr="00D90E53">
        <w:rPr>
          <w:rFonts w:ascii="Tahoma" w:eastAsia="Times New Roman" w:hAnsi="Tahoma" w:cs="Tahoma"/>
          <w:i/>
          <w:iCs/>
          <w:color w:val="333333"/>
          <w:sz w:val="27"/>
          <w:szCs w:val="27"/>
          <w:lang w:eastAsia="ru-RU"/>
        </w:rPr>
        <w:t>п —</w:t>
      </w:r>
      <w:r w:rsidRPr="00D90E53">
        <w:rPr>
          <w:rFonts w:ascii="Tahoma" w:eastAsia="Times New Roman" w:hAnsi="Tahoma" w:cs="Tahoma"/>
          <w:color w:val="333333"/>
          <w:sz w:val="27"/>
          <w:szCs w:val="27"/>
          <w:lang w:eastAsia="ru-RU"/>
        </w:rPr>
        <w:t> число сти</w:t>
      </w:r>
      <w:r w:rsidRPr="00D90E53">
        <w:rPr>
          <w:rFonts w:ascii="Tahoma" w:eastAsia="Times New Roman" w:hAnsi="Tahoma" w:cs="Tahoma"/>
          <w:color w:val="333333"/>
          <w:sz w:val="27"/>
          <w:szCs w:val="27"/>
          <w:lang w:eastAsia="ru-RU"/>
        </w:rPr>
        <w:softHyphen/>
        <w:t>мулов, </w:t>
      </w:r>
      <w:r w:rsidRPr="00D90E53">
        <w:rPr>
          <w:rFonts w:ascii="Tahoma" w:eastAsia="Times New Roman" w:hAnsi="Tahoma" w:cs="Tahoma"/>
          <w:i/>
          <w:iCs/>
          <w:color w:val="333333"/>
          <w:sz w:val="27"/>
          <w:szCs w:val="27"/>
          <w:lang w:eastAsia="ru-RU"/>
        </w:rPr>
        <w:t>а, b</w:t>
      </w:r>
      <w:r w:rsidRPr="00D90E53">
        <w:rPr>
          <w:rFonts w:ascii="Tahoma" w:eastAsia="Times New Roman" w:hAnsi="Tahoma" w:cs="Tahoma"/>
          <w:color w:val="333333"/>
          <w:sz w:val="27"/>
          <w:szCs w:val="27"/>
          <w:lang w:eastAsia="ru-RU"/>
        </w:rPr>
        <w:t> и </w:t>
      </w:r>
      <w:r w:rsidRPr="00D90E53">
        <w:rPr>
          <w:rFonts w:ascii="Tahoma" w:eastAsia="Times New Roman" w:hAnsi="Tahoma" w:cs="Tahoma"/>
          <w:i/>
          <w:iCs/>
          <w:color w:val="333333"/>
          <w:sz w:val="27"/>
          <w:szCs w:val="27"/>
          <w:lang w:eastAsia="ru-RU"/>
        </w:rPr>
        <w:t>k —</w:t>
      </w:r>
      <w:r w:rsidRPr="00D90E53">
        <w:rPr>
          <w:rFonts w:ascii="Tahoma" w:eastAsia="Times New Roman" w:hAnsi="Tahoma" w:cs="Tahoma"/>
          <w:color w:val="333333"/>
          <w:sz w:val="27"/>
          <w:szCs w:val="27"/>
          <w:lang w:eastAsia="ru-RU"/>
        </w:rPr>
        <w:t> константы.</w:t>
      </w:r>
    </w:p>
    <w:p w14:paraId="55771A89" w14:textId="77777777" w:rsidR="00000A79" w:rsidRPr="00D90E53" w:rsidRDefault="00000A79" w:rsidP="00000A79">
      <w:pPr>
        <w:spacing w:after="150" w:line="240" w:lineRule="auto"/>
        <w:rPr>
          <w:rFonts w:ascii="Helvetica" w:eastAsia="Times New Roman" w:hAnsi="Helvetica" w:cs="Helvetica"/>
          <w:color w:val="333333"/>
          <w:sz w:val="21"/>
          <w:szCs w:val="21"/>
          <w:lang w:eastAsia="ru-RU"/>
        </w:rPr>
      </w:pPr>
      <w:r>
        <w:rPr>
          <w:rFonts w:ascii="Helvetica" w:eastAsia="Times New Roman" w:hAnsi="Helvetica" w:cs="Helvetica"/>
          <w:noProof/>
          <w:color w:val="333333"/>
          <w:sz w:val="21"/>
          <w:szCs w:val="21"/>
          <w:lang w:eastAsia="ru-RU"/>
        </w:rPr>
        <w:drawing>
          <wp:inline distT="0" distB="0" distL="0" distR="0" wp14:anchorId="2CE2E120" wp14:editId="16E35D39">
            <wp:extent cx="1866900" cy="2438400"/>
            <wp:effectExtent l="0" t="0" r="0" b="0"/>
            <wp:docPr id="267" name="Рисунок 267" descr="http://do.veip.org/jpg/ep/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do.veip.org/jpg/ep/23.35.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66900" cy="2438400"/>
                    </a:xfrm>
                    <a:prstGeom prst="rect">
                      <a:avLst/>
                    </a:prstGeom>
                    <a:noFill/>
                    <a:ln>
                      <a:noFill/>
                    </a:ln>
                  </pic:spPr>
                </pic:pic>
              </a:graphicData>
            </a:graphic>
          </wp:inline>
        </w:drawing>
      </w:r>
    </w:p>
    <w:p w14:paraId="5541CC44"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Аналитические описания, как правило, ито</w:t>
      </w:r>
      <w:r w:rsidRPr="00D90E53">
        <w:rPr>
          <w:rFonts w:ascii="Tahoma" w:eastAsia="Times New Roman" w:hAnsi="Tahoma" w:cs="Tahoma"/>
          <w:color w:val="333333"/>
          <w:sz w:val="27"/>
          <w:szCs w:val="27"/>
          <w:lang w:eastAsia="ru-RU"/>
        </w:rPr>
        <w:softHyphen/>
        <w:t>говое обобщение не одного, а серии исследова</w:t>
      </w:r>
      <w:r w:rsidRPr="00D90E53">
        <w:rPr>
          <w:rFonts w:ascii="Tahoma" w:eastAsia="Times New Roman" w:hAnsi="Tahoma" w:cs="Tahoma"/>
          <w:color w:val="333333"/>
          <w:sz w:val="27"/>
          <w:szCs w:val="27"/>
          <w:lang w:eastAsia="ru-RU"/>
        </w:rPr>
        <w:softHyphen/>
        <w:t>ний, проведенных разными авторами. Поэтому они редко являются завершением отдельной экспериментальной работы.</w:t>
      </w:r>
    </w:p>
    <w:p w14:paraId="58462604" w14:textId="77777777" w:rsidR="00000A79" w:rsidRPr="00D90E53" w:rsidRDefault="00000A79" w:rsidP="00000A79">
      <w:pPr>
        <w:spacing w:after="150"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Конкретный вид функциональной зависимости выступает в качестве содержа</w:t>
      </w:r>
      <w:r w:rsidRPr="00D90E53">
        <w:rPr>
          <w:rFonts w:ascii="Tahoma" w:eastAsia="Times New Roman" w:hAnsi="Tahoma" w:cs="Tahoma"/>
          <w:color w:val="333333"/>
          <w:sz w:val="27"/>
          <w:szCs w:val="27"/>
          <w:lang w:eastAsia="ru-RU"/>
        </w:rPr>
        <w:softHyphen/>
        <w:t>ния гипотезы, которую проверяют в критическом эксперименте.</w:t>
      </w:r>
    </w:p>
    <w:p w14:paraId="162D5513" w14:textId="77777777" w:rsidR="00000A79" w:rsidRPr="00D90E53" w:rsidRDefault="00000A79" w:rsidP="00000A79">
      <w:pPr>
        <w:spacing w:line="240" w:lineRule="auto"/>
        <w:ind w:firstLine="300"/>
        <w:jc w:val="both"/>
        <w:rPr>
          <w:rFonts w:ascii="Helvetica" w:eastAsia="Times New Roman" w:hAnsi="Helvetica" w:cs="Helvetica"/>
          <w:color w:val="333333"/>
          <w:sz w:val="21"/>
          <w:szCs w:val="21"/>
          <w:lang w:eastAsia="ru-RU"/>
        </w:rPr>
      </w:pPr>
      <w:r w:rsidRPr="00D90E53">
        <w:rPr>
          <w:rFonts w:ascii="Tahoma" w:eastAsia="Times New Roman" w:hAnsi="Tahoma" w:cs="Tahoma"/>
          <w:color w:val="333333"/>
          <w:sz w:val="27"/>
          <w:szCs w:val="27"/>
          <w:lang w:eastAsia="ru-RU"/>
        </w:rPr>
        <w:t>Итак, представление научной информации должно определяться алгоритмом, представленным на рис. 7.6.</w:t>
      </w:r>
    </w:p>
    <w:p w14:paraId="642589C6" w14:textId="77777777" w:rsidR="00000A79" w:rsidRDefault="00000A79" w:rsidP="00000A79"/>
    <w:p w14:paraId="07876B1C" w14:textId="7124D880"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2D92A3B5" w14:textId="6D9F1E4F"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0C5AA873" w14:textId="0CFCFF0D" w:rsidR="000F72EA" w:rsidRDefault="000F72EA" w:rsidP="003512E5">
      <w:pPr>
        <w:pStyle w:val="a3"/>
        <w:spacing w:before="0" w:beforeAutospacing="0" w:after="150" w:afterAutospacing="0"/>
        <w:ind w:firstLine="300"/>
        <w:jc w:val="both"/>
        <w:rPr>
          <w:rFonts w:ascii="Helvetica" w:hAnsi="Helvetica" w:cs="Helvetica"/>
          <w:color w:val="333333"/>
          <w:sz w:val="21"/>
          <w:szCs w:val="21"/>
        </w:rPr>
      </w:pPr>
    </w:p>
    <w:p w14:paraId="60D13CD5" w14:textId="77777777" w:rsidR="000F72EA" w:rsidRPr="003512E5" w:rsidRDefault="000F72EA" w:rsidP="003512E5">
      <w:pPr>
        <w:pStyle w:val="a3"/>
        <w:spacing w:before="0" w:beforeAutospacing="0" w:after="150" w:afterAutospacing="0"/>
        <w:ind w:firstLine="300"/>
        <w:jc w:val="both"/>
        <w:rPr>
          <w:rFonts w:ascii="Helvetica" w:hAnsi="Helvetica" w:cs="Helvetica"/>
          <w:color w:val="333333"/>
          <w:sz w:val="21"/>
          <w:szCs w:val="21"/>
        </w:rPr>
      </w:pPr>
    </w:p>
    <w:sectPr w:rsidR="000F72EA" w:rsidRPr="003512E5">
      <w:headerReference w:type="even" r:id="rId278"/>
      <w:headerReference w:type="default" r:id="rId279"/>
      <w:footerReference w:type="even" r:id="rId280"/>
      <w:footerReference w:type="default" r:id="rId281"/>
      <w:headerReference w:type="first" r:id="rId282"/>
      <w:footerReference w:type="first" r:id="rId28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209685" w14:textId="77777777" w:rsidR="00812BEA" w:rsidRDefault="00812BEA" w:rsidP="003512E5">
      <w:pPr>
        <w:spacing w:after="0" w:line="240" w:lineRule="auto"/>
      </w:pPr>
      <w:r>
        <w:separator/>
      </w:r>
    </w:p>
  </w:endnote>
  <w:endnote w:type="continuationSeparator" w:id="0">
    <w:p w14:paraId="0455D159" w14:textId="77777777" w:rsidR="00812BEA" w:rsidRDefault="00812BEA" w:rsidP="003512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3FB6B" w14:textId="77777777" w:rsidR="003512E5" w:rsidRDefault="003512E5">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B386E" w14:textId="77777777" w:rsidR="003512E5" w:rsidRDefault="003512E5">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2A768" w14:textId="77777777" w:rsidR="003512E5" w:rsidRDefault="003512E5">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6F618" w14:textId="77777777" w:rsidR="00812BEA" w:rsidRDefault="00812BEA" w:rsidP="003512E5">
      <w:pPr>
        <w:spacing w:after="0" w:line="240" w:lineRule="auto"/>
      </w:pPr>
      <w:r>
        <w:separator/>
      </w:r>
    </w:p>
  </w:footnote>
  <w:footnote w:type="continuationSeparator" w:id="0">
    <w:p w14:paraId="1F4F8939" w14:textId="77777777" w:rsidR="00812BEA" w:rsidRDefault="00812BEA" w:rsidP="003512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864AC" w14:textId="77777777" w:rsidR="003512E5" w:rsidRDefault="003512E5">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29218" w14:textId="77777777" w:rsidR="003512E5" w:rsidRDefault="003512E5" w:rsidP="00DD04DB">
    <w:pPr>
      <w:pBdr>
        <w:bottom w:val="thickThinSmallGap" w:sz="24" w:space="1" w:color="622423"/>
      </w:pBdr>
      <w:tabs>
        <w:tab w:val="center" w:pos="4677"/>
        <w:tab w:val="right" w:pos="9355"/>
      </w:tabs>
      <w:spacing w:after="0" w:line="240" w:lineRule="auto"/>
      <w:jc w:val="center"/>
      <w:rPr>
        <w:rFonts w:ascii="Cambria" w:eastAsia="Times New Roman" w:hAnsi="Cambria"/>
        <w:szCs w:val="32"/>
      </w:rPr>
    </w:pPr>
    <w:r>
      <w:rPr>
        <w:rFonts w:ascii="Cambria" w:hAnsi="Cambria"/>
        <w:noProof/>
        <w:szCs w:val="32"/>
      </w:rPr>
      <w:drawing>
        <wp:inline distT="0" distB="0" distL="0" distR="0" wp14:anchorId="016CC66F" wp14:editId="450551D0">
          <wp:extent cx="1457325" cy="514350"/>
          <wp:effectExtent l="0" t="0" r="9525" b="0"/>
          <wp:docPr id="52" name="Рисунок 52" descr="Описание: C:\Users\Никита\Desktop\work`\колонтитулы\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Никита\Desktop\work`\колонтитулы\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7325" cy="514350"/>
                  </a:xfrm>
                  <a:prstGeom prst="rect">
                    <a:avLst/>
                  </a:prstGeom>
                  <a:noFill/>
                  <a:ln>
                    <a:noFill/>
                  </a:ln>
                </pic:spPr>
              </pic:pic>
            </a:graphicData>
          </a:graphic>
        </wp:inline>
      </w:drawing>
    </w:r>
  </w:p>
  <w:p w14:paraId="683B920F" w14:textId="77777777" w:rsidR="003512E5" w:rsidRDefault="003512E5" w:rsidP="006F415E">
    <w:pPr>
      <w:pBdr>
        <w:bottom w:val="thickThinSmallGap" w:sz="24" w:space="1" w:color="622423"/>
      </w:pBdr>
      <w:tabs>
        <w:tab w:val="center" w:pos="4677"/>
        <w:tab w:val="right" w:pos="9355"/>
      </w:tabs>
      <w:jc w:val="center"/>
      <w:rPr>
        <w:rFonts w:ascii="Cambria" w:hAnsi="Cambria"/>
        <w:szCs w:val="32"/>
      </w:rPr>
    </w:pPr>
    <w:r w:rsidRPr="00DD04DB">
      <w:rPr>
        <w:rFonts w:ascii="Cambria" w:eastAsia="Times New Roman" w:hAnsi="Cambria"/>
        <w:szCs w:val="32"/>
      </w:rPr>
      <w:t>ЧОУ ВО «Восточно – Европейский институт психоанализа» (eeip.ru)</w:t>
    </w:r>
  </w:p>
  <w:p w14:paraId="505F4681" w14:textId="77777777" w:rsidR="003512E5" w:rsidRPr="003001B0" w:rsidRDefault="003512E5" w:rsidP="003001B0">
    <w:pPr>
      <w:pBdr>
        <w:bottom w:val="thickThinSmallGap" w:sz="24" w:space="1" w:color="622423"/>
      </w:pBdr>
      <w:tabs>
        <w:tab w:val="center" w:pos="4677"/>
        <w:tab w:val="right" w:pos="9355"/>
      </w:tabs>
      <w:spacing w:after="0" w:line="240" w:lineRule="auto"/>
      <w:jc w:val="center"/>
      <w:rPr>
        <w:rFonts w:ascii="Cambria" w:eastAsia="Times New Roman" w:hAnsi="Cambria"/>
        <w:szCs w:val="32"/>
      </w:rPr>
    </w:pPr>
    <w:r w:rsidRPr="00DD04DB">
      <w:rPr>
        <w:rFonts w:ascii="Cambria" w:eastAsia="Times New Roman" w:hAnsi="Cambria"/>
        <w:szCs w:val="32"/>
      </w:rPr>
      <w:t xml:space="preserve"> Дистанционное обучение (do.veip.org)</w:t>
    </w:r>
  </w:p>
  <w:p w14:paraId="7220A2C5" w14:textId="77777777" w:rsidR="003512E5" w:rsidRDefault="003512E5">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A39B5" w14:textId="77777777" w:rsidR="003512E5" w:rsidRDefault="003512E5">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7893"/>
    <w:multiLevelType w:val="multilevel"/>
    <w:tmpl w:val="DF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9C5A1B"/>
    <w:multiLevelType w:val="multilevel"/>
    <w:tmpl w:val="24ECC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FC1C5C"/>
    <w:multiLevelType w:val="multilevel"/>
    <w:tmpl w:val="55E22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0569D1"/>
    <w:multiLevelType w:val="multilevel"/>
    <w:tmpl w:val="829AB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306272"/>
    <w:multiLevelType w:val="multilevel"/>
    <w:tmpl w:val="FABCA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AD1DCF"/>
    <w:multiLevelType w:val="multilevel"/>
    <w:tmpl w:val="B0788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2473B8"/>
    <w:multiLevelType w:val="multilevel"/>
    <w:tmpl w:val="46BE5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80571F"/>
    <w:multiLevelType w:val="multilevel"/>
    <w:tmpl w:val="31669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655A7D"/>
    <w:multiLevelType w:val="multilevel"/>
    <w:tmpl w:val="8040B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FF86158"/>
    <w:multiLevelType w:val="multilevel"/>
    <w:tmpl w:val="78AA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20468DF"/>
    <w:multiLevelType w:val="multilevel"/>
    <w:tmpl w:val="0C3E1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9C1AA6"/>
    <w:multiLevelType w:val="multilevel"/>
    <w:tmpl w:val="27646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4510EAA"/>
    <w:multiLevelType w:val="multilevel"/>
    <w:tmpl w:val="61EE5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4A77FC7"/>
    <w:multiLevelType w:val="multilevel"/>
    <w:tmpl w:val="854E7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6026D53"/>
    <w:multiLevelType w:val="multilevel"/>
    <w:tmpl w:val="99C21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8692E8A"/>
    <w:multiLevelType w:val="multilevel"/>
    <w:tmpl w:val="42EA5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C429EA"/>
    <w:multiLevelType w:val="multilevel"/>
    <w:tmpl w:val="5BD46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A847FDA"/>
    <w:multiLevelType w:val="multilevel"/>
    <w:tmpl w:val="6186D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BE83BFB"/>
    <w:multiLevelType w:val="multilevel"/>
    <w:tmpl w:val="AB742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DF62165"/>
    <w:multiLevelType w:val="multilevel"/>
    <w:tmpl w:val="AEAEC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ED641BE"/>
    <w:multiLevelType w:val="multilevel"/>
    <w:tmpl w:val="CAE69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27B04BF"/>
    <w:multiLevelType w:val="multilevel"/>
    <w:tmpl w:val="98569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78C62A8"/>
    <w:multiLevelType w:val="multilevel"/>
    <w:tmpl w:val="380A6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78F50B5"/>
    <w:multiLevelType w:val="multilevel"/>
    <w:tmpl w:val="F0A8F1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D6D6F54"/>
    <w:multiLevelType w:val="multilevel"/>
    <w:tmpl w:val="4EE03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315B7D"/>
    <w:multiLevelType w:val="multilevel"/>
    <w:tmpl w:val="4282E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794D7A"/>
    <w:multiLevelType w:val="multilevel"/>
    <w:tmpl w:val="087E4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08C21E4"/>
    <w:multiLevelType w:val="multilevel"/>
    <w:tmpl w:val="C430F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14B3547"/>
    <w:multiLevelType w:val="multilevel"/>
    <w:tmpl w:val="31EEF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19671B6"/>
    <w:multiLevelType w:val="multilevel"/>
    <w:tmpl w:val="2A7E8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1F669D8"/>
    <w:multiLevelType w:val="multilevel"/>
    <w:tmpl w:val="852695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1F7148D"/>
    <w:multiLevelType w:val="multilevel"/>
    <w:tmpl w:val="115C5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3063323"/>
    <w:multiLevelType w:val="multilevel"/>
    <w:tmpl w:val="E4B23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7BF50EA"/>
    <w:multiLevelType w:val="multilevel"/>
    <w:tmpl w:val="F1FAA1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860014A"/>
    <w:multiLevelType w:val="multilevel"/>
    <w:tmpl w:val="5E182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91069F7"/>
    <w:multiLevelType w:val="multilevel"/>
    <w:tmpl w:val="EECA7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B4222C6"/>
    <w:multiLevelType w:val="multilevel"/>
    <w:tmpl w:val="A1B66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C4C69E4"/>
    <w:multiLevelType w:val="multilevel"/>
    <w:tmpl w:val="34D06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D494EAA"/>
    <w:multiLevelType w:val="multilevel"/>
    <w:tmpl w:val="35C2B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1674028"/>
    <w:multiLevelType w:val="multilevel"/>
    <w:tmpl w:val="1CCE8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1F4759E"/>
    <w:multiLevelType w:val="multilevel"/>
    <w:tmpl w:val="DA7096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2784A17"/>
    <w:multiLevelType w:val="multilevel"/>
    <w:tmpl w:val="10029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35D079B"/>
    <w:multiLevelType w:val="multilevel"/>
    <w:tmpl w:val="EC68F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3B129D8"/>
    <w:multiLevelType w:val="multilevel"/>
    <w:tmpl w:val="FE129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6AB4068"/>
    <w:multiLevelType w:val="multilevel"/>
    <w:tmpl w:val="1258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7A82DC1"/>
    <w:multiLevelType w:val="multilevel"/>
    <w:tmpl w:val="051ED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8EA0E41"/>
    <w:multiLevelType w:val="multilevel"/>
    <w:tmpl w:val="083C3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9910D47"/>
    <w:multiLevelType w:val="multilevel"/>
    <w:tmpl w:val="32E87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9F45962"/>
    <w:multiLevelType w:val="multilevel"/>
    <w:tmpl w:val="A3B862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AB71597"/>
    <w:multiLevelType w:val="multilevel"/>
    <w:tmpl w:val="0D9A3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F7F0312"/>
    <w:multiLevelType w:val="multilevel"/>
    <w:tmpl w:val="F6583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FDC7461"/>
    <w:multiLevelType w:val="multilevel"/>
    <w:tmpl w:val="FC4EE4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20433C8"/>
    <w:multiLevelType w:val="multilevel"/>
    <w:tmpl w:val="9F4EE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20960A3"/>
    <w:multiLevelType w:val="multilevel"/>
    <w:tmpl w:val="21622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52770A0"/>
    <w:multiLevelType w:val="multilevel"/>
    <w:tmpl w:val="F70E6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5572616"/>
    <w:multiLevelType w:val="multilevel"/>
    <w:tmpl w:val="9E20A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5E86D67"/>
    <w:multiLevelType w:val="multilevel"/>
    <w:tmpl w:val="BBBA4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6A65D45"/>
    <w:multiLevelType w:val="multilevel"/>
    <w:tmpl w:val="F9EA1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6CC268B"/>
    <w:multiLevelType w:val="multilevel"/>
    <w:tmpl w:val="949A5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A926F11"/>
    <w:multiLevelType w:val="multilevel"/>
    <w:tmpl w:val="45204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BFA5DF0"/>
    <w:multiLevelType w:val="multilevel"/>
    <w:tmpl w:val="38209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C1E379A"/>
    <w:multiLevelType w:val="multilevel"/>
    <w:tmpl w:val="B35A0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C49326A"/>
    <w:multiLevelType w:val="multilevel"/>
    <w:tmpl w:val="93A0F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0710E61"/>
    <w:multiLevelType w:val="multilevel"/>
    <w:tmpl w:val="8A569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0A26C74"/>
    <w:multiLevelType w:val="multilevel"/>
    <w:tmpl w:val="EF8C8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0F01E9E"/>
    <w:multiLevelType w:val="multilevel"/>
    <w:tmpl w:val="AD1C8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17C2EDE"/>
    <w:multiLevelType w:val="multilevel"/>
    <w:tmpl w:val="67DCD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1BC40BC"/>
    <w:multiLevelType w:val="multilevel"/>
    <w:tmpl w:val="47F4C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4126093"/>
    <w:multiLevelType w:val="multilevel"/>
    <w:tmpl w:val="7140F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6AE7879"/>
    <w:multiLevelType w:val="multilevel"/>
    <w:tmpl w:val="1F521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78950AB"/>
    <w:multiLevelType w:val="multilevel"/>
    <w:tmpl w:val="FA94A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6C0B3A86"/>
    <w:multiLevelType w:val="multilevel"/>
    <w:tmpl w:val="C5049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C0C5605"/>
    <w:multiLevelType w:val="multilevel"/>
    <w:tmpl w:val="9BB05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F13695F"/>
    <w:multiLevelType w:val="multilevel"/>
    <w:tmpl w:val="4454B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1B2166B"/>
    <w:multiLevelType w:val="multilevel"/>
    <w:tmpl w:val="60204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36A6E2F"/>
    <w:multiLevelType w:val="multilevel"/>
    <w:tmpl w:val="BDB0A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45F2BD7"/>
    <w:multiLevelType w:val="multilevel"/>
    <w:tmpl w:val="3D7C2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4E12905"/>
    <w:multiLevelType w:val="multilevel"/>
    <w:tmpl w:val="AB9AC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90D3C51"/>
    <w:multiLevelType w:val="multilevel"/>
    <w:tmpl w:val="63C4F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A68326B"/>
    <w:multiLevelType w:val="multilevel"/>
    <w:tmpl w:val="D4869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ABB2673"/>
    <w:multiLevelType w:val="multilevel"/>
    <w:tmpl w:val="8F6003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AEC10D4"/>
    <w:multiLevelType w:val="multilevel"/>
    <w:tmpl w:val="7FBE1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7B05496E"/>
    <w:multiLevelType w:val="multilevel"/>
    <w:tmpl w:val="64928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CB879B9"/>
    <w:multiLevelType w:val="multilevel"/>
    <w:tmpl w:val="06FEB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1"/>
  </w:num>
  <w:num w:numId="2">
    <w:abstractNumId w:val="5"/>
  </w:num>
  <w:num w:numId="3">
    <w:abstractNumId w:val="21"/>
  </w:num>
  <w:num w:numId="4">
    <w:abstractNumId w:val="73"/>
  </w:num>
  <w:num w:numId="5">
    <w:abstractNumId w:val="38"/>
  </w:num>
  <w:num w:numId="6">
    <w:abstractNumId w:val="75"/>
  </w:num>
  <w:num w:numId="7">
    <w:abstractNumId w:val="39"/>
  </w:num>
  <w:num w:numId="8">
    <w:abstractNumId w:val="41"/>
  </w:num>
  <w:num w:numId="9">
    <w:abstractNumId w:val="49"/>
  </w:num>
  <w:num w:numId="10">
    <w:abstractNumId w:val="17"/>
  </w:num>
  <w:num w:numId="11">
    <w:abstractNumId w:val="6"/>
  </w:num>
  <w:num w:numId="12">
    <w:abstractNumId w:val="34"/>
  </w:num>
  <w:num w:numId="13">
    <w:abstractNumId w:val="61"/>
  </w:num>
  <w:num w:numId="14">
    <w:abstractNumId w:val="27"/>
  </w:num>
  <w:num w:numId="15">
    <w:abstractNumId w:val="46"/>
  </w:num>
  <w:num w:numId="16">
    <w:abstractNumId w:val="45"/>
  </w:num>
  <w:num w:numId="17">
    <w:abstractNumId w:val="77"/>
  </w:num>
  <w:num w:numId="18">
    <w:abstractNumId w:val="56"/>
  </w:num>
  <w:num w:numId="19">
    <w:abstractNumId w:val="35"/>
  </w:num>
  <w:num w:numId="20">
    <w:abstractNumId w:val="36"/>
  </w:num>
  <w:num w:numId="21">
    <w:abstractNumId w:val="0"/>
  </w:num>
  <w:num w:numId="22">
    <w:abstractNumId w:val="78"/>
  </w:num>
  <w:num w:numId="23">
    <w:abstractNumId w:val="59"/>
  </w:num>
  <w:num w:numId="24">
    <w:abstractNumId w:val="4"/>
  </w:num>
  <w:num w:numId="25">
    <w:abstractNumId w:val="58"/>
  </w:num>
  <w:num w:numId="26">
    <w:abstractNumId w:val="23"/>
  </w:num>
  <w:num w:numId="27">
    <w:abstractNumId w:val="22"/>
  </w:num>
  <w:num w:numId="28">
    <w:abstractNumId w:val="57"/>
  </w:num>
  <w:num w:numId="29">
    <w:abstractNumId w:val="12"/>
  </w:num>
  <w:num w:numId="30">
    <w:abstractNumId w:val="37"/>
  </w:num>
  <w:num w:numId="31">
    <w:abstractNumId w:val="40"/>
  </w:num>
  <w:num w:numId="32">
    <w:abstractNumId w:val="51"/>
  </w:num>
  <w:num w:numId="33">
    <w:abstractNumId w:val="83"/>
  </w:num>
  <w:num w:numId="34">
    <w:abstractNumId w:val="64"/>
  </w:num>
  <w:num w:numId="35">
    <w:abstractNumId w:val="3"/>
  </w:num>
  <w:num w:numId="36">
    <w:abstractNumId w:val="24"/>
  </w:num>
  <w:num w:numId="37">
    <w:abstractNumId w:val="82"/>
  </w:num>
  <w:num w:numId="38">
    <w:abstractNumId w:val="63"/>
  </w:num>
  <w:num w:numId="39">
    <w:abstractNumId w:val="48"/>
  </w:num>
  <w:num w:numId="40">
    <w:abstractNumId w:val="76"/>
  </w:num>
  <w:num w:numId="41">
    <w:abstractNumId w:val="28"/>
  </w:num>
  <w:num w:numId="42">
    <w:abstractNumId w:val="13"/>
  </w:num>
  <w:num w:numId="43">
    <w:abstractNumId w:val="7"/>
  </w:num>
  <w:num w:numId="44">
    <w:abstractNumId w:val="60"/>
  </w:num>
  <w:num w:numId="45">
    <w:abstractNumId w:val="26"/>
  </w:num>
  <w:num w:numId="46">
    <w:abstractNumId w:val="79"/>
  </w:num>
  <w:num w:numId="47">
    <w:abstractNumId w:val="25"/>
  </w:num>
  <w:num w:numId="48">
    <w:abstractNumId w:val="2"/>
  </w:num>
  <w:num w:numId="49">
    <w:abstractNumId w:val="54"/>
  </w:num>
  <w:num w:numId="50">
    <w:abstractNumId w:val="70"/>
  </w:num>
  <w:num w:numId="51">
    <w:abstractNumId w:val="68"/>
  </w:num>
  <w:num w:numId="52">
    <w:abstractNumId w:val="18"/>
  </w:num>
  <w:num w:numId="53">
    <w:abstractNumId w:val="8"/>
  </w:num>
  <w:num w:numId="54">
    <w:abstractNumId w:val="43"/>
  </w:num>
  <w:num w:numId="55">
    <w:abstractNumId w:val="72"/>
  </w:num>
  <w:num w:numId="56">
    <w:abstractNumId w:val="52"/>
  </w:num>
  <w:num w:numId="57">
    <w:abstractNumId w:val="9"/>
  </w:num>
  <w:num w:numId="58">
    <w:abstractNumId w:val="81"/>
  </w:num>
  <w:num w:numId="59">
    <w:abstractNumId w:val="50"/>
  </w:num>
  <w:num w:numId="60">
    <w:abstractNumId w:val="65"/>
  </w:num>
  <w:num w:numId="61">
    <w:abstractNumId w:val="42"/>
  </w:num>
  <w:num w:numId="62">
    <w:abstractNumId w:val="74"/>
  </w:num>
  <w:num w:numId="63">
    <w:abstractNumId w:val="29"/>
  </w:num>
  <w:num w:numId="64">
    <w:abstractNumId w:val="30"/>
  </w:num>
  <w:num w:numId="65">
    <w:abstractNumId w:val="55"/>
  </w:num>
  <w:num w:numId="66">
    <w:abstractNumId w:val="67"/>
  </w:num>
  <w:num w:numId="67">
    <w:abstractNumId w:val="10"/>
  </w:num>
  <w:num w:numId="68">
    <w:abstractNumId w:val="71"/>
  </w:num>
  <w:num w:numId="69">
    <w:abstractNumId w:val="62"/>
  </w:num>
  <w:num w:numId="70">
    <w:abstractNumId w:val="47"/>
  </w:num>
  <w:num w:numId="71">
    <w:abstractNumId w:val="15"/>
  </w:num>
  <w:num w:numId="72">
    <w:abstractNumId w:val="69"/>
  </w:num>
  <w:num w:numId="73">
    <w:abstractNumId w:val="11"/>
  </w:num>
  <w:num w:numId="74">
    <w:abstractNumId w:val="44"/>
  </w:num>
  <w:num w:numId="75">
    <w:abstractNumId w:val="14"/>
  </w:num>
  <w:num w:numId="76">
    <w:abstractNumId w:val="53"/>
  </w:num>
  <w:num w:numId="77">
    <w:abstractNumId w:val="16"/>
  </w:num>
  <w:num w:numId="78">
    <w:abstractNumId w:val="20"/>
  </w:num>
  <w:num w:numId="79">
    <w:abstractNumId w:val="66"/>
  </w:num>
  <w:num w:numId="80">
    <w:abstractNumId w:val="1"/>
  </w:num>
  <w:num w:numId="81">
    <w:abstractNumId w:val="80"/>
  </w:num>
  <w:num w:numId="82">
    <w:abstractNumId w:val="32"/>
  </w:num>
  <w:num w:numId="83">
    <w:abstractNumId w:val="33"/>
  </w:num>
  <w:num w:numId="84">
    <w:abstractNumId w:val="19"/>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E52E2"/>
    <w:rsid w:val="00000A79"/>
    <w:rsid w:val="000758DE"/>
    <w:rsid w:val="000F72EA"/>
    <w:rsid w:val="003512E5"/>
    <w:rsid w:val="00812BEA"/>
    <w:rsid w:val="008E52E2"/>
    <w:rsid w:val="00E33D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786DA"/>
  <w15:docId w15:val="{F073420D-FDF5-4F99-80AF-DA688FFFA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0"/>
    <w:uiPriority w:val="9"/>
    <w:unhideWhenUsed/>
    <w:qFormat/>
    <w:rsid w:val="003512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3512E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3512E5"/>
    <w:rPr>
      <w:rFonts w:ascii="Times New Roman" w:eastAsia="Times New Roman" w:hAnsi="Times New Roman" w:cs="Times New Roman"/>
      <w:b/>
      <w:bCs/>
      <w:sz w:val="27"/>
      <w:szCs w:val="27"/>
      <w:lang w:eastAsia="ru-RU"/>
    </w:rPr>
  </w:style>
  <w:style w:type="paragraph" w:styleId="a3">
    <w:name w:val="Normal (Web)"/>
    <w:basedOn w:val="a"/>
    <w:uiPriority w:val="99"/>
    <w:unhideWhenUsed/>
    <w:rsid w:val="003512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3512E5"/>
    <w:rPr>
      <w:b/>
      <w:bCs/>
    </w:rPr>
  </w:style>
  <w:style w:type="character" w:customStyle="1" w:styleId="apple-converted-space">
    <w:name w:val="apple-converted-space"/>
    <w:basedOn w:val="a0"/>
    <w:rsid w:val="003512E5"/>
  </w:style>
  <w:style w:type="paragraph" w:styleId="a5">
    <w:name w:val="Balloon Text"/>
    <w:basedOn w:val="a"/>
    <w:link w:val="a6"/>
    <w:uiPriority w:val="99"/>
    <w:semiHidden/>
    <w:unhideWhenUsed/>
    <w:rsid w:val="003512E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12E5"/>
    <w:rPr>
      <w:rFonts w:ascii="Tahoma" w:hAnsi="Tahoma" w:cs="Tahoma"/>
      <w:sz w:val="16"/>
      <w:szCs w:val="16"/>
    </w:rPr>
  </w:style>
  <w:style w:type="character" w:customStyle="1" w:styleId="20">
    <w:name w:val="Заголовок 2 Знак"/>
    <w:basedOn w:val="a0"/>
    <w:link w:val="2"/>
    <w:uiPriority w:val="9"/>
    <w:rsid w:val="003512E5"/>
    <w:rPr>
      <w:rFonts w:asciiTheme="majorHAnsi" w:eastAsiaTheme="majorEastAsia" w:hAnsiTheme="majorHAnsi" w:cstheme="majorBidi"/>
      <w:b/>
      <w:bCs/>
      <w:color w:val="4F81BD" w:themeColor="accent1"/>
      <w:sz w:val="26"/>
      <w:szCs w:val="26"/>
    </w:rPr>
  </w:style>
  <w:style w:type="paragraph" w:customStyle="1" w:styleId="a7">
    <w:name w:val="a"/>
    <w:basedOn w:val="a"/>
    <w:rsid w:val="003512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semiHidden/>
    <w:unhideWhenUsed/>
    <w:rsid w:val="003512E5"/>
    <w:rPr>
      <w:color w:val="0000FF"/>
      <w:u w:val="single"/>
    </w:rPr>
  </w:style>
  <w:style w:type="character" w:styleId="a9">
    <w:name w:val="Emphasis"/>
    <w:basedOn w:val="a0"/>
    <w:uiPriority w:val="20"/>
    <w:qFormat/>
    <w:rsid w:val="003512E5"/>
    <w:rPr>
      <w:i/>
      <w:iCs/>
    </w:rPr>
  </w:style>
  <w:style w:type="paragraph" w:styleId="aa">
    <w:name w:val="header"/>
    <w:basedOn w:val="a"/>
    <w:link w:val="ab"/>
    <w:uiPriority w:val="99"/>
    <w:unhideWhenUsed/>
    <w:rsid w:val="003512E5"/>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512E5"/>
  </w:style>
  <w:style w:type="paragraph" w:styleId="ac">
    <w:name w:val="footer"/>
    <w:basedOn w:val="a"/>
    <w:link w:val="ad"/>
    <w:uiPriority w:val="99"/>
    <w:unhideWhenUsed/>
    <w:rsid w:val="003512E5"/>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512E5"/>
  </w:style>
  <w:style w:type="paragraph" w:customStyle="1" w:styleId="1">
    <w:name w:val="Обычный1"/>
    <w:basedOn w:val="a"/>
    <w:rsid w:val="000F72E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8748">
      <w:bodyDiv w:val="1"/>
      <w:marLeft w:val="0"/>
      <w:marRight w:val="0"/>
      <w:marTop w:val="0"/>
      <w:marBottom w:val="0"/>
      <w:divBdr>
        <w:top w:val="none" w:sz="0" w:space="0" w:color="auto"/>
        <w:left w:val="none" w:sz="0" w:space="0" w:color="auto"/>
        <w:bottom w:val="none" w:sz="0" w:space="0" w:color="auto"/>
        <w:right w:val="none" w:sz="0" w:space="0" w:color="auto"/>
      </w:divBdr>
    </w:div>
    <w:div w:id="13459387">
      <w:bodyDiv w:val="1"/>
      <w:marLeft w:val="0"/>
      <w:marRight w:val="0"/>
      <w:marTop w:val="0"/>
      <w:marBottom w:val="0"/>
      <w:divBdr>
        <w:top w:val="none" w:sz="0" w:space="0" w:color="auto"/>
        <w:left w:val="none" w:sz="0" w:space="0" w:color="auto"/>
        <w:bottom w:val="none" w:sz="0" w:space="0" w:color="auto"/>
        <w:right w:val="none" w:sz="0" w:space="0" w:color="auto"/>
      </w:divBdr>
      <w:divsChild>
        <w:div w:id="1368873013">
          <w:marLeft w:val="0"/>
          <w:marRight w:val="0"/>
          <w:marTop w:val="0"/>
          <w:marBottom w:val="225"/>
          <w:divBdr>
            <w:top w:val="none" w:sz="0" w:space="0" w:color="auto"/>
            <w:left w:val="none" w:sz="0" w:space="0" w:color="auto"/>
            <w:bottom w:val="none" w:sz="0" w:space="0" w:color="auto"/>
            <w:right w:val="none" w:sz="0" w:space="0" w:color="auto"/>
          </w:divBdr>
        </w:div>
      </w:divsChild>
    </w:div>
    <w:div w:id="145560349">
      <w:bodyDiv w:val="1"/>
      <w:marLeft w:val="0"/>
      <w:marRight w:val="0"/>
      <w:marTop w:val="0"/>
      <w:marBottom w:val="0"/>
      <w:divBdr>
        <w:top w:val="none" w:sz="0" w:space="0" w:color="auto"/>
        <w:left w:val="none" w:sz="0" w:space="0" w:color="auto"/>
        <w:bottom w:val="none" w:sz="0" w:space="0" w:color="auto"/>
        <w:right w:val="none" w:sz="0" w:space="0" w:color="auto"/>
      </w:divBdr>
      <w:divsChild>
        <w:div w:id="2057927929">
          <w:marLeft w:val="0"/>
          <w:marRight w:val="0"/>
          <w:marTop w:val="0"/>
          <w:marBottom w:val="225"/>
          <w:divBdr>
            <w:top w:val="none" w:sz="0" w:space="0" w:color="auto"/>
            <w:left w:val="none" w:sz="0" w:space="0" w:color="auto"/>
            <w:bottom w:val="none" w:sz="0" w:space="0" w:color="auto"/>
            <w:right w:val="none" w:sz="0" w:space="0" w:color="auto"/>
          </w:divBdr>
        </w:div>
      </w:divsChild>
    </w:div>
    <w:div w:id="289366746">
      <w:bodyDiv w:val="1"/>
      <w:marLeft w:val="0"/>
      <w:marRight w:val="0"/>
      <w:marTop w:val="0"/>
      <w:marBottom w:val="0"/>
      <w:divBdr>
        <w:top w:val="none" w:sz="0" w:space="0" w:color="auto"/>
        <w:left w:val="none" w:sz="0" w:space="0" w:color="auto"/>
        <w:bottom w:val="none" w:sz="0" w:space="0" w:color="auto"/>
        <w:right w:val="none" w:sz="0" w:space="0" w:color="auto"/>
      </w:divBdr>
      <w:divsChild>
        <w:div w:id="2029718336">
          <w:marLeft w:val="0"/>
          <w:marRight w:val="0"/>
          <w:marTop w:val="0"/>
          <w:marBottom w:val="225"/>
          <w:divBdr>
            <w:top w:val="none" w:sz="0" w:space="0" w:color="auto"/>
            <w:left w:val="none" w:sz="0" w:space="0" w:color="auto"/>
            <w:bottom w:val="none" w:sz="0" w:space="0" w:color="auto"/>
            <w:right w:val="none" w:sz="0" w:space="0" w:color="auto"/>
          </w:divBdr>
        </w:div>
      </w:divsChild>
    </w:div>
    <w:div w:id="414981705">
      <w:bodyDiv w:val="1"/>
      <w:marLeft w:val="0"/>
      <w:marRight w:val="0"/>
      <w:marTop w:val="0"/>
      <w:marBottom w:val="0"/>
      <w:divBdr>
        <w:top w:val="none" w:sz="0" w:space="0" w:color="auto"/>
        <w:left w:val="none" w:sz="0" w:space="0" w:color="auto"/>
        <w:bottom w:val="none" w:sz="0" w:space="0" w:color="auto"/>
        <w:right w:val="none" w:sz="0" w:space="0" w:color="auto"/>
      </w:divBdr>
      <w:divsChild>
        <w:div w:id="591672000">
          <w:marLeft w:val="0"/>
          <w:marRight w:val="0"/>
          <w:marTop w:val="0"/>
          <w:marBottom w:val="225"/>
          <w:divBdr>
            <w:top w:val="none" w:sz="0" w:space="0" w:color="auto"/>
            <w:left w:val="none" w:sz="0" w:space="0" w:color="auto"/>
            <w:bottom w:val="none" w:sz="0" w:space="0" w:color="auto"/>
            <w:right w:val="none" w:sz="0" w:space="0" w:color="auto"/>
          </w:divBdr>
        </w:div>
      </w:divsChild>
    </w:div>
    <w:div w:id="549267364">
      <w:bodyDiv w:val="1"/>
      <w:marLeft w:val="0"/>
      <w:marRight w:val="0"/>
      <w:marTop w:val="0"/>
      <w:marBottom w:val="0"/>
      <w:divBdr>
        <w:top w:val="none" w:sz="0" w:space="0" w:color="auto"/>
        <w:left w:val="none" w:sz="0" w:space="0" w:color="auto"/>
        <w:bottom w:val="none" w:sz="0" w:space="0" w:color="auto"/>
        <w:right w:val="none" w:sz="0" w:space="0" w:color="auto"/>
      </w:divBdr>
      <w:divsChild>
        <w:div w:id="1743988039">
          <w:marLeft w:val="0"/>
          <w:marRight w:val="0"/>
          <w:marTop w:val="0"/>
          <w:marBottom w:val="225"/>
          <w:divBdr>
            <w:top w:val="none" w:sz="0" w:space="0" w:color="auto"/>
            <w:left w:val="none" w:sz="0" w:space="0" w:color="auto"/>
            <w:bottom w:val="none" w:sz="0" w:space="0" w:color="auto"/>
            <w:right w:val="none" w:sz="0" w:space="0" w:color="auto"/>
          </w:divBdr>
        </w:div>
      </w:divsChild>
    </w:div>
    <w:div w:id="549852273">
      <w:bodyDiv w:val="1"/>
      <w:marLeft w:val="0"/>
      <w:marRight w:val="0"/>
      <w:marTop w:val="0"/>
      <w:marBottom w:val="0"/>
      <w:divBdr>
        <w:top w:val="none" w:sz="0" w:space="0" w:color="auto"/>
        <w:left w:val="none" w:sz="0" w:space="0" w:color="auto"/>
        <w:bottom w:val="none" w:sz="0" w:space="0" w:color="auto"/>
        <w:right w:val="none" w:sz="0" w:space="0" w:color="auto"/>
      </w:divBdr>
    </w:div>
    <w:div w:id="678435403">
      <w:bodyDiv w:val="1"/>
      <w:marLeft w:val="0"/>
      <w:marRight w:val="0"/>
      <w:marTop w:val="0"/>
      <w:marBottom w:val="0"/>
      <w:divBdr>
        <w:top w:val="none" w:sz="0" w:space="0" w:color="auto"/>
        <w:left w:val="none" w:sz="0" w:space="0" w:color="auto"/>
        <w:bottom w:val="none" w:sz="0" w:space="0" w:color="auto"/>
        <w:right w:val="none" w:sz="0" w:space="0" w:color="auto"/>
      </w:divBdr>
      <w:divsChild>
        <w:div w:id="388456686">
          <w:marLeft w:val="0"/>
          <w:marRight w:val="0"/>
          <w:marTop w:val="0"/>
          <w:marBottom w:val="225"/>
          <w:divBdr>
            <w:top w:val="none" w:sz="0" w:space="0" w:color="auto"/>
            <w:left w:val="none" w:sz="0" w:space="0" w:color="auto"/>
            <w:bottom w:val="none" w:sz="0" w:space="0" w:color="auto"/>
            <w:right w:val="none" w:sz="0" w:space="0" w:color="auto"/>
          </w:divBdr>
        </w:div>
      </w:divsChild>
    </w:div>
    <w:div w:id="712926519">
      <w:bodyDiv w:val="1"/>
      <w:marLeft w:val="0"/>
      <w:marRight w:val="0"/>
      <w:marTop w:val="0"/>
      <w:marBottom w:val="0"/>
      <w:divBdr>
        <w:top w:val="none" w:sz="0" w:space="0" w:color="auto"/>
        <w:left w:val="none" w:sz="0" w:space="0" w:color="auto"/>
        <w:bottom w:val="none" w:sz="0" w:space="0" w:color="auto"/>
        <w:right w:val="none" w:sz="0" w:space="0" w:color="auto"/>
      </w:divBdr>
      <w:divsChild>
        <w:div w:id="1593465823">
          <w:marLeft w:val="0"/>
          <w:marRight w:val="0"/>
          <w:marTop w:val="0"/>
          <w:marBottom w:val="225"/>
          <w:divBdr>
            <w:top w:val="none" w:sz="0" w:space="0" w:color="auto"/>
            <w:left w:val="none" w:sz="0" w:space="0" w:color="auto"/>
            <w:bottom w:val="none" w:sz="0" w:space="0" w:color="auto"/>
            <w:right w:val="none" w:sz="0" w:space="0" w:color="auto"/>
          </w:divBdr>
        </w:div>
      </w:divsChild>
    </w:div>
    <w:div w:id="915289642">
      <w:bodyDiv w:val="1"/>
      <w:marLeft w:val="0"/>
      <w:marRight w:val="0"/>
      <w:marTop w:val="0"/>
      <w:marBottom w:val="0"/>
      <w:divBdr>
        <w:top w:val="none" w:sz="0" w:space="0" w:color="auto"/>
        <w:left w:val="none" w:sz="0" w:space="0" w:color="auto"/>
        <w:bottom w:val="none" w:sz="0" w:space="0" w:color="auto"/>
        <w:right w:val="none" w:sz="0" w:space="0" w:color="auto"/>
      </w:divBdr>
      <w:divsChild>
        <w:div w:id="716931039">
          <w:marLeft w:val="0"/>
          <w:marRight w:val="0"/>
          <w:marTop w:val="0"/>
          <w:marBottom w:val="225"/>
          <w:divBdr>
            <w:top w:val="none" w:sz="0" w:space="0" w:color="auto"/>
            <w:left w:val="none" w:sz="0" w:space="0" w:color="auto"/>
            <w:bottom w:val="none" w:sz="0" w:space="0" w:color="auto"/>
            <w:right w:val="none" w:sz="0" w:space="0" w:color="auto"/>
          </w:divBdr>
        </w:div>
      </w:divsChild>
    </w:div>
    <w:div w:id="948703870">
      <w:bodyDiv w:val="1"/>
      <w:marLeft w:val="0"/>
      <w:marRight w:val="0"/>
      <w:marTop w:val="0"/>
      <w:marBottom w:val="0"/>
      <w:divBdr>
        <w:top w:val="none" w:sz="0" w:space="0" w:color="auto"/>
        <w:left w:val="none" w:sz="0" w:space="0" w:color="auto"/>
        <w:bottom w:val="none" w:sz="0" w:space="0" w:color="auto"/>
        <w:right w:val="none" w:sz="0" w:space="0" w:color="auto"/>
      </w:divBdr>
    </w:div>
    <w:div w:id="1047295362">
      <w:bodyDiv w:val="1"/>
      <w:marLeft w:val="0"/>
      <w:marRight w:val="0"/>
      <w:marTop w:val="0"/>
      <w:marBottom w:val="0"/>
      <w:divBdr>
        <w:top w:val="none" w:sz="0" w:space="0" w:color="auto"/>
        <w:left w:val="none" w:sz="0" w:space="0" w:color="auto"/>
        <w:bottom w:val="none" w:sz="0" w:space="0" w:color="auto"/>
        <w:right w:val="none" w:sz="0" w:space="0" w:color="auto"/>
      </w:divBdr>
    </w:div>
    <w:div w:id="1049451171">
      <w:bodyDiv w:val="1"/>
      <w:marLeft w:val="0"/>
      <w:marRight w:val="0"/>
      <w:marTop w:val="0"/>
      <w:marBottom w:val="0"/>
      <w:divBdr>
        <w:top w:val="none" w:sz="0" w:space="0" w:color="auto"/>
        <w:left w:val="none" w:sz="0" w:space="0" w:color="auto"/>
        <w:bottom w:val="none" w:sz="0" w:space="0" w:color="auto"/>
        <w:right w:val="none" w:sz="0" w:space="0" w:color="auto"/>
      </w:divBdr>
      <w:divsChild>
        <w:div w:id="2118796207">
          <w:marLeft w:val="0"/>
          <w:marRight w:val="0"/>
          <w:marTop w:val="0"/>
          <w:marBottom w:val="225"/>
          <w:divBdr>
            <w:top w:val="none" w:sz="0" w:space="0" w:color="auto"/>
            <w:left w:val="none" w:sz="0" w:space="0" w:color="auto"/>
            <w:bottom w:val="none" w:sz="0" w:space="0" w:color="auto"/>
            <w:right w:val="none" w:sz="0" w:space="0" w:color="auto"/>
          </w:divBdr>
        </w:div>
      </w:divsChild>
    </w:div>
    <w:div w:id="1099448433">
      <w:bodyDiv w:val="1"/>
      <w:marLeft w:val="0"/>
      <w:marRight w:val="0"/>
      <w:marTop w:val="0"/>
      <w:marBottom w:val="0"/>
      <w:divBdr>
        <w:top w:val="none" w:sz="0" w:space="0" w:color="auto"/>
        <w:left w:val="none" w:sz="0" w:space="0" w:color="auto"/>
        <w:bottom w:val="none" w:sz="0" w:space="0" w:color="auto"/>
        <w:right w:val="none" w:sz="0" w:space="0" w:color="auto"/>
      </w:divBdr>
      <w:divsChild>
        <w:div w:id="346175123">
          <w:marLeft w:val="0"/>
          <w:marRight w:val="0"/>
          <w:marTop w:val="0"/>
          <w:marBottom w:val="225"/>
          <w:divBdr>
            <w:top w:val="none" w:sz="0" w:space="0" w:color="auto"/>
            <w:left w:val="none" w:sz="0" w:space="0" w:color="auto"/>
            <w:bottom w:val="none" w:sz="0" w:space="0" w:color="auto"/>
            <w:right w:val="none" w:sz="0" w:space="0" w:color="auto"/>
          </w:divBdr>
        </w:div>
      </w:divsChild>
    </w:div>
    <w:div w:id="1420326184">
      <w:bodyDiv w:val="1"/>
      <w:marLeft w:val="0"/>
      <w:marRight w:val="0"/>
      <w:marTop w:val="0"/>
      <w:marBottom w:val="0"/>
      <w:divBdr>
        <w:top w:val="none" w:sz="0" w:space="0" w:color="auto"/>
        <w:left w:val="none" w:sz="0" w:space="0" w:color="auto"/>
        <w:bottom w:val="none" w:sz="0" w:space="0" w:color="auto"/>
        <w:right w:val="none" w:sz="0" w:space="0" w:color="auto"/>
      </w:divBdr>
      <w:divsChild>
        <w:div w:id="1009478485">
          <w:marLeft w:val="0"/>
          <w:marRight w:val="0"/>
          <w:marTop w:val="0"/>
          <w:marBottom w:val="225"/>
          <w:divBdr>
            <w:top w:val="none" w:sz="0" w:space="0" w:color="auto"/>
            <w:left w:val="none" w:sz="0" w:space="0" w:color="auto"/>
            <w:bottom w:val="none" w:sz="0" w:space="0" w:color="auto"/>
            <w:right w:val="none" w:sz="0" w:space="0" w:color="auto"/>
          </w:divBdr>
        </w:div>
      </w:divsChild>
    </w:div>
    <w:div w:id="1433746746">
      <w:bodyDiv w:val="1"/>
      <w:marLeft w:val="0"/>
      <w:marRight w:val="0"/>
      <w:marTop w:val="0"/>
      <w:marBottom w:val="0"/>
      <w:divBdr>
        <w:top w:val="none" w:sz="0" w:space="0" w:color="auto"/>
        <w:left w:val="none" w:sz="0" w:space="0" w:color="auto"/>
        <w:bottom w:val="none" w:sz="0" w:space="0" w:color="auto"/>
        <w:right w:val="none" w:sz="0" w:space="0" w:color="auto"/>
      </w:divBdr>
      <w:divsChild>
        <w:div w:id="452290139">
          <w:marLeft w:val="0"/>
          <w:marRight w:val="0"/>
          <w:marTop w:val="0"/>
          <w:marBottom w:val="225"/>
          <w:divBdr>
            <w:top w:val="none" w:sz="0" w:space="0" w:color="auto"/>
            <w:left w:val="none" w:sz="0" w:space="0" w:color="auto"/>
            <w:bottom w:val="none" w:sz="0" w:space="0" w:color="auto"/>
            <w:right w:val="none" w:sz="0" w:space="0" w:color="auto"/>
          </w:divBdr>
        </w:div>
      </w:divsChild>
    </w:div>
    <w:div w:id="1621886112">
      <w:bodyDiv w:val="1"/>
      <w:marLeft w:val="0"/>
      <w:marRight w:val="0"/>
      <w:marTop w:val="0"/>
      <w:marBottom w:val="0"/>
      <w:divBdr>
        <w:top w:val="none" w:sz="0" w:space="0" w:color="auto"/>
        <w:left w:val="none" w:sz="0" w:space="0" w:color="auto"/>
        <w:bottom w:val="none" w:sz="0" w:space="0" w:color="auto"/>
        <w:right w:val="none" w:sz="0" w:space="0" w:color="auto"/>
      </w:divBdr>
    </w:div>
    <w:div w:id="1768379731">
      <w:bodyDiv w:val="1"/>
      <w:marLeft w:val="0"/>
      <w:marRight w:val="0"/>
      <w:marTop w:val="0"/>
      <w:marBottom w:val="0"/>
      <w:divBdr>
        <w:top w:val="none" w:sz="0" w:space="0" w:color="auto"/>
        <w:left w:val="none" w:sz="0" w:space="0" w:color="auto"/>
        <w:bottom w:val="none" w:sz="0" w:space="0" w:color="auto"/>
        <w:right w:val="none" w:sz="0" w:space="0" w:color="auto"/>
      </w:divBdr>
    </w:div>
    <w:div w:id="1806964372">
      <w:bodyDiv w:val="1"/>
      <w:marLeft w:val="0"/>
      <w:marRight w:val="0"/>
      <w:marTop w:val="0"/>
      <w:marBottom w:val="0"/>
      <w:divBdr>
        <w:top w:val="none" w:sz="0" w:space="0" w:color="auto"/>
        <w:left w:val="none" w:sz="0" w:space="0" w:color="auto"/>
        <w:bottom w:val="none" w:sz="0" w:space="0" w:color="auto"/>
        <w:right w:val="none" w:sz="0" w:space="0" w:color="auto"/>
      </w:divBdr>
    </w:div>
    <w:div w:id="1839541314">
      <w:bodyDiv w:val="1"/>
      <w:marLeft w:val="0"/>
      <w:marRight w:val="0"/>
      <w:marTop w:val="0"/>
      <w:marBottom w:val="0"/>
      <w:divBdr>
        <w:top w:val="none" w:sz="0" w:space="0" w:color="auto"/>
        <w:left w:val="none" w:sz="0" w:space="0" w:color="auto"/>
        <w:bottom w:val="none" w:sz="0" w:space="0" w:color="auto"/>
        <w:right w:val="none" w:sz="0" w:space="0" w:color="auto"/>
      </w:divBdr>
    </w:div>
    <w:div w:id="1880970592">
      <w:bodyDiv w:val="1"/>
      <w:marLeft w:val="0"/>
      <w:marRight w:val="0"/>
      <w:marTop w:val="0"/>
      <w:marBottom w:val="0"/>
      <w:divBdr>
        <w:top w:val="none" w:sz="0" w:space="0" w:color="auto"/>
        <w:left w:val="none" w:sz="0" w:space="0" w:color="auto"/>
        <w:bottom w:val="none" w:sz="0" w:space="0" w:color="auto"/>
        <w:right w:val="none" w:sz="0" w:space="0" w:color="auto"/>
      </w:divBdr>
      <w:divsChild>
        <w:div w:id="1732382177">
          <w:marLeft w:val="0"/>
          <w:marRight w:val="0"/>
          <w:marTop w:val="0"/>
          <w:marBottom w:val="225"/>
          <w:divBdr>
            <w:top w:val="none" w:sz="0" w:space="0" w:color="auto"/>
            <w:left w:val="none" w:sz="0" w:space="0" w:color="auto"/>
            <w:bottom w:val="none" w:sz="0" w:space="0" w:color="auto"/>
            <w:right w:val="none" w:sz="0" w:space="0" w:color="auto"/>
          </w:divBdr>
        </w:div>
      </w:divsChild>
    </w:div>
    <w:div w:id="1914243154">
      <w:bodyDiv w:val="1"/>
      <w:marLeft w:val="0"/>
      <w:marRight w:val="0"/>
      <w:marTop w:val="0"/>
      <w:marBottom w:val="0"/>
      <w:divBdr>
        <w:top w:val="none" w:sz="0" w:space="0" w:color="auto"/>
        <w:left w:val="none" w:sz="0" w:space="0" w:color="auto"/>
        <w:bottom w:val="none" w:sz="0" w:space="0" w:color="auto"/>
        <w:right w:val="none" w:sz="0" w:space="0" w:color="auto"/>
      </w:divBdr>
      <w:divsChild>
        <w:div w:id="1371110568">
          <w:marLeft w:val="0"/>
          <w:marRight w:val="0"/>
          <w:marTop w:val="0"/>
          <w:marBottom w:val="225"/>
          <w:divBdr>
            <w:top w:val="none" w:sz="0" w:space="0" w:color="auto"/>
            <w:left w:val="none" w:sz="0" w:space="0" w:color="auto"/>
            <w:bottom w:val="none" w:sz="0" w:space="0" w:color="auto"/>
            <w:right w:val="none" w:sz="0" w:space="0" w:color="auto"/>
          </w:divBdr>
        </w:div>
      </w:divsChild>
    </w:div>
    <w:div w:id="1936741725">
      <w:bodyDiv w:val="1"/>
      <w:marLeft w:val="0"/>
      <w:marRight w:val="0"/>
      <w:marTop w:val="0"/>
      <w:marBottom w:val="0"/>
      <w:divBdr>
        <w:top w:val="none" w:sz="0" w:space="0" w:color="auto"/>
        <w:left w:val="none" w:sz="0" w:space="0" w:color="auto"/>
        <w:bottom w:val="none" w:sz="0" w:space="0" w:color="auto"/>
        <w:right w:val="none" w:sz="0" w:space="0" w:color="auto"/>
      </w:divBdr>
    </w:div>
    <w:div w:id="1951469733">
      <w:bodyDiv w:val="1"/>
      <w:marLeft w:val="0"/>
      <w:marRight w:val="0"/>
      <w:marTop w:val="0"/>
      <w:marBottom w:val="0"/>
      <w:divBdr>
        <w:top w:val="none" w:sz="0" w:space="0" w:color="auto"/>
        <w:left w:val="none" w:sz="0" w:space="0" w:color="auto"/>
        <w:bottom w:val="none" w:sz="0" w:space="0" w:color="auto"/>
        <w:right w:val="none" w:sz="0" w:space="0" w:color="auto"/>
      </w:divBdr>
      <w:divsChild>
        <w:div w:id="1440878459">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jpeg"/><Relationship Id="rId63" Type="http://schemas.openxmlformats.org/officeDocument/2006/relationships/image" Target="media/image53.jpeg"/><Relationship Id="rId159" Type="http://schemas.openxmlformats.org/officeDocument/2006/relationships/image" Target="media/image146.jpeg"/><Relationship Id="rId170" Type="http://schemas.openxmlformats.org/officeDocument/2006/relationships/image" Target="media/image157.jpeg"/><Relationship Id="rId226" Type="http://schemas.openxmlformats.org/officeDocument/2006/relationships/image" Target="media/image213.jpeg"/><Relationship Id="rId268" Type="http://schemas.openxmlformats.org/officeDocument/2006/relationships/image" Target="media/image255.jpeg"/><Relationship Id="rId32" Type="http://schemas.openxmlformats.org/officeDocument/2006/relationships/image" Target="media/image22.jpeg"/><Relationship Id="rId74" Type="http://schemas.openxmlformats.org/officeDocument/2006/relationships/image" Target="media/image63.jpeg"/><Relationship Id="rId128" Type="http://schemas.openxmlformats.org/officeDocument/2006/relationships/image" Target="media/image116.jpeg"/><Relationship Id="rId5" Type="http://schemas.openxmlformats.org/officeDocument/2006/relationships/footnotes" Target="footnotes.xml"/><Relationship Id="rId181" Type="http://schemas.openxmlformats.org/officeDocument/2006/relationships/image" Target="media/image168.jpeg"/><Relationship Id="rId237" Type="http://schemas.openxmlformats.org/officeDocument/2006/relationships/image" Target="media/image224.jpeg"/><Relationship Id="rId279" Type="http://schemas.openxmlformats.org/officeDocument/2006/relationships/header" Target="header2.xml"/><Relationship Id="rId43" Type="http://schemas.openxmlformats.org/officeDocument/2006/relationships/image" Target="media/image33.jpeg"/><Relationship Id="rId139" Type="http://schemas.openxmlformats.org/officeDocument/2006/relationships/image" Target="media/image127.jpeg"/><Relationship Id="rId85" Type="http://schemas.openxmlformats.org/officeDocument/2006/relationships/image" Target="media/image74.jpeg"/><Relationship Id="rId150" Type="http://schemas.openxmlformats.org/officeDocument/2006/relationships/image" Target="media/image138.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jpeg"/><Relationship Id="rId269" Type="http://schemas.openxmlformats.org/officeDocument/2006/relationships/image" Target="media/image256.jpeg"/><Relationship Id="rId12" Type="http://schemas.openxmlformats.org/officeDocument/2006/relationships/image" Target="media/image6.jpeg"/><Relationship Id="rId33" Type="http://schemas.openxmlformats.org/officeDocument/2006/relationships/image" Target="media/image23.jpeg"/><Relationship Id="rId108" Type="http://schemas.openxmlformats.org/officeDocument/2006/relationships/image" Target="media/image97.jpeg"/><Relationship Id="rId129" Type="http://schemas.openxmlformats.org/officeDocument/2006/relationships/image" Target="media/image117.jpeg"/><Relationship Id="rId280" Type="http://schemas.openxmlformats.org/officeDocument/2006/relationships/footer" Target="footer1.xml"/><Relationship Id="rId54" Type="http://schemas.openxmlformats.org/officeDocument/2006/relationships/image" Target="media/image44.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8.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endnotes" Target="endnotes.xml"/><Relationship Id="rId238" Type="http://schemas.openxmlformats.org/officeDocument/2006/relationships/image" Target="media/image225.jpeg"/><Relationship Id="rId259" Type="http://schemas.openxmlformats.org/officeDocument/2006/relationships/image" Target="media/image246.jpeg"/><Relationship Id="rId23" Type="http://schemas.openxmlformats.org/officeDocument/2006/relationships/image" Target="media/image13.jpeg"/><Relationship Id="rId119" Type="http://schemas.openxmlformats.org/officeDocument/2006/relationships/image" Target="media/image108.jpeg"/><Relationship Id="rId270" Type="http://schemas.openxmlformats.org/officeDocument/2006/relationships/image" Target="media/image257.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5.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jpeg"/><Relationship Id="rId13" Type="http://schemas.openxmlformats.org/officeDocument/2006/relationships/image" Target="media/image7.jpeg"/><Relationship Id="rId109" Type="http://schemas.openxmlformats.org/officeDocument/2006/relationships/image" Target="media/image98.jpeg"/><Relationship Id="rId260" Type="http://schemas.openxmlformats.org/officeDocument/2006/relationships/image" Target="media/image247.jpeg"/><Relationship Id="rId281" Type="http://schemas.openxmlformats.org/officeDocument/2006/relationships/footer" Target="footer2.xml"/><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29.jpeg"/><Relationship Id="rId7" Type="http://schemas.openxmlformats.org/officeDocument/2006/relationships/image" Target="media/image1.jpeg"/><Relationship Id="rId162" Type="http://schemas.openxmlformats.org/officeDocument/2006/relationships/image" Target="media/image149.jpe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media/image226.jpeg"/><Relationship Id="rId250" Type="http://schemas.openxmlformats.org/officeDocument/2006/relationships/image" Target="media/image237.jpeg"/><Relationship Id="rId271" Type="http://schemas.openxmlformats.org/officeDocument/2006/relationships/image" Target="media/image258.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jpeg"/><Relationship Id="rId240" Type="http://schemas.openxmlformats.org/officeDocument/2006/relationships/image" Target="media/image227.jpeg"/><Relationship Id="rId261" Type="http://schemas.openxmlformats.org/officeDocument/2006/relationships/image" Target="media/image248.jpeg"/><Relationship Id="rId14" Type="http://schemas.openxmlformats.org/officeDocument/2006/relationships/image" Target="media/image8.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header" Target="header3.xml"/><Relationship Id="rId8" Type="http://schemas.openxmlformats.org/officeDocument/2006/relationships/image" Target="media/image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0.jpeg"/><Relationship Id="rId163" Type="http://schemas.openxmlformats.org/officeDocument/2006/relationships/image" Target="media/image150.jpeg"/><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image" Target="media/image217.jpeg"/><Relationship Id="rId251" Type="http://schemas.openxmlformats.org/officeDocument/2006/relationships/image" Target="media/image238.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272" Type="http://schemas.openxmlformats.org/officeDocument/2006/relationships/image" Target="media/image259.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1.jpeg"/><Relationship Id="rId195" Type="http://schemas.openxmlformats.org/officeDocument/2006/relationships/image" Target="media/image182.jpeg"/><Relationship Id="rId209" Type="http://schemas.openxmlformats.org/officeDocument/2006/relationships/image" Target="media/image196.jpeg"/><Relationship Id="rId220" Type="http://schemas.openxmlformats.org/officeDocument/2006/relationships/image" Target="media/image207.jpeg"/><Relationship Id="rId241" Type="http://schemas.openxmlformats.org/officeDocument/2006/relationships/image" Target="media/image228.jpeg"/><Relationship Id="rId15" Type="http://schemas.openxmlformats.org/officeDocument/2006/relationships/image" Target="media/image9.jpeg"/><Relationship Id="rId36" Type="http://schemas.openxmlformats.org/officeDocument/2006/relationships/image" Target="media/image26.jpeg"/><Relationship Id="rId57" Type="http://schemas.openxmlformats.org/officeDocument/2006/relationships/image" Target="media/image47.jpeg"/><Relationship Id="rId262" Type="http://schemas.openxmlformats.org/officeDocument/2006/relationships/image" Target="media/image249.jpeg"/><Relationship Id="rId283" Type="http://schemas.openxmlformats.org/officeDocument/2006/relationships/footer" Target="footer3.xml"/><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1.jpeg"/><Relationship Id="rId164" Type="http://schemas.openxmlformats.org/officeDocument/2006/relationships/image" Target="media/image151.jpeg"/><Relationship Id="rId185" Type="http://schemas.openxmlformats.org/officeDocument/2006/relationships/image" Target="media/image172.jpeg"/><Relationship Id="rId9" Type="http://schemas.openxmlformats.org/officeDocument/2006/relationships/image" Target="media/image3.jpeg"/><Relationship Id="rId210" Type="http://schemas.openxmlformats.org/officeDocument/2006/relationships/image" Target="media/image197.jpeg"/><Relationship Id="rId26" Type="http://schemas.openxmlformats.org/officeDocument/2006/relationships/image" Target="media/image16.jpeg"/><Relationship Id="rId231" Type="http://schemas.openxmlformats.org/officeDocument/2006/relationships/image" Target="media/image218.jpeg"/><Relationship Id="rId252" Type="http://schemas.openxmlformats.org/officeDocument/2006/relationships/image" Target="media/image239.jpeg"/><Relationship Id="rId273" Type="http://schemas.openxmlformats.org/officeDocument/2006/relationships/image" Target="media/image260.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hyperlink" Target="http://www.aphorism.ru/350.shtml" TargetMode="External"/><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eg"/><Relationship Id="rId284" Type="http://schemas.openxmlformats.org/officeDocument/2006/relationships/fontTable" Target="fontTable.xml"/><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hyperlink" Target="http://do.veip.org/mod/glossary/showentry.php?eid=13483&amp;displayformat=dictionary" TargetMode="External"/><Relationship Id="rId144" Type="http://schemas.openxmlformats.org/officeDocument/2006/relationships/image" Target="media/image132.jpeg"/><Relationship Id="rId90" Type="http://schemas.openxmlformats.org/officeDocument/2006/relationships/image" Target="media/image79.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40.jpeg"/><Relationship Id="rId274" Type="http://schemas.openxmlformats.org/officeDocument/2006/relationships/image" Target="media/image261.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2.jpeg"/><Relationship Id="rId80" Type="http://schemas.openxmlformats.org/officeDocument/2006/relationships/image" Target="media/image69.jpeg"/><Relationship Id="rId155" Type="http://schemas.openxmlformats.org/officeDocument/2006/relationships/image" Target="media/image143.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theme" Target="theme/theme1.xml"/><Relationship Id="rId17" Type="http://schemas.openxmlformats.org/officeDocument/2006/relationships/hyperlink" Target="http://www.aphorism.ru/2004.shtml" TargetMode="External"/><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2.jpeg"/><Relationship Id="rId70" Type="http://schemas.openxmlformats.org/officeDocument/2006/relationships/image" Target="media/image60.jpeg"/><Relationship Id="rId91" Type="http://schemas.openxmlformats.org/officeDocument/2006/relationships/image" Target="media/image80.png"/><Relationship Id="rId145" Type="http://schemas.openxmlformats.org/officeDocument/2006/relationships/image" Target="media/image133.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numbering" Target="numbering.xml"/><Relationship Id="rId212" Type="http://schemas.openxmlformats.org/officeDocument/2006/relationships/image" Target="media/image199.jpeg"/><Relationship Id="rId233" Type="http://schemas.openxmlformats.org/officeDocument/2006/relationships/image" Target="media/image220.jpeg"/><Relationship Id="rId254" Type="http://schemas.openxmlformats.org/officeDocument/2006/relationships/image" Target="media/image241.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3.jpeg"/><Relationship Id="rId275" Type="http://schemas.openxmlformats.org/officeDocument/2006/relationships/image" Target="media/image262.jpeg"/><Relationship Id="rId60" Type="http://schemas.openxmlformats.org/officeDocument/2006/relationships/image" Target="media/image50.jpeg"/><Relationship Id="rId81" Type="http://schemas.openxmlformats.org/officeDocument/2006/relationships/image" Target="media/image70.jpeg"/><Relationship Id="rId135" Type="http://schemas.openxmlformats.org/officeDocument/2006/relationships/image" Target="media/image123.jpeg"/><Relationship Id="rId156" Type="http://schemas.openxmlformats.org/officeDocument/2006/relationships/hyperlink" Target="http://do.veip.org/mod/glossary/showentry.php?eid=13485&amp;displayformat=dictionary" TargetMode="External"/><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hyperlink" Target="http://www.aphorism.ru/684.shtml" TargetMode="External"/><Relationship Id="rId39" Type="http://schemas.openxmlformats.org/officeDocument/2006/relationships/image" Target="media/image29.png"/><Relationship Id="rId265" Type="http://schemas.openxmlformats.org/officeDocument/2006/relationships/image" Target="media/image252.jpeg"/><Relationship Id="rId50" Type="http://schemas.openxmlformats.org/officeDocument/2006/relationships/image" Target="media/image40.jpeg"/><Relationship Id="rId104" Type="http://schemas.openxmlformats.org/officeDocument/2006/relationships/image" Target="media/image93.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4.jpeg"/><Relationship Id="rId188" Type="http://schemas.openxmlformats.org/officeDocument/2006/relationships/image" Target="media/image175.jpeg"/><Relationship Id="rId71" Type="http://schemas.openxmlformats.org/officeDocument/2006/relationships/hyperlink" Target="http://cpsy.ru/cit1.htm" TargetMode="External"/><Relationship Id="rId92" Type="http://schemas.openxmlformats.org/officeDocument/2006/relationships/image" Target="media/image81.jpeg"/><Relationship Id="rId213" Type="http://schemas.openxmlformats.org/officeDocument/2006/relationships/image" Target="media/image200.jpeg"/><Relationship Id="rId234" Type="http://schemas.openxmlformats.org/officeDocument/2006/relationships/image" Target="media/image221.jpeg"/><Relationship Id="rId2" Type="http://schemas.openxmlformats.org/officeDocument/2006/relationships/styles" Target="styles.xml"/><Relationship Id="rId29" Type="http://schemas.openxmlformats.org/officeDocument/2006/relationships/image" Target="media/image19.jpeg"/><Relationship Id="rId255" Type="http://schemas.openxmlformats.org/officeDocument/2006/relationships/image" Target="media/image242.jpeg"/><Relationship Id="rId276" Type="http://schemas.openxmlformats.org/officeDocument/2006/relationships/image" Target="media/image263.jpeg"/><Relationship Id="rId40" Type="http://schemas.openxmlformats.org/officeDocument/2006/relationships/image" Target="media/image30.jpeg"/><Relationship Id="rId115" Type="http://schemas.openxmlformats.org/officeDocument/2006/relationships/image" Target="media/image104.jpeg"/><Relationship Id="rId136" Type="http://schemas.openxmlformats.org/officeDocument/2006/relationships/image" Target="media/image124.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1.jpeg"/><Relationship Id="rId82" Type="http://schemas.openxmlformats.org/officeDocument/2006/relationships/image" Target="media/image71.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hyperlink" Target="http://www.aphorism.ru/2463.shtml" TargetMode="External"/><Relationship Id="rId224" Type="http://schemas.openxmlformats.org/officeDocument/2006/relationships/image" Target="media/image211.jpeg"/><Relationship Id="rId245" Type="http://schemas.openxmlformats.org/officeDocument/2006/relationships/image" Target="media/image232.jpeg"/><Relationship Id="rId266" Type="http://schemas.openxmlformats.org/officeDocument/2006/relationships/image" Target="media/image253.jpeg"/><Relationship Id="rId30" Type="http://schemas.openxmlformats.org/officeDocument/2006/relationships/image" Target="media/image20.jpeg"/><Relationship Id="rId105" Type="http://schemas.openxmlformats.org/officeDocument/2006/relationships/image" Target="media/image94.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5.jpeg"/><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201.jpeg"/><Relationship Id="rId235" Type="http://schemas.openxmlformats.org/officeDocument/2006/relationships/image" Target="media/image222.jpeg"/><Relationship Id="rId256" Type="http://schemas.openxmlformats.org/officeDocument/2006/relationships/image" Target="media/image243.jpeg"/><Relationship Id="rId277" Type="http://schemas.openxmlformats.org/officeDocument/2006/relationships/image" Target="media/image264.jpeg"/><Relationship Id="rId116" Type="http://schemas.openxmlformats.org/officeDocument/2006/relationships/image" Target="media/image105.jpeg"/><Relationship Id="rId137" Type="http://schemas.openxmlformats.org/officeDocument/2006/relationships/image" Target="media/image125.jpeg"/><Relationship Id="rId158" Type="http://schemas.openxmlformats.org/officeDocument/2006/relationships/image" Target="media/image145.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179" Type="http://schemas.openxmlformats.org/officeDocument/2006/relationships/image" Target="media/image166.jpeg"/><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image" Target="media/image212.jpeg"/><Relationship Id="rId246" Type="http://schemas.openxmlformats.org/officeDocument/2006/relationships/image" Target="media/image233.jpeg"/><Relationship Id="rId267" Type="http://schemas.openxmlformats.org/officeDocument/2006/relationships/image" Target="media/image254.jpe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6.jpeg"/><Relationship Id="rId169" Type="http://schemas.openxmlformats.org/officeDocument/2006/relationships/image" Target="media/image156.jpeg"/><Relationship Id="rId4" Type="http://schemas.openxmlformats.org/officeDocument/2006/relationships/webSettings" Target="web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23.jpeg"/><Relationship Id="rId257" Type="http://schemas.openxmlformats.org/officeDocument/2006/relationships/image" Target="media/image244.jpeg"/><Relationship Id="rId278" Type="http://schemas.openxmlformats.org/officeDocument/2006/relationships/header" Target="header1.xml"/><Relationship Id="rId42" Type="http://schemas.openxmlformats.org/officeDocument/2006/relationships/image" Target="media/image32.jpeg"/><Relationship Id="rId84" Type="http://schemas.openxmlformats.org/officeDocument/2006/relationships/image" Target="media/image73.jpeg"/><Relationship Id="rId138" Type="http://schemas.openxmlformats.org/officeDocument/2006/relationships/image" Target="media/image126.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34.jpeg"/><Relationship Id="rId107" Type="http://schemas.openxmlformats.org/officeDocument/2006/relationships/image" Target="media/image96.jpeg"/><Relationship Id="rId11" Type="http://schemas.openxmlformats.org/officeDocument/2006/relationships/image" Target="media/image5.jpeg"/><Relationship Id="rId53" Type="http://schemas.openxmlformats.org/officeDocument/2006/relationships/image" Target="media/image43.jpeg"/><Relationship Id="rId149" Type="http://schemas.openxmlformats.org/officeDocument/2006/relationships/image" Target="media/image137.jpeg"/><Relationship Id="rId95" Type="http://schemas.openxmlformats.org/officeDocument/2006/relationships/image" Target="media/image84.jpeg"/><Relationship Id="rId160" Type="http://schemas.openxmlformats.org/officeDocument/2006/relationships/image" Target="media/image147.jpeg"/><Relationship Id="rId216" Type="http://schemas.openxmlformats.org/officeDocument/2006/relationships/image" Target="media/image203.jpeg"/><Relationship Id="rId258" Type="http://schemas.openxmlformats.org/officeDocument/2006/relationships/image" Target="media/image245.jpeg"/><Relationship Id="rId22" Type="http://schemas.openxmlformats.org/officeDocument/2006/relationships/image" Target="media/image12.jpeg"/><Relationship Id="rId64" Type="http://schemas.openxmlformats.org/officeDocument/2006/relationships/image" Target="media/image54.jpeg"/><Relationship Id="rId118" Type="http://schemas.openxmlformats.org/officeDocument/2006/relationships/image" Target="media/image107.jpeg"/></Relationships>
</file>

<file path=word/_rels/header2.xml.rels><?xml version="1.0" encoding="UTF-8" standalone="yes"?>
<Relationships xmlns="http://schemas.openxmlformats.org/package/2006/relationships"><Relationship Id="rId1" Type="http://schemas.openxmlformats.org/officeDocument/2006/relationships/image" Target="media/image2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264</Pages>
  <Words>48090</Words>
  <Characters>274113</Characters>
  <Application>Microsoft Office Word</Application>
  <DocSecurity>0</DocSecurity>
  <Lines>2284</Lines>
  <Paragraphs>643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321560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Никита</dc:creator>
  <cp:lastModifiedBy>Julia Mickevich</cp:lastModifiedBy>
  <cp:revision>5</cp:revision>
  <cp:lastPrinted>2017-03-09T08:55:00Z</cp:lastPrinted>
  <dcterms:created xsi:type="dcterms:W3CDTF">2017-03-09T08:45:00Z</dcterms:created>
  <dcterms:modified xsi:type="dcterms:W3CDTF">2022-01-02T13:44:00Z</dcterms:modified>
</cp:coreProperties>
</file>